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f39i5lvc8j8k" w:id="0"/>
    <w:bookmarkEnd w:id="0"/>
    <w:p w:rsidR="00000000" w:rsidDel="00000000" w:rsidP="00000000" w:rsidRDefault="00000000" w:rsidRPr="00000000" w14:paraId="00000001">
      <w:pPr>
        <w:pStyle w:val="Heading1"/>
        <w:spacing w:before="71" w:line="300" w:lineRule="auto"/>
        <w:ind w:left="155" w:right="298" w:hanging="1.999999999999993"/>
        <w:rPr/>
      </w:pPr>
      <w:r w:rsidDel="00000000" w:rsidR="00000000" w:rsidRPr="00000000">
        <w:rPr>
          <w:rtl w:val="0"/>
        </w:rPr>
        <w:t xml:space="preserve">Разработка прикладной программы оценки экономической эффективности представления прогноза опасного природного явления на основе предварительной оценки убытков</w:t>
      </w:r>
    </w:p>
    <w:p w:rsidR="00000000" w:rsidDel="00000000" w:rsidP="00000000" w:rsidRDefault="00000000" w:rsidRPr="00000000" w14:paraId="00000002">
      <w:pPr>
        <w:pStyle w:val="Heading2"/>
        <w:spacing w:before="242" w:line="274" w:lineRule="auto"/>
        <w:ind w:right="137" w:firstLine="0"/>
        <w:rPr/>
      </w:pPr>
      <w:r w:rsidDel="00000000" w:rsidR="00000000" w:rsidRPr="00000000">
        <w:rPr>
          <w:rtl w:val="0"/>
        </w:rPr>
        <w:t xml:space="preserve">ФИО авторов</w:t>
      </w:r>
    </w:p>
    <w:p w:rsidR="00000000" w:rsidDel="00000000" w:rsidP="00000000" w:rsidRDefault="00000000" w:rsidRPr="00000000" w14:paraId="00000003">
      <w:pPr>
        <w:spacing w:before="0" w:line="240" w:lineRule="auto"/>
        <w:ind w:left="2645" w:right="2725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должность, организация, город, страна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3065145</wp:posOffset>
                </wp:positionH>
                <wp:positionV relativeFrom="paragraph">
                  <wp:posOffset>326707</wp:posOffset>
                </wp:positionV>
                <wp:extent cx="762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26950" y="3776190"/>
                          <a:ext cx="38100" cy="7620"/>
                        </a:xfrm>
                        <a:custGeom>
                          <a:rect b="b" l="l" r="r" t="t"/>
                          <a:pathLst>
                            <a:path extrusionOk="0" h="7620" w="3810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00" y="762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2C1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3065145</wp:posOffset>
                </wp:positionH>
                <wp:positionV relativeFrom="paragraph">
                  <wp:posOffset>326707</wp:posOffset>
                </wp:positionV>
                <wp:extent cx="7620" cy="1270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before="0" w:line="240" w:lineRule="auto"/>
        <w:ind w:left="2645" w:right="2725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E-mail:....</w:t>
      </w:r>
      <w:hyperlink r:id="rId8">
        <w:r w:rsidDel="00000000" w:rsidR="00000000" w:rsidRPr="00000000">
          <w:rPr>
            <w:i w:val="1"/>
            <w:sz w:val="24"/>
            <w:szCs w:val="24"/>
            <w:rtl w:val="0"/>
          </w:rPr>
          <w:t xml:space="preserve">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" w:line="240" w:lineRule="auto"/>
        <w:ind w:left="2" w:right="138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статье представлена методика</w:t>
      </w:r>
      <w:r w:rsidDel="00000000" w:rsidR="00000000" w:rsidRPr="00000000">
        <w:rPr>
          <w:sz w:val="24"/>
          <w:szCs w:val="24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before="1" w:lineRule="auto"/>
        <w:ind w:left="71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Ключевые слова: </w:t>
      </w:r>
      <w:r w:rsidDel="00000000" w:rsidR="00000000" w:rsidRPr="00000000">
        <w:rPr>
          <w:sz w:val="24"/>
          <w:szCs w:val="24"/>
          <w:rtl w:val="0"/>
        </w:rPr>
        <w:t xml:space="preserve">…, 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left="62" w:firstLine="907"/>
        <w:jc w:val="left"/>
        <w:rPr/>
      </w:pPr>
      <w:r w:rsidDel="00000000" w:rsidR="00000000" w:rsidRPr="00000000">
        <w:rPr>
          <w:rtl w:val="0"/>
        </w:rPr>
        <w:t xml:space="preserve">Development of an application program for assessing the economic efficiency of presenting a forecast of a hazardous natural phenomenon based on a preliminary estimate</w:t>
      </w:r>
    </w:p>
    <w:p w:rsidR="00000000" w:rsidDel="00000000" w:rsidP="00000000" w:rsidRDefault="00000000" w:rsidRPr="00000000" w14:paraId="00000009">
      <w:pPr>
        <w:spacing w:before="0" w:lineRule="auto"/>
        <w:ind w:left="0" w:right="13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 losses</w:t>
      </w:r>
    </w:p>
    <w:p w:rsidR="00000000" w:rsidDel="00000000" w:rsidP="00000000" w:rsidRDefault="00000000" w:rsidRPr="00000000" w14:paraId="0000000A">
      <w:pPr>
        <w:pStyle w:val="Heading2"/>
        <w:ind w:firstLine="0"/>
        <w:rPr/>
      </w:pPr>
      <w:r w:rsidDel="00000000" w:rsidR="00000000" w:rsidRPr="00000000">
        <w:rPr>
          <w:rtl w:val="0"/>
        </w:rPr>
        <w:t xml:space="preserve">ФИО авторов (англ)</w:t>
      </w:r>
    </w:p>
    <w:p w:rsidR="00000000" w:rsidDel="00000000" w:rsidP="00000000" w:rsidRDefault="00000000" w:rsidRPr="00000000" w14:paraId="0000000B">
      <w:pPr>
        <w:spacing w:before="36" w:line="276" w:lineRule="auto"/>
        <w:ind w:left="1108" w:right="1246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должность, организация, город, страна (англ)</w:t>
      </w:r>
    </w:p>
    <w:p w:rsidR="00000000" w:rsidDel="00000000" w:rsidP="00000000" w:rsidRDefault="00000000" w:rsidRPr="00000000" w14:paraId="0000000C">
      <w:pPr>
        <w:spacing w:before="36" w:line="276" w:lineRule="auto"/>
        <w:ind w:left="1108" w:right="1246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E-mail: …</w:t>
      </w:r>
      <w:hyperlink r:id="rId9">
        <w:r w:rsidDel="00000000" w:rsidR="00000000" w:rsidRPr="00000000">
          <w:rPr>
            <w:i w:val="1"/>
            <w:sz w:val="24"/>
            <w:szCs w:val="24"/>
            <w:rtl w:val="0"/>
          </w:rPr>
          <w:t xml:space="preserve">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2" w:right="141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Abstract.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article presents a methodology </w:t>
      </w:r>
      <w:r w:rsidDel="00000000" w:rsidR="00000000" w:rsidRPr="00000000">
        <w:rPr>
          <w:sz w:val="24"/>
          <w:szCs w:val="24"/>
          <w:rtl w:val="0"/>
        </w:rPr>
        <w:t xml:space="preserve">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71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words: </w:t>
      </w:r>
      <w:r w:rsidDel="00000000" w:rsidR="00000000" w:rsidRPr="00000000">
        <w:rPr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138" w:firstLine="707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современной экономики невозможно без освоения морской среды и ее ресурсов [1]. В связи с этим развитие прибрежной инфраструктуры определяет работу некоторых служб</w:t>
      </w:r>
      <w:r w:rsidDel="00000000" w:rsidR="00000000" w:rsidRPr="00000000">
        <w:rPr>
          <w:sz w:val="24"/>
          <w:szCs w:val="24"/>
          <w:rtl w:val="0"/>
        </w:rPr>
        <w:t xml:space="preserve">…..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138" w:firstLine="7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199606" cy="1966425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9606" cy="1966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1348" w:right="668" w:hanging="112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Рисунок 1. Реализация прикладной программы по расчету экономической эффективности гидрометеорологического обслуживания в порту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14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Istomin E., Martyn I., Petrov Y., Stepanov S., Sidorenko A. Development of a mathematical model of wind waves in the area of the proposed construction of a hydraulic structure/IOP CONFERENCE SERIES: EARTH AND ENVIRONMENTAL SCIENCE. 2021. 052030</w:t>
      </w:r>
    </w:p>
    <w:sectPr>
      <w:footerReference r:id="rId11" w:type="default"/>
      <w:pgSz w:h="16850" w:w="11920" w:orient="portrait"/>
      <w:pgMar w:bottom="1280" w:top="1060" w:left="1700" w:right="708" w:header="0" w:footer="1097"/>
      <w:pgNumType w:start="2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2839403</wp:posOffset>
              </wp:positionH>
              <wp:positionV relativeFrom="paragraph">
                <wp:posOffset>9853101</wp:posOffset>
              </wp:positionV>
              <wp:extent cx="281305" cy="20764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10110" y="3680940"/>
                        <a:ext cx="2717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ourier New" w:cs="Courier New" w:eastAsia="Courier New" w:hAnsi="Courier Ne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23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2839403</wp:posOffset>
              </wp:positionH>
              <wp:positionV relativeFrom="paragraph">
                <wp:posOffset>9853101</wp:posOffset>
              </wp:positionV>
              <wp:extent cx="281305" cy="207645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1305" cy="2076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ind w:hanging="2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before="120" w:lineRule="auto"/>
      <w:ind w:right="133"/>
      <w:jc w:val="center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2"/>
    </w:pPr>
    <w:rPr>
      <w:rFonts w:ascii="Times New Roman" w:cs="Times New Roman" w:eastAsia="Times New Roman" w:hAnsi="Times New Roman"/>
      <w:sz w:val="24"/>
      <w:szCs w:val="24"/>
      <w:lang w:bidi="ar-SA" w:eastAsia="en-US" w:val="ru-RU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ru-RU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openxmlformats.org/officeDocument/2006/relationships/hyperlink" Target="mailto:irma_martyn@mai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irma_ma.rtyn@mail.ru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1zqtRwHFtv7avh0QyO7NniEMlg==">CgMxLjAyD2lkLmYzOWk1bHZjOGo4azgAciExRFp0c0dWZ0JHU3RPUkpVTkdsU1ZJa3M4S3BkbzYwQk4=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2025-09-16T16:27:46Z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LastSaved">
    <vt:filetime>2025-09-16T00:00:00Z</vt:filetime>
  </property>
  <property fmtid="{D5CDD505-2E9C-101B-9397-08002B2CF9AE}" pid="4" name="Producer">
    <vt:lpwstr>iLovePDF</vt:lpwstr>
  </property>
</Properties>
</file>