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98F9" w14:textId="19E9D0F6" w:rsidR="00227B64" w:rsidRPr="00EC3839" w:rsidRDefault="00B80BCB" w:rsidP="00227B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7EBA651" wp14:editId="7EEC4D8D">
            <wp:simplePos x="0" y="0"/>
            <wp:positionH relativeFrom="column">
              <wp:posOffset>326390</wp:posOffset>
            </wp:positionH>
            <wp:positionV relativeFrom="paragraph">
              <wp:posOffset>-195580</wp:posOffset>
            </wp:positionV>
            <wp:extent cx="2009140" cy="60706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83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11ACD2B" wp14:editId="3A022258">
            <wp:simplePos x="0" y="0"/>
            <wp:positionH relativeFrom="column">
              <wp:posOffset>4557395</wp:posOffset>
            </wp:positionH>
            <wp:positionV relativeFrom="paragraph">
              <wp:posOffset>-324485</wp:posOffset>
            </wp:positionV>
            <wp:extent cx="823595" cy="819150"/>
            <wp:effectExtent l="0" t="0" r="0" b="0"/>
            <wp:wrapSquare wrapText="bothSides"/>
            <wp:docPr id="6" name="Рисунок 2" descr="\\SERVER\Obmen\Афонина О.В\лого\Rodnik-logo-cur_v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Obmen\Афонина О.В\лого\Rodnik-logo-cur_v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383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9DAF41E" wp14:editId="7FF2D972">
            <wp:simplePos x="0" y="0"/>
            <wp:positionH relativeFrom="column">
              <wp:posOffset>234315</wp:posOffset>
            </wp:positionH>
            <wp:positionV relativeFrom="paragraph">
              <wp:posOffset>-236220</wp:posOffset>
            </wp:positionV>
            <wp:extent cx="1392555" cy="723900"/>
            <wp:effectExtent l="0" t="0" r="0" b="0"/>
            <wp:wrapSquare wrapText="bothSides"/>
            <wp:docPr id="1" name="Рисунок 1" descr="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ть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C945E7" w14:textId="6825FCB8" w:rsidR="00227B64" w:rsidRPr="00EC3839" w:rsidRDefault="00227B64" w:rsidP="00DF504A">
      <w:pPr>
        <w:tabs>
          <w:tab w:val="left" w:pos="3450"/>
        </w:tabs>
      </w:pPr>
      <w:r w:rsidRPr="00EC3839">
        <w:rPr>
          <w:noProof/>
          <w:sz w:val="28"/>
          <w:szCs w:val="28"/>
        </w:rPr>
        <w:tab/>
      </w:r>
    </w:p>
    <w:p w14:paraId="078B604D" w14:textId="26402E9F" w:rsidR="00227B64" w:rsidRPr="00EC3839" w:rsidRDefault="00227B64" w:rsidP="004E3390">
      <w:pPr>
        <w:tabs>
          <w:tab w:val="left" w:pos="3105"/>
        </w:tabs>
      </w:pPr>
    </w:p>
    <w:p w14:paraId="08FA11FD" w14:textId="77777777" w:rsidR="004E3390" w:rsidRPr="00EC3839" w:rsidRDefault="004E3390" w:rsidP="00227B64">
      <w:pPr>
        <w:widowControl w:val="0"/>
        <w:autoSpaceDE w:val="0"/>
        <w:autoSpaceDN w:val="0"/>
        <w:adjustRightInd w:val="0"/>
        <w:jc w:val="center"/>
      </w:pPr>
    </w:p>
    <w:p w14:paraId="7C90CA3C" w14:textId="77777777" w:rsidR="00227B64" w:rsidRPr="00EC3839" w:rsidRDefault="000D63B3" w:rsidP="00227B6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EC3839">
        <w:rPr>
          <w:color w:val="000000" w:themeColor="text1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  <w:r w:rsidRPr="00EC3839">
        <w:rPr>
          <w:color w:val="000000" w:themeColor="text1"/>
        </w:rPr>
        <w:t xml:space="preserve"> «</w:t>
      </w:r>
      <w:r w:rsidR="00227B64" w:rsidRPr="00EC3839">
        <w:rPr>
          <w:color w:val="000000" w:themeColor="text1"/>
        </w:rPr>
        <w:t>Сибирский государственный университет путей сообщения</w:t>
      </w:r>
      <w:r w:rsidRPr="00EC3839">
        <w:rPr>
          <w:color w:val="000000" w:themeColor="text1"/>
        </w:rPr>
        <w:t>»</w:t>
      </w:r>
    </w:p>
    <w:p w14:paraId="59AB49E5" w14:textId="277F6542" w:rsidR="00227B64" w:rsidRPr="00EC3839" w:rsidRDefault="00227B64" w:rsidP="00227B64">
      <w:pPr>
        <w:widowControl w:val="0"/>
        <w:autoSpaceDE w:val="0"/>
        <w:autoSpaceDN w:val="0"/>
        <w:adjustRightInd w:val="0"/>
        <w:jc w:val="center"/>
      </w:pPr>
      <w:r w:rsidRPr="00EC3839">
        <w:t xml:space="preserve">Факультет </w:t>
      </w:r>
      <w:r w:rsidR="003133BE" w:rsidRPr="00EC3839">
        <w:t>Публичное управление и социальные коммуникации</w:t>
      </w:r>
      <w:r w:rsidRPr="00EC3839">
        <w:t xml:space="preserve"> СГУПС</w:t>
      </w:r>
    </w:p>
    <w:p w14:paraId="1B3EB7D3" w14:textId="578BD757" w:rsidR="00227B64" w:rsidRPr="00EC3839" w:rsidRDefault="00227B64" w:rsidP="00227B64">
      <w:pPr>
        <w:widowControl w:val="0"/>
        <w:autoSpaceDE w:val="0"/>
        <w:autoSpaceDN w:val="0"/>
        <w:adjustRightInd w:val="0"/>
        <w:jc w:val="center"/>
      </w:pPr>
      <w:r w:rsidRPr="00EC3839">
        <w:t>Кафедра «</w:t>
      </w:r>
      <w:r w:rsidR="003133BE" w:rsidRPr="00EC3839">
        <w:t>П</w:t>
      </w:r>
      <w:r w:rsidRPr="00EC3839">
        <w:t>сихология</w:t>
      </w:r>
      <w:r w:rsidR="003133BE" w:rsidRPr="00EC3839">
        <w:t xml:space="preserve"> и педагогика</w:t>
      </w:r>
      <w:r w:rsidRPr="00EC3839">
        <w:t>» СГУПС</w:t>
      </w:r>
    </w:p>
    <w:p w14:paraId="4C95AFC9" w14:textId="77777777" w:rsidR="00C67AB7" w:rsidRPr="00EC3839" w:rsidRDefault="00227B64" w:rsidP="00227B64">
      <w:pPr>
        <w:widowControl w:val="0"/>
        <w:autoSpaceDE w:val="0"/>
        <w:autoSpaceDN w:val="0"/>
        <w:adjustRightInd w:val="0"/>
        <w:jc w:val="center"/>
      </w:pPr>
      <w:r w:rsidRPr="00EC3839">
        <w:t xml:space="preserve">Муниципальное </w:t>
      </w:r>
      <w:r w:rsidR="000638E4" w:rsidRPr="00EC3839">
        <w:t>бюджетное</w:t>
      </w:r>
      <w:r w:rsidRPr="00EC3839">
        <w:t xml:space="preserve"> учреждение города Новосибирска «Городской центр </w:t>
      </w:r>
    </w:p>
    <w:p w14:paraId="258580D9" w14:textId="77777777" w:rsidR="00227B64" w:rsidRPr="00EC3839" w:rsidRDefault="00227B64" w:rsidP="00227B64">
      <w:pPr>
        <w:widowControl w:val="0"/>
        <w:autoSpaceDE w:val="0"/>
        <w:autoSpaceDN w:val="0"/>
        <w:adjustRightInd w:val="0"/>
        <w:jc w:val="center"/>
      </w:pPr>
      <w:r w:rsidRPr="00EC3839">
        <w:t>психолого-педагогическ</w:t>
      </w:r>
      <w:r w:rsidR="003B4397" w:rsidRPr="00EC3839">
        <w:t xml:space="preserve">ой поддержки молодежи «Родник» </w:t>
      </w:r>
      <w:r w:rsidR="00C67AB7" w:rsidRPr="00EC3839">
        <w:t>управл</w:t>
      </w:r>
      <w:r w:rsidR="003B4397" w:rsidRPr="00EC3839">
        <w:t xml:space="preserve">ения молодежной политики мэрии </w:t>
      </w:r>
      <w:r w:rsidR="00C67AB7" w:rsidRPr="00EC3839">
        <w:t>города Новосибирска</w:t>
      </w:r>
    </w:p>
    <w:p w14:paraId="0DACBB9C" w14:textId="77777777" w:rsidR="00227B64" w:rsidRPr="00EC3839" w:rsidRDefault="00227B64" w:rsidP="00227B64"/>
    <w:p w14:paraId="36A5FAAE" w14:textId="77777777" w:rsidR="00227B64" w:rsidRPr="00EC3839" w:rsidRDefault="00227B64" w:rsidP="00227B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839">
        <w:rPr>
          <w:b/>
          <w:sz w:val="28"/>
          <w:szCs w:val="28"/>
        </w:rPr>
        <w:t>Информационное письмо</w:t>
      </w:r>
    </w:p>
    <w:p w14:paraId="188EC918" w14:textId="77777777" w:rsidR="00227B64" w:rsidRPr="00EC3839" w:rsidRDefault="00227B64" w:rsidP="00227B6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38C55611" w14:textId="77777777" w:rsidR="00227B64" w:rsidRPr="00EC3839" w:rsidRDefault="00227B64" w:rsidP="00227B6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EC3839">
        <w:rPr>
          <w:sz w:val="27"/>
          <w:szCs w:val="27"/>
        </w:rPr>
        <w:t>Уважаемые коллеги!</w:t>
      </w:r>
    </w:p>
    <w:p w14:paraId="0583946F" w14:textId="77777777" w:rsidR="00227B64" w:rsidRPr="00EC3839" w:rsidRDefault="00227B64" w:rsidP="00227B6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EC3839">
        <w:rPr>
          <w:sz w:val="27"/>
          <w:szCs w:val="27"/>
        </w:rPr>
        <w:t>Приглашаем Вас принять участие</w:t>
      </w:r>
    </w:p>
    <w:p w14:paraId="23E21A07" w14:textId="08B2F1B7" w:rsidR="00227B64" w:rsidRPr="00EC3839" w:rsidRDefault="00290C49" w:rsidP="00227B64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EC3839">
        <w:rPr>
          <w:sz w:val="27"/>
          <w:szCs w:val="27"/>
        </w:rPr>
        <w:t>в</w:t>
      </w:r>
      <w:r w:rsidR="00AE238E" w:rsidRPr="00EC3839">
        <w:rPr>
          <w:sz w:val="27"/>
          <w:szCs w:val="27"/>
        </w:rPr>
        <w:t>о</w:t>
      </w:r>
      <w:r w:rsidR="002A2567" w:rsidRPr="00EC3839">
        <w:rPr>
          <w:sz w:val="27"/>
          <w:szCs w:val="27"/>
        </w:rPr>
        <w:t xml:space="preserve"> </w:t>
      </w:r>
      <w:r w:rsidR="00AE238E" w:rsidRPr="00EC3839">
        <w:rPr>
          <w:sz w:val="27"/>
          <w:szCs w:val="27"/>
        </w:rPr>
        <w:t xml:space="preserve">Всероссийской </w:t>
      </w:r>
      <w:r w:rsidR="00227B64" w:rsidRPr="00EC3839">
        <w:rPr>
          <w:sz w:val="27"/>
          <w:szCs w:val="27"/>
        </w:rPr>
        <w:t>научно-практической конференции</w:t>
      </w:r>
    </w:p>
    <w:p w14:paraId="340D3EC2" w14:textId="77777777" w:rsidR="00227B64" w:rsidRPr="00EC3839" w:rsidRDefault="00227B64" w:rsidP="00227B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839">
        <w:rPr>
          <w:b/>
          <w:sz w:val="28"/>
          <w:szCs w:val="28"/>
        </w:rPr>
        <w:t>«Актуальные проблемы профориентологии на современном этапе развития общества»</w:t>
      </w:r>
    </w:p>
    <w:p w14:paraId="7B2D6580" w14:textId="77777777" w:rsidR="00227B64" w:rsidRPr="00EC3839" w:rsidRDefault="00227B64" w:rsidP="00227B64"/>
    <w:p w14:paraId="179BD537" w14:textId="4222641C" w:rsidR="00361382" w:rsidRPr="00EC3839" w:rsidRDefault="00227B64" w:rsidP="00227B64">
      <w:pPr>
        <w:jc w:val="both"/>
        <w:rPr>
          <w:b/>
          <w:color w:val="0070C0"/>
        </w:rPr>
      </w:pPr>
      <w:r w:rsidRPr="00EC3839">
        <w:t xml:space="preserve">Конференция состоится </w:t>
      </w:r>
      <w:r w:rsidR="003133BE" w:rsidRPr="00EC3839">
        <w:rPr>
          <w:b/>
        </w:rPr>
        <w:t>2</w:t>
      </w:r>
      <w:r w:rsidR="00E26A5E" w:rsidRPr="00551CBE">
        <w:rPr>
          <w:b/>
        </w:rPr>
        <w:t>9</w:t>
      </w:r>
      <w:r w:rsidRPr="00EC3839">
        <w:rPr>
          <w:b/>
        </w:rPr>
        <w:t xml:space="preserve"> октября 20</w:t>
      </w:r>
      <w:r w:rsidR="0023646A" w:rsidRPr="00EC3839">
        <w:rPr>
          <w:b/>
        </w:rPr>
        <w:t>2</w:t>
      </w:r>
      <w:r w:rsidR="00E26A5E" w:rsidRPr="00551CBE">
        <w:rPr>
          <w:b/>
        </w:rPr>
        <w:t>5</w:t>
      </w:r>
      <w:r w:rsidRPr="00EC3839">
        <w:rPr>
          <w:b/>
        </w:rPr>
        <w:t xml:space="preserve"> года</w:t>
      </w:r>
      <w:r w:rsidRPr="00EC3839">
        <w:t>. Фор</w:t>
      </w:r>
      <w:r w:rsidR="00503042">
        <w:t>ма проведения конференции – очно-</w:t>
      </w:r>
      <w:r w:rsidR="00902940" w:rsidRPr="00EC3839">
        <w:t>заочная</w:t>
      </w:r>
      <w:r w:rsidR="003430F3">
        <w:t>, участие в конференции бесплатное</w:t>
      </w:r>
      <w:r w:rsidRPr="00EC3839">
        <w:t xml:space="preserve">. </w:t>
      </w:r>
      <w:r w:rsidR="003430F3" w:rsidRPr="003430F3">
        <w:rPr>
          <w:b/>
          <w:color w:val="FF0000"/>
        </w:rPr>
        <w:t>По итогам конференции</w:t>
      </w:r>
      <w:r w:rsidRPr="00EC3839">
        <w:rPr>
          <w:b/>
          <w:color w:val="FF0000"/>
        </w:rPr>
        <w:t xml:space="preserve"> будет сформирован </w:t>
      </w:r>
      <w:r w:rsidR="003430F3">
        <w:rPr>
          <w:b/>
          <w:color w:val="FF0000"/>
        </w:rPr>
        <w:t>с</w:t>
      </w:r>
      <w:r w:rsidR="003430F3" w:rsidRPr="00EC3839">
        <w:rPr>
          <w:b/>
          <w:color w:val="FF0000"/>
        </w:rPr>
        <w:t>борник статей</w:t>
      </w:r>
      <w:r w:rsidR="003430F3">
        <w:rPr>
          <w:b/>
          <w:color w:val="FF0000"/>
        </w:rPr>
        <w:t xml:space="preserve"> </w:t>
      </w:r>
      <w:r w:rsidRPr="00EC3839">
        <w:rPr>
          <w:b/>
          <w:color w:val="FF0000"/>
        </w:rPr>
        <w:t>на электронном носителе в издательстве СГУПС (Новосибирск</w:t>
      </w:r>
      <w:r w:rsidR="004A4120" w:rsidRPr="00EC3839">
        <w:rPr>
          <w:b/>
          <w:color w:val="FF0000"/>
        </w:rPr>
        <w:t xml:space="preserve">) </w:t>
      </w:r>
      <w:r w:rsidR="004A4120" w:rsidRPr="00EC3839">
        <w:rPr>
          <w:b/>
          <w:color w:val="4F81BD" w:themeColor="accent1"/>
        </w:rPr>
        <w:t>и</w:t>
      </w:r>
      <w:r w:rsidR="001D623B" w:rsidRPr="00EC3839">
        <w:rPr>
          <w:b/>
          <w:color w:val="4F81BD" w:themeColor="accent1"/>
        </w:rPr>
        <w:t xml:space="preserve"> </w:t>
      </w:r>
      <w:r w:rsidRPr="00EC3839">
        <w:rPr>
          <w:b/>
          <w:color w:val="0070C0"/>
        </w:rPr>
        <w:t>размещен в РИНЦ.</w:t>
      </w:r>
      <w:r w:rsidR="00965A56" w:rsidRPr="00EC3839">
        <w:rPr>
          <w:b/>
          <w:color w:val="0070C0"/>
        </w:rPr>
        <w:t xml:space="preserve"> Участникам </w:t>
      </w:r>
      <w:r w:rsidR="005F7985" w:rsidRPr="00EC3839">
        <w:rPr>
          <w:b/>
          <w:color w:val="0070C0"/>
        </w:rPr>
        <w:t xml:space="preserve">(кроме студенческих секций) </w:t>
      </w:r>
      <w:r w:rsidR="00965A56" w:rsidRPr="00EC3839">
        <w:rPr>
          <w:b/>
          <w:color w:val="0070C0"/>
        </w:rPr>
        <w:t xml:space="preserve">предоставляется возможность опубликовать свои материалы в </w:t>
      </w:r>
      <w:r w:rsidR="004C2345">
        <w:rPr>
          <w:b/>
          <w:color w:val="0070C0"/>
        </w:rPr>
        <w:t xml:space="preserve">электронном </w:t>
      </w:r>
      <w:r w:rsidR="00FA1295" w:rsidRPr="00EC3839">
        <w:rPr>
          <w:b/>
          <w:color w:val="0070C0"/>
        </w:rPr>
        <w:t>научно-теоретическом журнале «Вестник СГУПС: Гуманитарные исследования» (включен в РИНЦ</w:t>
      </w:r>
      <w:r w:rsidR="00361382" w:rsidRPr="00EC3839">
        <w:rPr>
          <w:b/>
          <w:color w:val="0070C0"/>
        </w:rPr>
        <w:t xml:space="preserve">, страница журнала </w:t>
      </w:r>
      <w:hyperlink r:id="rId8" w:history="1">
        <w:r w:rsidR="00361382" w:rsidRPr="00EC3839">
          <w:rPr>
            <w:rStyle w:val="a3"/>
            <w:b/>
          </w:rPr>
          <w:t>http://www.stu.ru/science/index.php?page=2869</w:t>
        </w:r>
      </w:hyperlink>
      <w:r w:rsidR="00FA1295" w:rsidRPr="00EC3839">
        <w:rPr>
          <w:b/>
          <w:color w:val="0070C0"/>
        </w:rPr>
        <w:t>).</w:t>
      </w:r>
    </w:p>
    <w:p w14:paraId="504F603E" w14:textId="3C6769FA" w:rsidR="00227B64" w:rsidRPr="00EC3839" w:rsidRDefault="00201E6A" w:rsidP="00227B64">
      <w:pPr>
        <w:jc w:val="both"/>
        <w:rPr>
          <w:b/>
          <w:color w:val="0070C0"/>
        </w:rPr>
      </w:pPr>
      <w:r w:rsidRPr="00201E6A">
        <w:rPr>
          <w:b/>
          <w:color w:val="0070C0"/>
        </w:rPr>
        <w:t xml:space="preserve">Все участники, вне зависимости от формы участия, получают </w:t>
      </w:r>
      <w:r>
        <w:rPr>
          <w:b/>
          <w:color w:val="0070C0"/>
        </w:rPr>
        <w:t xml:space="preserve">электронный </w:t>
      </w:r>
      <w:r w:rsidRPr="00201E6A">
        <w:rPr>
          <w:b/>
          <w:color w:val="0070C0"/>
        </w:rPr>
        <w:t>сертификат</w:t>
      </w:r>
      <w:r>
        <w:rPr>
          <w:b/>
          <w:color w:val="0070C0"/>
        </w:rPr>
        <w:t>.</w:t>
      </w:r>
      <w:r w:rsidRPr="00201E6A">
        <w:rPr>
          <w:b/>
          <w:color w:val="0070C0"/>
        </w:rPr>
        <w:t xml:space="preserve"> </w:t>
      </w:r>
      <w:r w:rsidR="00191E89" w:rsidRPr="00EC3839">
        <w:rPr>
          <w:b/>
          <w:color w:val="0070C0"/>
        </w:rPr>
        <w:t>А</w:t>
      </w:r>
      <w:r w:rsidR="00227B64" w:rsidRPr="00EC3839">
        <w:rPr>
          <w:b/>
          <w:color w:val="0070C0"/>
        </w:rPr>
        <w:t xml:space="preserve">вторам </w:t>
      </w:r>
      <w:r>
        <w:rPr>
          <w:b/>
          <w:color w:val="0070C0"/>
        </w:rPr>
        <w:t xml:space="preserve">статей в сборнике </w:t>
      </w:r>
      <w:r w:rsidR="00227B64" w:rsidRPr="00EC3839">
        <w:rPr>
          <w:b/>
          <w:color w:val="0070C0"/>
        </w:rPr>
        <w:t xml:space="preserve">отправляются </w:t>
      </w:r>
      <w:r>
        <w:rPr>
          <w:b/>
          <w:color w:val="0070C0"/>
        </w:rPr>
        <w:t xml:space="preserve">также </w:t>
      </w:r>
      <w:r w:rsidR="00227B64" w:rsidRPr="00EC3839">
        <w:rPr>
          <w:b/>
          <w:color w:val="0070C0"/>
        </w:rPr>
        <w:t>сборники материалов</w:t>
      </w:r>
      <w:r w:rsidR="004A142E" w:rsidRPr="00EC3839">
        <w:rPr>
          <w:b/>
          <w:color w:val="0070C0"/>
        </w:rPr>
        <w:t xml:space="preserve"> </w:t>
      </w:r>
      <w:r w:rsidR="00191E89" w:rsidRPr="00EC3839">
        <w:rPr>
          <w:b/>
          <w:color w:val="0070C0"/>
        </w:rPr>
        <w:t>в</w:t>
      </w:r>
      <w:r w:rsidR="00227B64" w:rsidRPr="00EC3839">
        <w:rPr>
          <w:b/>
          <w:color w:val="0070C0"/>
        </w:rPr>
        <w:t xml:space="preserve"> электронном </w:t>
      </w:r>
      <w:r w:rsidR="00191E89" w:rsidRPr="00EC3839">
        <w:rPr>
          <w:b/>
          <w:color w:val="0070C0"/>
        </w:rPr>
        <w:t>формате</w:t>
      </w:r>
      <w:r w:rsidR="00227B64" w:rsidRPr="00EC3839">
        <w:rPr>
          <w:b/>
          <w:color w:val="0070C0"/>
        </w:rPr>
        <w:t>.</w:t>
      </w:r>
      <w:r w:rsidR="001B1BF5" w:rsidRPr="00EC3839">
        <w:rPr>
          <w:b/>
          <w:color w:val="0070C0"/>
        </w:rPr>
        <w:t xml:space="preserve"> Электронная версия журнала выкладывается на сайте.</w:t>
      </w:r>
    </w:p>
    <w:p w14:paraId="102C0C62" w14:textId="77777777" w:rsidR="00227B64" w:rsidRPr="00EC3839" w:rsidRDefault="00227B64" w:rsidP="00227B64">
      <w:pPr>
        <w:jc w:val="both"/>
        <w:rPr>
          <w:b/>
          <w:color w:val="0070C0"/>
        </w:rPr>
      </w:pPr>
    </w:p>
    <w:p w14:paraId="04E3C7A0" w14:textId="6A936D01" w:rsidR="00F90284" w:rsidRPr="00EC3839" w:rsidRDefault="00227B64" w:rsidP="004A4120">
      <w:pPr>
        <w:jc w:val="both"/>
      </w:pPr>
      <w:r w:rsidRPr="00EC3839">
        <w:t xml:space="preserve">К участию приглашаются преподаватели, ученые, </w:t>
      </w:r>
      <w:proofErr w:type="spellStart"/>
      <w:r w:rsidRPr="00EC3839">
        <w:t>профориентологи</w:t>
      </w:r>
      <w:proofErr w:type="spellEnd"/>
      <w:r w:rsidRPr="00EC3839">
        <w:t>, педагоги образовательных учреждений, занимающиеся профориентацией, педагоги-психологи, специалисты по профотбору в организациях, аспиранты, студенты.</w:t>
      </w:r>
    </w:p>
    <w:p w14:paraId="316DE532" w14:textId="77777777" w:rsidR="00227B64" w:rsidRPr="00EC3839" w:rsidRDefault="00857843" w:rsidP="004A4120">
      <w:pPr>
        <w:jc w:val="both"/>
      </w:pPr>
      <w:r w:rsidRPr="00EC3839">
        <w:t>Принимаются материалы, которые соответствуют тематике и требованиям оформления.</w:t>
      </w:r>
    </w:p>
    <w:p w14:paraId="30966644" w14:textId="77777777" w:rsidR="00FD38C4" w:rsidRDefault="00FD38C4" w:rsidP="00FD38C4">
      <w:pPr>
        <w:ind w:firstLine="720"/>
        <w:jc w:val="both"/>
        <w:rPr>
          <w:b/>
        </w:rPr>
      </w:pPr>
    </w:p>
    <w:p w14:paraId="3B0FA0C0" w14:textId="19FCA364" w:rsidR="00FD38C4" w:rsidRDefault="00FD38C4" w:rsidP="00FD38C4">
      <w:pPr>
        <w:jc w:val="both"/>
      </w:pPr>
      <w:r w:rsidRPr="00B0339D">
        <w:t>Для участия в конференции необходимо</w:t>
      </w:r>
      <w:r>
        <w:t xml:space="preserve"> предоставить в оргкомитет на электронную почту</w:t>
      </w:r>
      <w:r w:rsidRPr="002746D6">
        <w:t xml:space="preserve"> </w:t>
      </w:r>
      <w:hyperlink r:id="rId9" w:history="1">
        <w:r w:rsidR="00D50852" w:rsidRPr="00602E63">
          <w:rPr>
            <w:rStyle w:val="a3"/>
          </w:rPr>
          <w:t>sgups-konf@mail.</w:t>
        </w:r>
        <w:r w:rsidR="00D50852" w:rsidRPr="00602E63">
          <w:rPr>
            <w:rStyle w:val="a3"/>
            <w:lang w:val="en-US"/>
          </w:rPr>
          <w:t>ru</w:t>
        </w:r>
      </w:hyperlink>
      <w:r w:rsidR="00D50852">
        <w:t xml:space="preserve">: </w:t>
      </w:r>
      <w:r>
        <w:t>заявку на участие (</w:t>
      </w:r>
      <w:r>
        <w:rPr>
          <w:i/>
          <w:iCs/>
        </w:rPr>
        <w:t>П</w:t>
      </w:r>
      <w:r w:rsidRPr="00FD38C4">
        <w:rPr>
          <w:i/>
          <w:iCs/>
        </w:rPr>
        <w:t>риложение 1</w:t>
      </w:r>
      <w:r>
        <w:t xml:space="preserve">. Форма заявки), </w:t>
      </w:r>
      <w:r w:rsidRPr="00D66CCB">
        <w:rPr>
          <w:b/>
        </w:rPr>
        <w:t xml:space="preserve">до </w:t>
      </w:r>
      <w:r>
        <w:rPr>
          <w:b/>
        </w:rPr>
        <w:t>15</w:t>
      </w:r>
      <w:r w:rsidRPr="00D66CCB">
        <w:rPr>
          <w:b/>
        </w:rPr>
        <w:t xml:space="preserve"> </w:t>
      </w:r>
      <w:r>
        <w:rPr>
          <w:b/>
        </w:rPr>
        <w:t>октября</w:t>
      </w:r>
      <w:r w:rsidRPr="00D66CCB">
        <w:rPr>
          <w:b/>
        </w:rPr>
        <w:t xml:space="preserve"> 202</w:t>
      </w:r>
      <w:r>
        <w:rPr>
          <w:b/>
        </w:rPr>
        <w:t>5</w:t>
      </w:r>
      <w:r w:rsidRPr="00D66CCB">
        <w:rPr>
          <w:b/>
        </w:rPr>
        <w:t xml:space="preserve"> г.</w:t>
      </w:r>
      <w:r>
        <w:t xml:space="preserve"> (включительно);</w:t>
      </w:r>
    </w:p>
    <w:p w14:paraId="6196BE63" w14:textId="16A2D058" w:rsidR="00FD38C4" w:rsidRDefault="00FD38C4" w:rsidP="00FD38C4">
      <w:pPr>
        <w:tabs>
          <w:tab w:val="left" w:pos="993"/>
        </w:tabs>
        <w:jc w:val="both"/>
      </w:pPr>
      <w:r>
        <w:t>Текст статьи (</w:t>
      </w:r>
      <w:r>
        <w:rPr>
          <w:i/>
          <w:iCs/>
        </w:rPr>
        <w:t>П</w:t>
      </w:r>
      <w:r w:rsidRPr="00FD38C4">
        <w:rPr>
          <w:i/>
          <w:iCs/>
        </w:rPr>
        <w:t>риложение 2</w:t>
      </w:r>
      <w:r>
        <w:t>. Требования к оформлению статьи)</w:t>
      </w:r>
      <w:r w:rsidRPr="000F41E3">
        <w:t xml:space="preserve"> </w:t>
      </w:r>
      <w:r w:rsidRPr="00B0339D">
        <w:t>в виде файла формата .</w:t>
      </w:r>
      <w:proofErr w:type="spellStart"/>
      <w:r w:rsidRPr="00B0339D">
        <w:t>doc</w:t>
      </w:r>
      <w:proofErr w:type="spellEnd"/>
      <w:r>
        <w:t xml:space="preserve"> или </w:t>
      </w:r>
      <w:r>
        <w:rPr>
          <w:lang w:val="en-US"/>
        </w:rPr>
        <w:t>docx</w:t>
      </w:r>
      <w:r w:rsidRPr="00B0339D">
        <w:t xml:space="preserve">, назвав по </w:t>
      </w:r>
      <w:r w:rsidRPr="004F234C">
        <w:rPr>
          <w:b/>
        </w:rPr>
        <w:t xml:space="preserve">фамилии </w:t>
      </w:r>
      <w:r>
        <w:rPr>
          <w:b/>
        </w:rPr>
        <w:t>автора</w:t>
      </w:r>
      <w:r>
        <w:t xml:space="preserve">, необходимо предоставить </w:t>
      </w:r>
      <w:r>
        <w:rPr>
          <w:b/>
        </w:rPr>
        <w:t xml:space="preserve">до 05 </w:t>
      </w:r>
      <w:r w:rsidR="00931107">
        <w:rPr>
          <w:b/>
        </w:rPr>
        <w:t>ноября</w:t>
      </w:r>
      <w:r>
        <w:rPr>
          <w:b/>
        </w:rPr>
        <w:t xml:space="preserve"> 2025 г. </w:t>
      </w:r>
      <w:r w:rsidRPr="00D66CCB">
        <w:t>(</w:t>
      </w:r>
      <w:r>
        <w:t>включительно);</w:t>
      </w:r>
    </w:p>
    <w:p w14:paraId="3F0CE744" w14:textId="40E5D72F" w:rsidR="00340347" w:rsidRDefault="00FD38C4" w:rsidP="00FD38C4">
      <w:pPr>
        <w:jc w:val="both"/>
        <w:rPr>
          <w:b/>
        </w:rPr>
      </w:pPr>
      <w:r>
        <w:t xml:space="preserve">Экспертное заключение о возможности открытого опубликования, образец в </w:t>
      </w:r>
      <w:r>
        <w:rPr>
          <w:i/>
          <w:iCs/>
        </w:rPr>
        <w:t xml:space="preserve">Приложении 3 </w:t>
      </w:r>
      <w:r>
        <w:t>(предоставляется после принятия статьи)</w:t>
      </w:r>
      <w:r>
        <w:rPr>
          <w:b/>
        </w:rPr>
        <w:t>.</w:t>
      </w:r>
    </w:p>
    <w:p w14:paraId="4C7CEE61" w14:textId="77777777" w:rsidR="00FD38C4" w:rsidRPr="00EC3839" w:rsidRDefault="00FD38C4" w:rsidP="00FD38C4">
      <w:pPr>
        <w:jc w:val="both"/>
      </w:pPr>
    </w:p>
    <w:p w14:paraId="415F4E1B" w14:textId="77777777" w:rsidR="00D94C45" w:rsidRPr="00EC3839" w:rsidRDefault="00D94C45" w:rsidP="00227B64">
      <w:pPr>
        <w:jc w:val="both"/>
      </w:pPr>
      <w:r w:rsidRPr="00EC3839">
        <w:t xml:space="preserve">Для иногородних участников конференции </w:t>
      </w:r>
      <w:r w:rsidR="00191E89" w:rsidRPr="00EC3839">
        <w:t xml:space="preserve">оплата за </w:t>
      </w:r>
      <w:r w:rsidRPr="00EC3839">
        <w:t xml:space="preserve">проезд и проживание </w:t>
      </w:r>
      <w:r w:rsidR="00191E89" w:rsidRPr="00EC3839">
        <w:t xml:space="preserve">осуществляются </w:t>
      </w:r>
      <w:r w:rsidRPr="00EC3839">
        <w:t>за их счёт.</w:t>
      </w:r>
    </w:p>
    <w:p w14:paraId="00444218" w14:textId="77777777" w:rsidR="00D94C45" w:rsidRPr="00EC3839" w:rsidRDefault="00D94C45" w:rsidP="00227B64">
      <w:pPr>
        <w:jc w:val="both"/>
      </w:pPr>
    </w:p>
    <w:p w14:paraId="65EAF779" w14:textId="77777777" w:rsidR="00FD38C4" w:rsidRDefault="00FD38C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5A855DA" w14:textId="2B0E7D55" w:rsidR="00227B64" w:rsidRPr="00EC3839" w:rsidRDefault="00227B64" w:rsidP="00227B64">
      <w:pPr>
        <w:jc w:val="both"/>
        <w:rPr>
          <w:b/>
        </w:rPr>
      </w:pPr>
      <w:r w:rsidRPr="00EC3839">
        <w:rPr>
          <w:b/>
        </w:rPr>
        <w:lastRenderedPageBreak/>
        <w:t>Программа конференции</w:t>
      </w:r>
    </w:p>
    <w:p w14:paraId="339115AB" w14:textId="228A3686" w:rsidR="00227B64" w:rsidRPr="00EC3839" w:rsidRDefault="001C1B6F" w:rsidP="00227B64">
      <w:pPr>
        <w:jc w:val="both"/>
      </w:pPr>
      <w:r w:rsidRPr="00EC3839">
        <w:t>2</w:t>
      </w:r>
      <w:r w:rsidR="00E26A5E" w:rsidRPr="00E26A5E">
        <w:t>9</w:t>
      </w:r>
      <w:r w:rsidR="00227B64" w:rsidRPr="00EC3839">
        <w:t xml:space="preserve"> октября</w:t>
      </w:r>
      <w:r w:rsidR="004A142E" w:rsidRPr="00EC3839">
        <w:t xml:space="preserve"> </w:t>
      </w:r>
      <w:r w:rsidR="004C02FA">
        <w:t>202</w:t>
      </w:r>
      <w:r w:rsidR="00E26A5E" w:rsidRPr="00E26A5E">
        <w:t>5</w:t>
      </w:r>
      <w:r w:rsidR="004C02FA">
        <w:t xml:space="preserve"> г. </w:t>
      </w:r>
      <w:r w:rsidR="00902940" w:rsidRPr="00EC3839">
        <w:rPr>
          <w:b/>
        </w:rPr>
        <w:t>-</w:t>
      </w:r>
      <w:r w:rsidRPr="00EC3839">
        <w:rPr>
          <w:b/>
        </w:rPr>
        <w:t xml:space="preserve"> </w:t>
      </w:r>
      <w:r w:rsidR="006D6A59">
        <w:rPr>
          <w:b/>
        </w:rPr>
        <w:t>П</w:t>
      </w:r>
      <w:r w:rsidR="006D6A59" w:rsidRPr="00EC3839">
        <w:rPr>
          <w:b/>
        </w:rPr>
        <w:t>ленарное заседание</w:t>
      </w:r>
      <w:r w:rsidR="006D6A59">
        <w:rPr>
          <w:b/>
        </w:rPr>
        <w:t>,</w:t>
      </w:r>
      <w:r w:rsidR="006D6A59" w:rsidRPr="00EC3839">
        <w:rPr>
          <w:b/>
        </w:rPr>
        <w:t xml:space="preserve"> </w:t>
      </w:r>
      <w:r w:rsidR="006D6A59">
        <w:rPr>
          <w:b/>
        </w:rPr>
        <w:t>р</w:t>
      </w:r>
      <w:r w:rsidRPr="00EC3839">
        <w:rPr>
          <w:b/>
        </w:rPr>
        <w:t xml:space="preserve">абота секций </w:t>
      </w:r>
      <w:r w:rsidR="00902940" w:rsidRPr="00EC3839">
        <w:rPr>
          <w:b/>
        </w:rPr>
        <w:t xml:space="preserve">и </w:t>
      </w:r>
      <w:r w:rsidRPr="00EC3839">
        <w:rPr>
          <w:b/>
        </w:rPr>
        <w:t>мастер-классы:</w:t>
      </w:r>
    </w:p>
    <w:p w14:paraId="5FF90C1F" w14:textId="77777777" w:rsidR="00227B64" w:rsidRPr="00EC3839" w:rsidRDefault="00227B64" w:rsidP="00227B64">
      <w:pPr>
        <w:jc w:val="both"/>
      </w:pPr>
    </w:p>
    <w:p w14:paraId="7052FAA5" w14:textId="7D7C8E49" w:rsidR="00227B64" w:rsidRPr="00EC3839" w:rsidRDefault="00227B64" w:rsidP="00227B64">
      <w:pPr>
        <w:jc w:val="both"/>
      </w:pPr>
      <w:r w:rsidRPr="00EC3839">
        <w:t xml:space="preserve">10.00 – </w:t>
      </w:r>
      <w:r w:rsidR="001C1B6F" w:rsidRPr="00EC3839">
        <w:t>11.30</w:t>
      </w:r>
      <w:r w:rsidRPr="00EC3839">
        <w:t xml:space="preserve"> </w:t>
      </w:r>
      <w:r w:rsidR="005D21F1" w:rsidRPr="00EC3839">
        <w:t xml:space="preserve">– пленарное заседание </w:t>
      </w:r>
      <w:r w:rsidR="00965A56" w:rsidRPr="00EC3839">
        <w:t>(</w:t>
      </w:r>
      <w:r w:rsidR="003133BE" w:rsidRPr="00EC3839">
        <w:t xml:space="preserve">очно и </w:t>
      </w:r>
      <w:r w:rsidR="00965A56" w:rsidRPr="00EC3839">
        <w:t>в режиме онлайн)</w:t>
      </w:r>
    </w:p>
    <w:p w14:paraId="3A666FAC" w14:textId="77777777" w:rsidR="00965A56" w:rsidRPr="00EC3839" w:rsidRDefault="00227B64" w:rsidP="00227B64">
      <w:pPr>
        <w:jc w:val="both"/>
      </w:pPr>
      <w:r w:rsidRPr="00EC3839">
        <w:t>1</w:t>
      </w:r>
      <w:r w:rsidR="001C1B6F" w:rsidRPr="00EC3839">
        <w:t>2</w:t>
      </w:r>
      <w:r w:rsidRPr="00EC3839">
        <w:t>.00</w:t>
      </w:r>
      <w:r w:rsidR="001C1B6F" w:rsidRPr="00EC3839">
        <w:t xml:space="preserve"> – </w:t>
      </w:r>
      <w:r w:rsidRPr="00EC3839">
        <w:t>1</w:t>
      </w:r>
      <w:r w:rsidR="005D21F1" w:rsidRPr="00EC3839">
        <w:t>3</w:t>
      </w:r>
      <w:r w:rsidRPr="00EC3839">
        <w:t>.</w:t>
      </w:r>
      <w:r w:rsidR="005D21F1" w:rsidRPr="00EC3839">
        <w:t>3</w:t>
      </w:r>
      <w:r w:rsidRPr="00EC3839">
        <w:t>0</w:t>
      </w:r>
      <w:r w:rsidR="005D21F1" w:rsidRPr="00EC3839">
        <w:t xml:space="preserve"> – работа секций</w:t>
      </w:r>
      <w:r w:rsidR="001C1B6F" w:rsidRPr="00EC3839">
        <w:t>, подведение итогов работы секций</w:t>
      </w:r>
    </w:p>
    <w:p w14:paraId="0B918B84" w14:textId="76E2ADA5" w:rsidR="00EC3839" w:rsidRPr="00EC3839" w:rsidRDefault="00227B64" w:rsidP="00EC3839">
      <w:r w:rsidRPr="00EC3839">
        <w:t>1</w:t>
      </w:r>
      <w:r w:rsidR="001C1B6F" w:rsidRPr="00EC3839">
        <w:t>4</w:t>
      </w:r>
      <w:r w:rsidRPr="00EC3839">
        <w:t>.</w:t>
      </w:r>
      <w:r w:rsidR="007129F0" w:rsidRPr="00EC3839">
        <w:t>1</w:t>
      </w:r>
      <w:r w:rsidRPr="00EC3839">
        <w:t>0 – 1</w:t>
      </w:r>
      <w:r w:rsidR="007129F0" w:rsidRPr="00EC3839">
        <w:t>5</w:t>
      </w:r>
      <w:r w:rsidRPr="00EC3839">
        <w:t>.</w:t>
      </w:r>
      <w:r w:rsidR="007129F0" w:rsidRPr="00EC3839">
        <w:t>3</w:t>
      </w:r>
      <w:r w:rsidRPr="00EC3839">
        <w:t xml:space="preserve">0 – </w:t>
      </w:r>
      <w:r w:rsidR="001C1B6F" w:rsidRPr="00EC3839">
        <w:t>мастер-классы</w:t>
      </w:r>
      <w:r w:rsidR="00EC3839" w:rsidRPr="00EC3839">
        <w:t xml:space="preserve"> (тематика мастер-классов уточняется)</w:t>
      </w:r>
    </w:p>
    <w:p w14:paraId="5A28AC5E" w14:textId="77777777" w:rsidR="00FD38C4" w:rsidRDefault="00FD38C4" w:rsidP="00F90284">
      <w:pPr>
        <w:ind w:firstLine="720"/>
        <w:jc w:val="center"/>
      </w:pPr>
    </w:p>
    <w:p w14:paraId="446E6FB9" w14:textId="0224D5BF" w:rsidR="00F90284" w:rsidRPr="00EC3839" w:rsidRDefault="00F90284" w:rsidP="00F90284">
      <w:pPr>
        <w:ind w:firstLine="720"/>
        <w:jc w:val="center"/>
        <w:rPr>
          <w:b/>
        </w:rPr>
      </w:pPr>
      <w:r w:rsidRPr="00EC3839">
        <w:rPr>
          <w:b/>
        </w:rPr>
        <w:t>СЕКЦИИ НАУЧНО-ПРАКТИЧЕСКОЙ КОНФЕРЕНЦИИ</w:t>
      </w:r>
    </w:p>
    <w:p w14:paraId="5BC0F5B4" w14:textId="77777777" w:rsidR="00F90284" w:rsidRPr="00EC3839" w:rsidRDefault="00F90284" w:rsidP="00F90284">
      <w:pPr>
        <w:ind w:firstLine="720"/>
        <w:jc w:val="center"/>
        <w:rPr>
          <w:b/>
          <w:sz w:val="20"/>
          <w:szCs w:val="20"/>
        </w:rPr>
      </w:pPr>
    </w:p>
    <w:p w14:paraId="149EF101" w14:textId="77777777" w:rsidR="00F90284" w:rsidRPr="00EC3839" w:rsidRDefault="00F90284" w:rsidP="00F90284">
      <w:pPr>
        <w:jc w:val="both"/>
        <w:rPr>
          <w:b/>
          <w:i/>
        </w:rPr>
      </w:pPr>
      <w:r w:rsidRPr="00EC3839">
        <w:rPr>
          <w:b/>
          <w:i/>
        </w:rPr>
        <w:t>СЕКЦИЯ 1 «Психологические основы профориентологии: теория, практика, перспективы развития»</w:t>
      </w:r>
    </w:p>
    <w:p w14:paraId="30907B72" w14:textId="77777777" w:rsidR="00F90284" w:rsidRPr="00EC3839" w:rsidRDefault="00F90284" w:rsidP="00F90284">
      <w:pPr>
        <w:jc w:val="both"/>
        <w:rPr>
          <w:i/>
          <w:sz w:val="20"/>
          <w:szCs w:val="20"/>
        </w:rPr>
      </w:pPr>
    </w:p>
    <w:p w14:paraId="31DC9437" w14:textId="656983E4" w:rsidR="00F90284" w:rsidRPr="00EC3839" w:rsidRDefault="00F90284" w:rsidP="00F90284">
      <w:pPr>
        <w:jc w:val="both"/>
      </w:pPr>
      <w:r w:rsidRPr="00EC3839">
        <w:t xml:space="preserve">- </w:t>
      </w:r>
      <w:proofErr w:type="spellStart"/>
      <w:r w:rsidRPr="00EC3839">
        <w:t>Профориентология</w:t>
      </w:r>
      <w:proofErr w:type="spellEnd"/>
      <w:r w:rsidRPr="00EC3839">
        <w:t xml:space="preserve"> на современном этапе развития</w:t>
      </w:r>
      <w:r w:rsidR="00FD38C4">
        <w:t>.</w:t>
      </w:r>
    </w:p>
    <w:p w14:paraId="762EC69D" w14:textId="1BF5A855" w:rsidR="00F90284" w:rsidRPr="00EC3839" w:rsidRDefault="00F90284" w:rsidP="00F90284">
      <w:pPr>
        <w:jc w:val="both"/>
      </w:pPr>
      <w:r w:rsidRPr="00EC3839">
        <w:t>- Подходы в организации профессиональной ориентации в России и за рубежом</w:t>
      </w:r>
      <w:r w:rsidR="00FD38C4">
        <w:t>.</w:t>
      </w:r>
    </w:p>
    <w:p w14:paraId="7B865D8F" w14:textId="77777777" w:rsidR="00F90284" w:rsidRPr="00EC3839" w:rsidRDefault="00F90284" w:rsidP="00F90284">
      <w:pPr>
        <w:jc w:val="both"/>
      </w:pPr>
      <w:r w:rsidRPr="00EC3839">
        <w:t>- Методы и технологии оказания профориентационных услуг молодежи и взрослому населению.</w:t>
      </w:r>
    </w:p>
    <w:p w14:paraId="6CC01FC6" w14:textId="3A478AF0" w:rsidR="00F90284" w:rsidRPr="00EC3839" w:rsidRDefault="00F90284" w:rsidP="00F90284">
      <w:pPr>
        <w:jc w:val="both"/>
      </w:pPr>
      <w:r w:rsidRPr="00EC3839">
        <w:t>- Психолого-педагогические условия активизации профессионального самоопределения молодежи</w:t>
      </w:r>
      <w:r w:rsidR="00FD38C4">
        <w:t>.</w:t>
      </w:r>
    </w:p>
    <w:p w14:paraId="218FCD44" w14:textId="65A9ECA8" w:rsidR="00F90284" w:rsidRPr="00EC3839" w:rsidRDefault="00F90284" w:rsidP="00F90284">
      <w:pPr>
        <w:jc w:val="both"/>
      </w:pPr>
      <w:r w:rsidRPr="00EC3839">
        <w:t>- Организация профессиональной ориентации в образовательных учреждениях (школа, колледж, университет)</w:t>
      </w:r>
      <w:r w:rsidR="00FD38C4">
        <w:t>.</w:t>
      </w:r>
    </w:p>
    <w:p w14:paraId="24C2778E" w14:textId="78885FA9" w:rsidR="00F90284" w:rsidRPr="00EC3839" w:rsidRDefault="00F90284" w:rsidP="00F90284">
      <w:pPr>
        <w:jc w:val="both"/>
      </w:pPr>
      <w:r w:rsidRPr="00EC3839">
        <w:t>- Организация профессионального консультирования в образовательных учреждениях</w:t>
      </w:r>
      <w:r w:rsidR="00FD38C4">
        <w:t>.</w:t>
      </w:r>
    </w:p>
    <w:p w14:paraId="537151DC" w14:textId="42E8D035" w:rsidR="00F90284" w:rsidRPr="00EC3839" w:rsidRDefault="00F90284" w:rsidP="00F90284">
      <w:pPr>
        <w:jc w:val="both"/>
      </w:pPr>
      <w:r w:rsidRPr="00EC3839">
        <w:t xml:space="preserve">- Диагностический инструментарий </w:t>
      </w:r>
      <w:proofErr w:type="spellStart"/>
      <w:r w:rsidRPr="00EC3839">
        <w:t>профориентолога</w:t>
      </w:r>
      <w:proofErr w:type="spellEnd"/>
      <w:r w:rsidR="00FD38C4">
        <w:t>.</w:t>
      </w:r>
    </w:p>
    <w:p w14:paraId="3D5E4581" w14:textId="22CAD181" w:rsidR="00F90284" w:rsidRPr="00EC3839" w:rsidRDefault="00F90284" w:rsidP="00F90284">
      <w:pPr>
        <w:jc w:val="both"/>
      </w:pPr>
      <w:r w:rsidRPr="00EC3839">
        <w:t>- Разработка и проведение тренингов профориентационной направленности</w:t>
      </w:r>
      <w:r w:rsidR="00FD38C4">
        <w:t>.</w:t>
      </w:r>
    </w:p>
    <w:p w14:paraId="649D44DF" w14:textId="59D4061F" w:rsidR="00F90284" w:rsidRPr="00EC3839" w:rsidRDefault="00F90284" w:rsidP="00F90284">
      <w:pPr>
        <w:jc w:val="both"/>
      </w:pPr>
      <w:r w:rsidRPr="00EC3839">
        <w:t>- Индивидуальный стиль профессиональной деятельности</w:t>
      </w:r>
      <w:r w:rsidR="00FD38C4">
        <w:t>.</w:t>
      </w:r>
    </w:p>
    <w:p w14:paraId="00680525" w14:textId="35FBBF4F" w:rsidR="00F90284" w:rsidRPr="00EC3839" w:rsidRDefault="00F90284" w:rsidP="00F90284">
      <w:pPr>
        <w:jc w:val="both"/>
      </w:pPr>
      <w:r w:rsidRPr="00EC3839">
        <w:t xml:space="preserve">- Технологии </w:t>
      </w:r>
      <w:proofErr w:type="spellStart"/>
      <w:r w:rsidRPr="00EC3839">
        <w:t>профессиографии</w:t>
      </w:r>
      <w:proofErr w:type="spellEnd"/>
      <w:r w:rsidR="00FD38C4">
        <w:t>.</w:t>
      </w:r>
    </w:p>
    <w:p w14:paraId="3199FFA9" w14:textId="15E710B2" w:rsidR="00F90284" w:rsidRPr="00EC3839" w:rsidRDefault="00F90284" w:rsidP="00F90284">
      <w:pPr>
        <w:jc w:val="both"/>
      </w:pPr>
      <w:r w:rsidRPr="00EC3839">
        <w:t>- Способности человека как основа профессиональной подготовки</w:t>
      </w:r>
      <w:r w:rsidR="00FD38C4">
        <w:t>.</w:t>
      </w:r>
    </w:p>
    <w:p w14:paraId="7BF1B81B" w14:textId="5C782BB8" w:rsidR="00F90284" w:rsidRPr="00EC3839" w:rsidRDefault="00F90284" w:rsidP="00F90284">
      <w:pPr>
        <w:jc w:val="both"/>
      </w:pPr>
      <w:r w:rsidRPr="00EC3839">
        <w:t>- Формирование уверенного поведения человека на современном рынке труда</w:t>
      </w:r>
      <w:r w:rsidR="00FD38C4">
        <w:t>.</w:t>
      </w:r>
    </w:p>
    <w:p w14:paraId="0330D780" w14:textId="09320E62" w:rsidR="00F90284" w:rsidRPr="00EC3839" w:rsidRDefault="00F90284" w:rsidP="00F90284">
      <w:pPr>
        <w:jc w:val="both"/>
      </w:pPr>
      <w:r w:rsidRPr="00EC3839">
        <w:t>- Активизация профессионального самоопределения личности</w:t>
      </w:r>
      <w:r w:rsidR="00FD38C4">
        <w:t>.</w:t>
      </w:r>
    </w:p>
    <w:p w14:paraId="03C80E5D" w14:textId="77777777" w:rsidR="00F90284" w:rsidRPr="00EC3839" w:rsidRDefault="00F90284" w:rsidP="00F90284">
      <w:pPr>
        <w:jc w:val="both"/>
        <w:rPr>
          <w:sz w:val="20"/>
          <w:szCs w:val="20"/>
        </w:rPr>
      </w:pPr>
    </w:p>
    <w:p w14:paraId="2CDBB67E" w14:textId="77777777" w:rsidR="00F90284" w:rsidRPr="00EC3839" w:rsidRDefault="00F90284" w:rsidP="00F90284">
      <w:pPr>
        <w:jc w:val="both"/>
        <w:rPr>
          <w:b/>
          <w:i/>
        </w:rPr>
      </w:pPr>
      <w:r w:rsidRPr="00EC3839">
        <w:rPr>
          <w:b/>
          <w:i/>
        </w:rPr>
        <w:t>СЕКЦИЯ 2 «Индивидуальные карьерные траектории молодежи на основе тенденций развития рынка труда»</w:t>
      </w:r>
    </w:p>
    <w:p w14:paraId="03F4CCCB" w14:textId="77777777" w:rsidR="00F90284" w:rsidRPr="00EC3839" w:rsidRDefault="00F90284" w:rsidP="00F90284">
      <w:pPr>
        <w:jc w:val="both"/>
        <w:rPr>
          <w:i/>
          <w:sz w:val="20"/>
          <w:szCs w:val="20"/>
        </w:rPr>
      </w:pPr>
    </w:p>
    <w:p w14:paraId="616147D8" w14:textId="605E8597" w:rsidR="00F90284" w:rsidRPr="00EC3839" w:rsidRDefault="00F90284" w:rsidP="00F90284">
      <w:pPr>
        <w:jc w:val="both"/>
      </w:pPr>
      <w:r w:rsidRPr="00EC3839">
        <w:t>- Проблемы выбора профессии в условиях развивающегося рынка труда</w:t>
      </w:r>
      <w:r w:rsidR="00FD38C4">
        <w:t>.</w:t>
      </w:r>
    </w:p>
    <w:p w14:paraId="6C0E2596" w14:textId="2537D058" w:rsidR="00F90284" w:rsidRPr="00EC3839" w:rsidRDefault="00F90284" w:rsidP="00F90284">
      <w:pPr>
        <w:jc w:val="both"/>
      </w:pPr>
      <w:r w:rsidRPr="00EC3839">
        <w:t>- Профессиональный отбор и подбор</w:t>
      </w:r>
      <w:r w:rsidR="00FD38C4">
        <w:t>.</w:t>
      </w:r>
    </w:p>
    <w:p w14:paraId="75C4D43D" w14:textId="69407551" w:rsidR="00F90284" w:rsidRPr="00EC3839" w:rsidRDefault="00F90284" w:rsidP="00F90284">
      <w:pPr>
        <w:jc w:val="both"/>
      </w:pPr>
      <w:r w:rsidRPr="00EC3839">
        <w:t>- Современные тенденции изменения мира профессионального труда</w:t>
      </w:r>
      <w:r w:rsidR="00FD38C4">
        <w:t>.</w:t>
      </w:r>
    </w:p>
    <w:p w14:paraId="1B0F25F8" w14:textId="68E18ADA" w:rsidR="00F90284" w:rsidRPr="00EC3839" w:rsidRDefault="00F90284" w:rsidP="00F90284">
      <w:pPr>
        <w:jc w:val="both"/>
      </w:pPr>
      <w:r w:rsidRPr="00EC3839">
        <w:t>- Способы и варианты построения профессиональной карьеры</w:t>
      </w:r>
      <w:r w:rsidR="00FD38C4">
        <w:t>.</w:t>
      </w:r>
    </w:p>
    <w:p w14:paraId="2F304DAC" w14:textId="2F98B2A6" w:rsidR="00F90284" w:rsidRPr="00EC3839" w:rsidRDefault="00F90284" w:rsidP="00F90284">
      <w:pPr>
        <w:jc w:val="both"/>
      </w:pPr>
      <w:r w:rsidRPr="00EC3839">
        <w:t>- Построение профессиональных планов</w:t>
      </w:r>
      <w:r w:rsidR="00FD38C4">
        <w:t>.</w:t>
      </w:r>
    </w:p>
    <w:p w14:paraId="6B208A43" w14:textId="100A61E6" w:rsidR="00F90284" w:rsidRPr="00EC3839" w:rsidRDefault="00F90284" w:rsidP="00F90284">
      <w:pPr>
        <w:jc w:val="both"/>
      </w:pPr>
      <w:r w:rsidRPr="00EC3839">
        <w:t>- Престижность профессий на современном этапе развития рынка труда</w:t>
      </w:r>
      <w:r w:rsidR="00FD38C4">
        <w:t>.</w:t>
      </w:r>
    </w:p>
    <w:p w14:paraId="5A6510D1" w14:textId="795A74FD" w:rsidR="00F90284" w:rsidRPr="00EC3839" w:rsidRDefault="00F90284" w:rsidP="00F90284">
      <w:pPr>
        <w:jc w:val="both"/>
      </w:pPr>
      <w:r w:rsidRPr="00EC3839">
        <w:t>- Квалификационные характеристики и требования к персоналу в современных организациях</w:t>
      </w:r>
      <w:r w:rsidR="00FD38C4">
        <w:t>.</w:t>
      </w:r>
    </w:p>
    <w:p w14:paraId="72431217" w14:textId="1E471635" w:rsidR="00F90284" w:rsidRPr="00EC3839" w:rsidRDefault="00F90284" w:rsidP="00F90284">
      <w:pPr>
        <w:jc w:val="both"/>
      </w:pPr>
      <w:r w:rsidRPr="00EC3839">
        <w:t>- Современные технологии поиска работы</w:t>
      </w:r>
      <w:r w:rsidR="00FD38C4">
        <w:t>.</w:t>
      </w:r>
    </w:p>
    <w:p w14:paraId="1219F957" w14:textId="77777777" w:rsidR="00F90284" w:rsidRPr="00EC3839" w:rsidRDefault="00F90284" w:rsidP="00F90284">
      <w:pPr>
        <w:jc w:val="both"/>
        <w:rPr>
          <w:sz w:val="20"/>
          <w:szCs w:val="20"/>
        </w:rPr>
      </w:pPr>
    </w:p>
    <w:p w14:paraId="097F3130" w14:textId="77777777" w:rsidR="00F90284" w:rsidRPr="00EC3839" w:rsidRDefault="00F90284" w:rsidP="00F90284">
      <w:pPr>
        <w:jc w:val="both"/>
        <w:rPr>
          <w:b/>
          <w:i/>
        </w:rPr>
      </w:pPr>
      <w:r w:rsidRPr="00EC3839">
        <w:rPr>
          <w:b/>
          <w:i/>
        </w:rPr>
        <w:t>СЕКЦИЯ 3 (Студенческая секция!) «Актуальные проблемы в области профориентации современных учащихся».</w:t>
      </w:r>
    </w:p>
    <w:p w14:paraId="6F8EA2DA" w14:textId="77777777" w:rsidR="00F90284" w:rsidRPr="00EC3839" w:rsidRDefault="00F90284" w:rsidP="00F90284">
      <w:pPr>
        <w:jc w:val="both"/>
        <w:rPr>
          <w:b/>
          <w:i/>
        </w:rPr>
      </w:pPr>
    </w:p>
    <w:p w14:paraId="4E0A69AC" w14:textId="77777777" w:rsidR="00F90284" w:rsidRPr="00EC3839" w:rsidRDefault="00F90284" w:rsidP="00F90284">
      <w:pPr>
        <w:jc w:val="both"/>
        <w:rPr>
          <w:b/>
          <w:i/>
        </w:rPr>
      </w:pPr>
      <w:r w:rsidRPr="00EC3839">
        <w:rPr>
          <w:b/>
          <w:i/>
        </w:rPr>
        <w:t>СЕКЦИЯ 4 (Студенческая секция!) «Актуальные проблемы профессионального самоопределения современных учащихся».</w:t>
      </w:r>
    </w:p>
    <w:p w14:paraId="0084DBA8" w14:textId="77777777" w:rsidR="00F90284" w:rsidRPr="00EC3839" w:rsidRDefault="00F90284" w:rsidP="00F90284">
      <w:pPr>
        <w:jc w:val="both"/>
        <w:rPr>
          <w:b/>
          <w:i/>
        </w:rPr>
      </w:pPr>
    </w:p>
    <w:p w14:paraId="712C5624" w14:textId="77777777" w:rsidR="000D63B3" w:rsidRPr="00EC3839" w:rsidRDefault="000D63B3">
      <w:pPr>
        <w:spacing w:after="200" w:line="276" w:lineRule="auto"/>
        <w:rPr>
          <w:b/>
        </w:rPr>
      </w:pPr>
      <w:r w:rsidRPr="00EC3839">
        <w:rPr>
          <w:b/>
        </w:rPr>
        <w:br w:type="page"/>
      </w:r>
    </w:p>
    <w:p w14:paraId="69F87698" w14:textId="77777777" w:rsidR="00227B64" w:rsidRPr="00EC3839" w:rsidRDefault="00227B64" w:rsidP="00227B64">
      <w:pPr>
        <w:pStyle w:val="2"/>
        <w:spacing w:after="0" w:line="220" w:lineRule="exact"/>
        <w:ind w:firstLine="709"/>
        <w:jc w:val="center"/>
        <w:rPr>
          <w:b/>
        </w:rPr>
      </w:pPr>
      <w:r w:rsidRPr="00EC3839">
        <w:rPr>
          <w:b/>
        </w:rPr>
        <w:lastRenderedPageBreak/>
        <w:t>ОРГАНИЗАЦИОННЫЙ КОМИТЕТ:</w:t>
      </w:r>
    </w:p>
    <w:p w14:paraId="7BEA9E73" w14:textId="77777777" w:rsidR="000D63B3" w:rsidRPr="00EC3839" w:rsidRDefault="000D63B3" w:rsidP="00227B64">
      <w:pPr>
        <w:pStyle w:val="2"/>
        <w:spacing w:after="0" w:line="220" w:lineRule="exact"/>
        <w:ind w:firstLine="709"/>
        <w:jc w:val="center"/>
        <w:rPr>
          <w:b/>
        </w:rPr>
      </w:pPr>
    </w:p>
    <w:p w14:paraId="72CD9DEE" w14:textId="66A60792" w:rsidR="007378C6" w:rsidRPr="00EC3839" w:rsidRDefault="00227B64" w:rsidP="00931043">
      <w:pPr>
        <w:spacing w:line="276" w:lineRule="auto"/>
        <w:ind w:firstLine="720"/>
        <w:jc w:val="both"/>
      </w:pPr>
      <w:r w:rsidRPr="00EC3839">
        <w:rPr>
          <w:b/>
        </w:rPr>
        <w:t xml:space="preserve">Председатель: </w:t>
      </w:r>
      <w:r w:rsidR="007378C6" w:rsidRPr="00EC3839">
        <w:rPr>
          <w:b/>
        </w:rPr>
        <w:t>Никандрова Наталья Петровна</w:t>
      </w:r>
      <w:r w:rsidR="007378C6" w:rsidRPr="00EC3839">
        <w:t>, кандидат психологических наук, доцент, заведующая кафедрой «</w:t>
      </w:r>
      <w:r w:rsidR="003133BE" w:rsidRPr="00EC3839">
        <w:t>П</w:t>
      </w:r>
      <w:r w:rsidR="007378C6" w:rsidRPr="00EC3839">
        <w:t>сихология</w:t>
      </w:r>
      <w:r w:rsidR="003133BE" w:rsidRPr="00EC3839">
        <w:t xml:space="preserve"> и педагогика</w:t>
      </w:r>
      <w:r w:rsidR="007378C6" w:rsidRPr="00EC3839">
        <w:t>» СГУПС.</w:t>
      </w:r>
    </w:p>
    <w:p w14:paraId="79D15EE1" w14:textId="4358C118" w:rsidR="00217A4F" w:rsidRDefault="00217A4F" w:rsidP="00931043">
      <w:pPr>
        <w:spacing w:line="276" w:lineRule="auto"/>
        <w:ind w:firstLine="720"/>
        <w:jc w:val="both"/>
        <w:rPr>
          <w:b/>
        </w:rPr>
      </w:pPr>
      <w:r>
        <w:rPr>
          <w:b/>
        </w:rPr>
        <w:t>Члены орг. комитета:</w:t>
      </w:r>
    </w:p>
    <w:p w14:paraId="5530B2EA" w14:textId="7031D8D8" w:rsidR="00227B64" w:rsidRPr="00EC3839" w:rsidRDefault="00227B64" w:rsidP="00931043">
      <w:pPr>
        <w:spacing w:line="276" w:lineRule="auto"/>
        <w:ind w:firstLine="720"/>
        <w:jc w:val="both"/>
      </w:pPr>
      <w:r w:rsidRPr="00EC3839">
        <w:rPr>
          <w:b/>
        </w:rPr>
        <w:t xml:space="preserve">Силкина Надежда </w:t>
      </w:r>
      <w:r w:rsidR="00013C6C" w:rsidRPr="00EC3839">
        <w:rPr>
          <w:b/>
        </w:rPr>
        <w:t>Владимировна</w:t>
      </w:r>
      <w:r w:rsidRPr="00EC3839">
        <w:rPr>
          <w:b/>
        </w:rPr>
        <w:t xml:space="preserve">, </w:t>
      </w:r>
      <w:r w:rsidRPr="00EC3839">
        <w:t>доктор педагогических наук, профессор кафедры «</w:t>
      </w:r>
      <w:r w:rsidR="003133BE" w:rsidRPr="00EC3839">
        <w:t>Психология и педагогика</w:t>
      </w:r>
      <w:r w:rsidRPr="00EC3839">
        <w:t>»</w:t>
      </w:r>
      <w:r w:rsidR="005F4E93" w:rsidRPr="00EC3839">
        <w:t>,</w:t>
      </w:r>
      <w:r w:rsidRPr="00EC3839">
        <w:t xml:space="preserve"> СГУПС.</w:t>
      </w:r>
    </w:p>
    <w:p w14:paraId="484C93CC" w14:textId="77777777" w:rsidR="00227B64" w:rsidRPr="00EC3839" w:rsidRDefault="00227B64" w:rsidP="00931043">
      <w:pPr>
        <w:spacing w:line="276" w:lineRule="auto"/>
        <w:ind w:firstLine="709"/>
        <w:jc w:val="both"/>
      </w:pPr>
      <w:r w:rsidRPr="00EC3839">
        <w:rPr>
          <w:b/>
        </w:rPr>
        <w:t xml:space="preserve">Большунова Наталья Яковлевна, </w:t>
      </w:r>
      <w:r w:rsidRPr="00EC3839">
        <w:t xml:space="preserve">доктор психологических наук, профессор </w:t>
      </w:r>
      <w:r w:rsidR="003C66F0" w:rsidRPr="00EC3839">
        <w:t xml:space="preserve">кафедры «Общей психологии и истории психологии» </w:t>
      </w:r>
      <w:r w:rsidRPr="00EC3839">
        <w:t>Новосибирского государственного педагогического университета.</w:t>
      </w:r>
    </w:p>
    <w:p w14:paraId="3CCEDC51" w14:textId="101B7BB2" w:rsidR="00227B64" w:rsidRPr="00EC3839" w:rsidRDefault="00926BFE" w:rsidP="00931043">
      <w:pPr>
        <w:spacing w:line="276" w:lineRule="auto"/>
        <w:ind w:firstLine="709"/>
        <w:jc w:val="both"/>
      </w:pPr>
      <w:proofErr w:type="spellStart"/>
      <w:r w:rsidRPr="00EC3839">
        <w:rPr>
          <w:b/>
        </w:rPr>
        <w:t>Ага</w:t>
      </w:r>
      <w:r w:rsidR="00227B64" w:rsidRPr="00EC3839">
        <w:rPr>
          <w:b/>
        </w:rPr>
        <w:t>велян</w:t>
      </w:r>
      <w:proofErr w:type="spellEnd"/>
      <w:r w:rsidR="00227B64" w:rsidRPr="00EC3839">
        <w:rPr>
          <w:b/>
        </w:rPr>
        <w:t xml:space="preserve"> Рубен </w:t>
      </w:r>
      <w:proofErr w:type="spellStart"/>
      <w:r w:rsidR="00227B64" w:rsidRPr="00EC3839">
        <w:rPr>
          <w:b/>
        </w:rPr>
        <w:t>Оганесович</w:t>
      </w:r>
      <w:proofErr w:type="spellEnd"/>
      <w:r w:rsidR="00227B64" w:rsidRPr="00EC3839">
        <w:t>, доктор психологических наук, профессор</w:t>
      </w:r>
      <w:r w:rsidR="009764A9">
        <w:t xml:space="preserve"> кафедры</w:t>
      </w:r>
      <w:r w:rsidR="00227B64" w:rsidRPr="00EC3839">
        <w:t xml:space="preserve"> </w:t>
      </w:r>
      <w:r w:rsidR="009764A9" w:rsidRPr="009764A9">
        <w:t xml:space="preserve">коррекционной педагогики и психологии </w:t>
      </w:r>
      <w:r w:rsidR="005F4E93" w:rsidRPr="00EC3839">
        <w:t>И</w:t>
      </w:r>
      <w:r w:rsidR="00227B64" w:rsidRPr="00EC3839">
        <w:t xml:space="preserve">нститута </w:t>
      </w:r>
      <w:r w:rsidR="005F4E93" w:rsidRPr="00EC3839">
        <w:t>Д</w:t>
      </w:r>
      <w:r w:rsidR="00227B64" w:rsidRPr="00EC3839">
        <w:t>етства НГПУ.</w:t>
      </w:r>
    </w:p>
    <w:p w14:paraId="66E6D5C8" w14:textId="77777777" w:rsidR="00227B64" w:rsidRPr="00EC3839" w:rsidRDefault="00227B64" w:rsidP="00931043">
      <w:pPr>
        <w:spacing w:line="276" w:lineRule="auto"/>
        <w:ind w:firstLine="720"/>
        <w:jc w:val="both"/>
      </w:pPr>
      <w:proofErr w:type="spellStart"/>
      <w:r w:rsidRPr="00EC3839">
        <w:rPr>
          <w:b/>
        </w:rPr>
        <w:t>Самардак</w:t>
      </w:r>
      <w:proofErr w:type="spellEnd"/>
      <w:r w:rsidRPr="00EC3839">
        <w:rPr>
          <w:b/>
        </w:rPr>
        <w:t xml:space="preserve"> Марина Викторовна, </w:t>
      </w:r>
      <w:r w:rsidRPr="00EC3839">
        <w:t>кандидат педагогических наук, доцент, проректор по воспитательной работе СГУПС</w:t>
      </w:r>
    </w:p>
    <w:p w14:paraId="40A44900" w14:textId="7DE43784" w:rsidR="00227B64" w:rsidRPr="00EC3839" w:rsidRDefault="009764A9" w:rsidP="00931043">
      <w:pPr>
        <w:spacing w:line="276" w:lineRule="auto"/>
        <w:ind w:firstLine="720"/>
        <w:jc w:val="both"/>
      </w:pPr>
      <w:r w:rsidRPr="009764A9">
        <w:rPr>
          <w:b/>
        </w:rPr>
        <w:t>Антончик Ирина Витальевна</w:t>
      </w:r>
      <w:r w:rsidR="00227B64" w:rsidRPr="00EC3839">
        <w:rPr>
          <w:b/>
        </w:rPr>
        <w:t xml:space="preserve">, </w:t>
      </w:r>
      <w:r w:rsidR="00227B64" w:rsidRPr="00EC3839">
        <w:t xml:space="preserve">директор </w:t>
      </w:r>
      <w:r w:rsidR="00084FB4" w:rsidRPr="00EC3839">
        <w:t>МБУ</w:t>
      </w:r>
      <w:r w:rsidR="00227B64" w:rsidRPr="00EC3839">
        <w:t xml:space="preserve"> города Новосибирска «Городской центр психолого-педагогической поддержки молодежи «Родник»</w:t>
      </w:r>
    </w:p>
    <w:p w14:paraId="79915BB0" w14:textId="484341C0" w:rsidR="00227B64" w:rsidRPr="00EC3839" w:rsidRDefault="00224ECF" w:rsidP="00931043">
      <w:pPr>
        <w:spacing w:line="276" w:lineRule="auto"/>
        <w:ind w:firstLine="709"/>
        <w:jc w:val="both"/>
      </w:pPr>
      <w:proofErr w:type="spellStart"/>
      <w:r w:rsidRPr="00EC3839">
        <w:rPr>
          <w:b/>
        </w:rPr>
        <w:t>Тюнюкова</w:t>
      </w:r>
      <w:proofErr w:type="spellEnd"/>
      <w:r w:rsidRPr="00EC3839">
        <w:rPr>
          <w:b/>
        </w:rPr>
        <w:t xml:space="preserve"> Елена Владимировна</w:t>
      </w:r>
      <w:r w:rsidR="00227B64" w:rsidRPr="00EC3839">
        <w:rPr>
          <w:b/>
        </w:rPr>
        <w:t xml:space="preserve">, </w:t>
      </w:r>
      <w:r w:rsidRPr="00EC3839">
        <w:t>доктор экономических</w:t>
      </w:r>
      <w:r w:rsidR="00227B64" w:rsidRPr="00EC3839">
        <w:t xml:space="preserve"> наук, </w:t>
      </w:r>
      <w:r w:rsidRPr="00EC3839">
        <w:t>профессор</w:t>
      </w:r>
      <w:r w:rsidR="00227B64" w:rsidRPr="00EC3839">
        <w:t>, декан факультета «</w:t>
      </w:r>
      <w:r w:rsidR="00EC3839">
        <w:t>Публичное управление и социальные коммуникации</w:t>
      </w:r>
      <w:r w:rsidR="00227B64" w:rsidRPr="00EC3839">
        <w:t>» СГУПС.</w:t>
      </w:r>
    </w:p>
    <w:p w14:paraId="63446EE3" w14:textId="1A1F9C39" w:rsidR="00FB28ED" w:rsidRPr="00FB28ED" w:rsidRDefault="00FB28ED" w:rsidP="00931043">
      <w:pPr>
        <w:spacing w:line="276" w:lineRule="auto"/>
        <w:ind w:firstLine="720"/>
        <w:jc w:val="both"/>
      </w:pPr>
      <w:r>
        <w:rPr>
          <w:b/>
        </w:rPr>
        <w:t xml:space="preserve">Веселков </w:t>
      </w:r>
      <w:r w:rsidR="001D0802">
        <w:rPr>
          <w:b/>
        </w:rPr>
        <w:t>Алексей Владимирович</w:t>
      </w:r>
      <w:r>
        <w:t xml:space="preserve">, </w:t>
      </w:r>
      <w:r w:rsidR="001D0802" w:rsidRPr="00EC3839">
        <w:t>старший преподаватель</w:t>
      </w:r>
      <w:r>
        <w:t xml:space="preserve"> кафедры «Психология и педагогика», СГУПС.</w:t>
      </w:r>
    </w:p>
    <w:p w14:paraId="58777535" w14:textId="535ED62D" w:rsidR="00227B64" w:rsidRPr="00EC3839" w:rsidRDefault="00227B64" w:rsidP="00931043">
      <w:pPr>
        <w:spacing w:line="276" w:lineRule="auto"/>
        <w:ind w:firstLine="720"/>
        <w:jc w:val="both"/>
      </w:pPr>
      <w:r w:rsidRPr="00EC3839">
        <w:rPr>
          <w:b/>
        </w:rPr>
        <w:t xml:space="preserve">Гайнанова Алиса Рифкатовна, </w:t>
      </w:r>
      <w:r w:rsidRPr="00EC3839">
        <w:t>кандидат психологических наук, доцент</w:t>
      </w:r>
      <w:r w:rsidR="005F4E93" w:rsidRPr="00EC3839">
        <w:t xml:space="preserve"> кафедры «</w:t>
      </w:r>
      <w:r w:rsidR="003133BE" w:rsidRPr="00EC3839">
        <w:t>Психология и педагогика</w:t>
      </w:r>
      <w:r w:rsidR="005F4E93" w:rsidRPr="00EC3839">
        <w:t>»,</w:t>
      </w:r>
      <w:r w:rsidRPr="00EC3839">
        <w:t xml:space="preserve"> СГУПС</w:t>
      </w:r>
      <w:r w:rsidR="002A2567" w:rsidRPr="00EC3839">
        <w:t>.</w:t>
      </w:r>
    </w:p>
    <w:p w14:paraId="79D85F45" w14:textId="3EB277A4" w:rsidR="00227B64" w:rsidRDefault="00227B64" w:rsidP="00931043">
      <w:pPr>
        <w:spacing w:line="276" w:lineRule="auto"/>
        <w:ind w:firstLine="720"/>
        <w:jc w:val="both"/>
      </w:pPr>
      <w:r w:rsidRPr="00EC3839">
        <w:rPr>
          <w:b/>
        </w:rPr>
        <w:t>Кашник Ольга Ильинична</w:t>
      </w:r>
      <w:r w:rsidRPr="00EC3839">
        <w:t>, кандидат соци</w:t>
      </w:r>
      <w:r w:rsidR="00332387" w:rsidRPr="00EC3839">
        <w:t>о</w:t>
      </w:r>
      <w:r w:rsidRPr="00EC3839">
        <w:t>логических наук, доцент</w:t>
      </w:r>
      <w:r w:rsidR="005F4E93" w:rsidRPr="00EC3839">
        <w:t xml:space="preserve"> кафедры «</w:t>
      </w:r>
      <w:r w:rsidR="003133BE" w:rsidRPr="00EC3839">
        <w:t>Психология и педагогика</w:t>
      </w:r>
      <w:r w:rsidR="005F4E93" w:rsidRPr="00EC3839">
        <w:t>» кафедры «Профессиональное обучение, педагогика и психология»,</w:t>
      </w:r>
      <w:r w:rsidRPr="00EC3839">
        <w:t xml:space="preserve"> СГУПС</w:t>
      </w:r>
    </w:p>
    <w:p w14:paraId="49B8E4B6" w14:textId="121E53D3" w:rsidR="001D0802" w:rsidRDefault="001D0802" w:rsidP="00931043">
      <w:pPr>
        <w:spacing w:line="276" w:lineRule="auto"/>
        <w:ind w:firstLine="720"/>
        <w:jc w:val="both"/>
      </w:pPr>
      <w:r w:rsidRPr="001D0802">
        <w:rPr>
          <w:b/>
        </w:rPr>
        <w:t>Серегина Олеся Станиславовна</w:t>
      </w:r>
      <w:r>
        <w:t>,</w:t>
      </w:r>
      <w:r w:rsidRPr="001D0802">
        <w:t xml:space="preserve"> </w:t>
      </w:r>
      <w:r w:rsidRPr="00EC3839">
        <w:t xml:space="preserve">кандидат </w:t>
      </w:r>
      <w:r>
        <w:t>педагогических</w:t>
      </w:r>
      <w:r w:rsidRPr="00EC3839">
        <w:t xml:space="preserve"> наук, доцент кафедры «Психология и педагогика» кафедры «Профессиональное обучение, педагогика и психология», СГУПС</w:t>
      </w:r>
    </w:p>
    <w:p w14:paraId="552B0830" w14:textId="10EEB574" w:rsidR="001D0802" w:rsidRPr="00EC3839" w:rsidRDefault="001D0802" w:rsidP="00931043">
      <w:pPr>
        <w:spacing w:line="276" w:lineRule="auto"/>
        <w:ind w:firstLine="720"/>
        <w:jc w:val="both"/>
      </w:pPr>
      <w:r w:rsidRPr="001D0802">
        <w:rPr>
          <w:b/>
        </w:rPr>
        <w:t>Черняк Татьяна Владимировна</w:t>
      </w:r>
      <w:r>
        <w:t xml:space="preserve">, </w:t>
      </w:r>
      <w:r w:rsidRPr="00EC3839">
        <w:t>кандидат социологических наук, доцент кафедры «Психология и педагогика» кафедры «Профессиональное обучение, педагогика и психология», СГУПС</w:t>
      </w:r>
    </w:p>
    <w:p w14:paraId="3527E7E1" w14:textId="0C4CEF54" w:rsidR="004E3390" w:rsidRPr="00EC3839" w:rsidRDefault="00EC3839" w:rsidP="00931043">
      <w:pPr>
        <w:spacing w:line="276" w:lineRule="auto"/>
        <w:ind w:firstLine="720"/>
        <w:jc w:val="both"/>
      </w:pPr>
      <w:r w:rsidRPr="00EC3839">
        <w:rPr>
          <w:b/>
        </w:rPr>
        <w:t>Демьяненко Ольга Александровна</w:t>
      </w:r>
      <w:r w:rsidR="006E3F30" w:rsidRPr="00EC3839">
        <w:t>,</w:t>
      </w:r>
      <w:r w:rsidR="004E3390" w:rsidRPr="00EC3839">
        <w:t xml:space="preserve"> </w:t>
      </w:r>
      <w:r w:rsidR="00224ECF" w:rsidRPr="00EC3839">
        <w:t>начальник отдела профориентации</w:t>
      </w:r>
      <w:r w:rsidR="004E3390" w:rsidRPr="00EC3839">
        <w:t xml:space="preserve"> </w:t>
      </w:r>
      <w:r w:rsidR="00531C54" w:rsidRPr="00EC3839">
        <w:t>МБУ</w:t>
      </w:r>
      <w:r w:rsidR="004E3390" w:rsidRPr="00EC3839">
        <w:t xml:space="preserve"> </w:t>
      </w:r>
      <w:r w:rsidR="009804A8" w:rsidRPr="00EC3839">
        <w:t xml:space="preserve">города Новосибирска </w:t>
      </w:r>
      <w:r w:rsidR="004E3390" w:rsidRPr="00EC3839">
        <w:t>«Городской центр психолого-педагогической поддержки молодежи «Родник»</w:t>
      </w:r>
      <w:r w:rsidR="009804A8" w:rsidRPr="00EC3839">
        <w:t>.</w:t>
      </w:r>
    </w:p>
    <w:p w14:paraId="56F76BCB" w14:textId="64E7138D" w:rsidR="00DB50C6" w:rsidRPr="00EC3839" w:rsidRDefault="00DB50C6" w:rsidP="00931043">
      <w:pPr>
        <w:spacing w:line="276" w:lineRule="auto"/>
        <w:ind w:firstLine="720"/>
        <w:jc w:val="both"/>
      </w:pPr>
      <w:r w:rsidRPr="00EC3839">
        <w:rPr>
          <w:b/>
        </w:rPr>
        <w:t>Секретарь конференции: Донцов Андрей Владиславович</w:t>
      </w:r>
      <w:r w:rsidRPr="00EC3839">
        <w:t xml:space="preserve">, </w:t>
      </w:r>
      <w:r w:rsidR="003133BE" w:rsidRPr="00EC3839">
        <w:t xml:space="preserve">старший </w:t>
      </w:r>
      <w:r w:rsidRPr="00EC3839">
        <w:t>преподаватель кафедры «</w:t>
      </w:r>
      <w:r w:rsidR="003133BE" w:rsidRPr="00EC3839">
        <w:t>Психология и педагогика</w:t>
      </w:r>
      <w:r w:rsidRPr="00EC3839">
        <w:t>»</w:t>
      </w:r>
      <w:r w:rsidR="005F4E93" w:rsidRPr="00EC3839">
        <w:t>,</w:t>
      </w:r>
      <w:r w:rsidRPr="00EC3839">
        <w:t xml:space="preserve"> СГУПС.</w:t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9488"/>
      </w:tblGrid>
      <w:tr w:rsidR="00C6118E" w:rsidRPr="00EC3839" w14:paraId="7D21DD25" w14:textId="77777777" w:rsidTr="00217A4F">
        <w:trPr>
          <w:cantSplit/>
          <w:trHeight w:hRule="exact" w:val="4336"/>
        </w:trPr>
        <w:tc>
          <w:tcPr>
            <w:tcW w:w="9488" w:type="dxa"/>
          </w:tcPr>
          <w:p w14:paraId="2DEDF992" w14:textId="77777777" w:rsidR="00C6118E" w:rsidRPr="00EC3839" w:rsidRDefault="00C6118E" w:rsidP="00E460CD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426"/>
              <w:jc w:val="both"/>
            </w:pPr>
            <w:r w:rsidRPr="00EC3839">
              <w:lastRenderedPageBreak/>
              <w:t xml:space="preserve">Официальный язык конференции: </w:t>
            </w:r>
            <w:r w:rsidRPr="00EC3839">
              <w:rPr>
                <w:i/>
              </w:rPr>
              <w:t>русский</w:t>
            </w:r>
          </w:p>
          <w:p w14:paraId="1D8C1D26" w14:textId="1830EC56" w:rsidR="00C6118E" w:rsidRPr="00EC3839" w:rsidRDefault="00C6118E" w:rsidP="00E460CD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426"/>
              <w:jc w:val="both"/>
              <w:rPr>
                <w:b/>
              </w:rPr>
            </w:pPr>
            <w:r w:rsidRPr="00EC3839">
              <w:rPr>
                <w:b/>
              </w:rPr>
              <w:t>Заявки</w:t>
            </w:r>
            <w:r w:rsidRPr="00EC3839">
              <w:t xml:space="preserve"> для участия в конференции и </w:t>
            </w:r>
            <w:r w:rsidRPr="00EC3839">
              <w:rPr>
                <w:b/>
              </w:rPr>
              <w:t>статьи</w:t>
            </w:r>
            <w:r w:rsidRPr="00EC3839">
              <w:t xml:space="preserve"> принимаются </w:t>
            </w:r>
            <w:r w:rsidRPr="00EC3839">
              <w:rPr>
                <w:spacing w:val="-2"/>
              </w:rPr>
              <w:t xml:space="preserve">в электронном виде до </w:t>
            </w:r>
            <w:r w:rsidR="003133BE" w:rsidRPr="00EC3839">
              <w:rPr>
                <w:b/>
                <w:spacing w:val="-2"/>
              </w:rPr>
              <w:t>1</w:t>
            </w:r>
            <w:r w:rsidR="00551CBE">
              <w:rPr>
                <w:b/>
                <w:spacing w:val="-2"/>
              </w:rPr>
              <w:t>5</w:t>
            </w:r>
            <w:r w:rsidRPr="00EC3839">
              <w:rPr>
                <w:b/>
                <w:spacing w:val="-2"/>
              </w:rPr>
              <w:t xml:space="preserve"> </w:t>
            </w:r>
            <w:r w:rsidR="00337E75" w:rsidRPr="00EC3839">
              <w:rPr>
                <w:b/>
                <w:spacing w:val="-2"/>
              </w:rPr>
              <w:t>октября</w:t>
            </w:r>
            <w:r w:rsidRPr="00EC3839">
              <w:rPr>
                <w:b/>
                <w:spacing w:val="-2"/>
              </w:rPr>
              <w:t xml:space="preserve"> 20</w:t>
            </w:r>
            <w:r w:rsidR="0023646A" w:rsidRPr="00EC3839">
              <w:rPr>
                <w:b/>
                <w:spacing w:val="-2"/>
              </w:rPr>
              <w:t>2</w:t>
            </w:r>
            <w:r w:rsidR="00E26A5E" w:rsidRPr="00E26A5E">
              <w:rPr>
                <w:b/>
                <w:spacing w:val="-2"/>
              </w:rPr>
              <w:t>5</w:t>
            </w:r>
            <w:r w:rsidRPr="00EC3839">
              <w:rPr>
                <w:spacing w:val="-2"/>
              </w:rPr>
              <w:t xml:space="preserve"> года на е-</w:t>
            </w:r>
            <w:proofErr w:type="spellStart"/>
            <w:r w:rsidRPr="00EC3839">
              <w:rPr>
                <w:spacing w:val="-2"/>
              </w:rPr>
              <w:t>mail</w:t>
            </w:r>
            <w:proofErr w:type="spellEnd"/>
            <w:r w:rsidRPr="00EC3839">
              <w:rPr>
                <w:spacing w:val="-2"/>
              </w:rPr>
              <w:t xml:space="preserve">: </w:t>
            </w:r>
            <w:hyperlink r:id="rId10" w:history="1">
              <w:r w:rsidRPr="00EC3839">
                <w:rPr>
                  <w:rStyle w:val="a3"/>
                  <w:spacing w:val="-2"/>
                  <w:lang w:val="en-US"/>
                </w:rPr>
                <w:t>sgups</w:t>
              </w:r>
              <w:r w:rsidRPr="00EC3839">
                <w:rPr>
                  <w:rStyle w:val="a3"/>
                  <w:spacing w:val="-2"/>
                </w:rPr>
                <w:t>-</w:t>
              </w:r>
              <w:r w:rsidRPr="00EC3839">
                <w:rPr>
                  <w:rStyle w:val="a3"/>
                  <w:spacing w:val="-2"/>
                  <w:lang w:val="en-US"/>
                </w:rPr>
                <w:t>konf</w:t>
              </w:r>
              <w:r w:rsidRPr="00EC3839">
                <w:rPr>
                  <w:rStyle w:val="a3"/>
                  <w:spacing w:val="-2"/>
                </w:rPr>
                <w:t>@</w:t>
              </w:r>
              <w:r w:rsidRPr="00EC3839">
                <w:rPr>
                  <w:rStyle w:val="a3"/>
                  <w:spacing w:val="-2"/>
                  <w:lang w:val="en-US"/>
                </w:rPr>
                <w:t>mail</w:t>
              </w:r>
              <w:r w:rsidRPr="00EC3839">
                <w:rPr>
                  <w:rStyle w:val="a3"/>
                  <w:spacing w:val="-2"/>
                </w:rPr>
                <w:t>.</w:t>
              </w:r>
              <w:r w:rsidRPr="00EC3839">
                <w:rPr>
                  <w:rStyle w:val="a3"/>
                  <w:spacing w:val="-2"/>
                  <w:lang w:val="en-US"/>
                </w:rPr>
                <w:t>ru</w:t>
              </w:r>
            </w:hyperlink>
            <w:r w:rsidRPr="00EC3839">
              <w:rPr>
                <w:b/>
              </w:rPr>
              <w:t>.</w:t>
            </w:r>
          </w:p>
          <w:p w14:paraId="2346FCBE" w14:textId="77777777" w:rsidR="00C6118E" w:rsidRPr="00EC3839" w:rsidRDefault="00C6118E" w:rsidP="00E460CD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426"/>
              <w:jc w:val="both"/>
              <w:rPr>
                <w:b/>
              </w:rPr>
            </w:pPr>
          </w:p>
          <w:p w14:paraId="393EA04E" w14:textId="77777777" w:rsidR="00C6118E" w:rsidRPr="00EC3839" w:rsidRDefault="00C6118E" w:rsidP="00E460CD">
            <w:r w:rsidRPr="00EC3839">
              <w:rPr>
                <w:b/>
              </w:rPr>
              <w:t>КОНТАКТЫ</w:t>
            </w:r>
            <w:r w:rsidRPr="00EC3839">
              <w:t>:</w:t>
            </w:r>
          </w:p>
          <w:p w14:paraId="32989A4B" w14:textId="77777777" w:rsidR="00C6118E" w:rsidRPr="00EC3839" w:rsidRDefault="00C6118E" w:rsidP="00E460CD">
            <w:pPr>
              <w:rPr>
                <w:i/>
              </w:rPr>
            </w:pPr>
            <w:r w:rsidRPr="00EC3839">
              <w:rPr>
                <w:i/>
              </w:rPr>
              <w:t>Узнать дополнительную информацию, задать свои вопросы Вы можете</w:t>
            </w:r>
          </w:p>
          <w:p w14:paraId="2363ED70" w14:textId="77777777" w:rsidR="00C6118E" w:rsidRPr="00EC3839" w:rsidRDefault="00C6118E" w:rsidP="00E460CD"/>
          <w:p w14:paraId="4B98B263" w14:textId="77777777" w:rsidR="00C6118E" w:rsidRPr="00EC3839" w:rsidRDefault="00C6118E" w:rsidP="00E460CD">
            <w:r w:rsidRPr="00EC3839">
              <w:rPr>
                <w:lang w:val="en-US"/>
              </w:rPr>
              <w:t>E</w:t>
            </w:r>
            <w:r w:rsidRPr="00EC3839">
              <w:t>-</w:t>
            </w:r>
            <w:r w:rsidRPr="00EC3839">
              <w:rPr>
                <w:lang w:val="en-US"/>
              </w:rPr>
              <w:t>mail</w:t>
            </w:r>
            <w:r w:rsidRPr="00EC3839">
              <w:t xml:space="preserve"> конференции:</w:t>
            </w:r>
            <w:r w:rsidR="002C76CE" w:rsidRPr="00EC3839">
              <w:t xml:space="preserve"> </w:t>
            </w:r>
            <w:proofErr w:type="spellStart"/>
            <w:r w:rsidRPr="00EC3839">
              <w:rPr>
                <w:lang w:val="en-US"/>
              </w:rPr>
              <w:t>sgups</w:t>
            </w:r>
            <w:proofErr w:type="spellEnd"/>
            <w:r w:rsidRPr="00EC3839">
              <w:t>-</w:t>
            </w:r>
            <w:proofErr w:type="spellStart"/>
            <w:r w:rsidRPr="00EC3839">
              <w:rPr>
                <w:lang w:val="en-US"/>
              </w:rPr>
              <w:t>konf</w:t>
            </w:r>
            <w:proofErr w:type="spellEnd"/>
            <w:r w:rsidRPr="00EC3839">
              <w:t>@</w:t>
            </w:r>
            <w:r w:rsidRPr="00EC3839">
              <w:rPr>
                <w:lang w:val="en-US"/>
              </w:rPr>
              <w:t>mail</w:t>
            </w:r>
            <w:r w:rsidRPr="00EC3839">
              <w:t>.</w:t>
            </w:r>
            <w:proofErr w:type="spellStart"/>
            <w:r w:rsidRPr="00EC3839">
              <w:rPr>
                <w:lang w:val="en-US"/>
              </w:rPr>
              <w:t>ru</w:t>
            </w:r>
            <w:proofErr w:type="spellEnd"/>
          </w:p>
          <w:p w14:paraId="3C004B7E" w14:textId="492EEDBD" w:rsidR="00C6118E" w:rsidRPr="00EC3839" w:rsidRDefault="00C6118E" w:rsidP="00E460CD">
            <w:r w:rsidRPr="00EC3839">
              <w:t>Кафедра «</w:t>
            </w:r>
            <w:r w:rsidR="003133BE" w:rsidRPr="00EC3839">
              <w:t>Психология и педагогика</w:t>
            </w:r>
            <w:r w:rsidRPr="00EC3839">
              <w:t>» СГУПС:</w:t>
            </w:r>
          </w:p>
          <w:p w14:paraId="725CFE35" w14:textId="0A5F116D" w:rsidR="00C6118E" w:rsidRPr="00EC3839" w:rsidRDefault="00F90284" w:rsidP="00E460CD">
            <w:proofErr w:type="spellStart"/>
            <w:r w:rsidRPr="00EC3839">
              <w:t>Зав.кафедрой</w:t>
            </w:r>
            <w:proofErr w:type="spellEnd"/>
            <w:r w:rsidRPr="00EC3839">
              <w:t xml:space="preserve"> «</w:t>
            </w:r>
            <w:proofErr w:type="spellStart"/>
            <w:r w:rsidR="003133BE" w:rsidRPr="00EC3839">
              <w:t>ПиП</w:t>
            </w:r>
            <w:proofErr w:type="spellEnd"/>
            <w:r w:rsidR="00C6118E" w:rsidRPr="00EC3839">
              <w:t xml:space="preserve">» Никандрова Наталья Петровна, </w:t>
            </w:r>
            <w:proofErr w:type="spellStart"/>
            <w:r w:rsidR="00C6118E" w:rsidRPr="00EC3839">
              <w:t>раб.тел</w:t>
            </w:r>
            <w:proofErr w:type="spellEnd"/>
            <w:r w:rsidR="00C6118E" w:rsidRPr="00EC3839">
              <w:t>. 8-383-328-0</w:t>
            </w:r>
            <w:r w:rsidR="005243CA">
              <w:t>3</w:t>
            </w:r>
            <w:r w:rsidR="00C6118E" w:rsidRPr="00EC3839">
              <w:t>-</w:t>
            </w:r>
            <w:r w:rsidR="005243CA">
              <w:t>88</w:t>
            </w:r>
            <w:r w:rsidR="00C6118E" w:rsidRPr="00EC3839">
              <w:t>,</w:t>
            </w:r>
          </w:p>
          <w:p w14:paraId="7491247F" w14:textId="10C60C9B" w:rsidR="00C6118E" w:rsidRPr="005243CA" w:rsidRDefault="00EC3839" w:rsidP="00E460CD">
            <w:pPr>
              <w:rPr>
                <w:lang w:val="en-US"/>
              </w:rPr>
            </w:pPr>
            <w:r>
              <w:t>е</w:t>
            </w:r>
            <w:r w:rsidR="00C6118E" w:rsidRPr="005243CA">
              <w:rPr>
                <w:lang w:val="en-US"/>
              </w:rPr>
              <w:t>-</w:t>
            </w:r>
            <w:r w:rsidR="00C6118E" w:rsidRPr="00EC3839">
              <w:rPr>
                <w:lang w:val="en-US"/>
              </w:rPr>
              <w:t>mail</w:t>
            </w:r>
            <w:r w:rsidR="005243CA" w:rsidRPr="005243CA">
              <w:rPr>
                <w:lang w:val="en-US"/>
              </w:rPr>
              <w:t xml:space="preserve"> nikandrovanp@sgups.stu.ru</w:t>
            </w:r>
          </w:p>
          <w:p w14:paraId="7F32160B" w14:textId="367AED60" w:rsidR="00C6118E" w:rsidRPr="00EC3839" w:rsidRDefault="00C6118E" w:rsidP="00E460CD">
            <w:r w:rsidRPr="00EC3839">
              <w:t xml:space="preserve">Секретарь конференции Донцов Андрей Владиславович, </w:t>
            </w:r>
            <w:r w:rsidR="00EC3839">
              <w:t>е</w:t>
            </w:r>
            <w:r w:rsidRPr="00EC3839">
              <w:t>-</w:t>
            </w:r>
            <w:r w:rsidRPr="00EC3839">
              <w:rPr>
                <w:lang w:val="en-US"/>
              </w:rPr>
              <w:t>mail</w:t>
            </w:r>
            <w:r w:rsidRPr="00EC3839">
              <w:t xml:space="preserve">: </w:t>
            </w:r>
            <w:proofErr w:type="spellStart"/>
            <w:r w:rsidR="001D0802" w:rsidRPr="00EC3839">
              <w:rPr>
                <w:lang w:val="en-US"/>
              </w:rPr>
              <w:t>sgups</w:t>
            </w:r>
            <w:proofErr w:type="spellEnd"/>
            <w:r w:rsidR="001D0802" w:rsidRPr="00EC3839">
              <w:t>-</w:t>
            </w:r>
            <w:proofErr w:type="spellStart"/>
            <w:r w:rsidR="001D0802" w:rsidRPr="00EC3839">
              <w:rPr>
                <w:lang w:val="en-US"/>
              </w:rPr>
              <w:t>konf</w:t>
            </w:r>
            <w:proofErr w:type="spellEnd"/>
            <w:r w:rsidR="001D0802" w:rsidRPr="00EC3839">
              <w:t>@</w:t>
            </w:r>
            <w:r w:rsidR="001D0802" w:rsidRPr="00EC3839">
              <w:rPr>
                <w:lang w:val="en-US"/>
              </w:rPr>
              <w:t>mail</w:t>
            </w:r>
            <w:r w:rsidR="001D0802" w:rsidRPr="00EC3839">
              <w:t>.</w:t>
            </w:r>
            <w:proofErr w:type="spellStart"/>
            <w:r w:rsidR="001D0802" w:rsidRPr="00EC3839">
              <w:rPr>
                <w:lang w:val="en-US"/>
              </w:rPr>
              <w:t>ru</w:t>
            </w:r>
            <w:proofErr w:type="spellEnd"/>
          </w:p>
          <w:p w14:paraId="3F849237" w14:textId="77777777" w:rsidR="00C6118E" w:rsidRPr="00EC3839" w:rsidRDefault="00C6118E" w:rsidP="00E460CD">
            <w:r w:rsidRPr="00EC3839">
              <w:t>М</w:t>
            </w:r>
            <w:r w:rsidR="00531C54" w:rsidRPr="00EC3839">
              <w:t>Б</w:t>
            </w:r>
            <w:r w:rsidRPr="00EC3839">
              <w:t>У Городской центр психолого-педагогической поддержки молодёжи «Родник»:</w:t>
            </w:r>
          </w:p>
          <w:p w14:paraId="44D081D3" w14:textId="681356B9" w:rsidR="00C6118E" w:rsidRPr="00EC3839" w:rsidRDefault="00C6118E" w:rsidP="00E460CD">
            <w:r w:rsidRPr="00EC3839">
              <w:t xml:space="preserve">Начальник отдела профориентации </w:t>
            </w:r>
            <w:r w:rsidR="00EC3839" w:rsidRPr="00EC3839">
              <w:t>Демьяненко Ольга Александровна</w:t>
            </w:r>
            <w:r w:rsidRPr="00EC3839">
              <w:t xml:space="preserve">, </w:t>
            </w:r>
            <w:proofErr w:type="spellStart"/>
            <w:r w:rsidR="006905A3" w:rsidRPr="00EC3839">
              <w:t>м.т</w:t>
            </w:r>
            <w:proofErr w:type="spellEnd"/>
            <w:r w:rsidRPr="00EC3839">
              <w:t>. 8-</w:t>
            </w:r>
            <w:r w:rsidR="00F061DF" w:rsidRPr="00EC3839">
              <w:t>9</w:t>
            </w:r>
            <w:r w:rsidR="007A10E5">
              <w:t>1</w:t>
            </w:r>
            <w:r w:rsidR="00F061DF" w:rsidRPr="00EC3839">
              <w:t>3-</w:t>
            </w:r>
            <w:r w:rsidR="007A10E5">
              <w:t>891</w:t>
            </w:r>
            <w:r w:rsidR="00F061DF" w:rsidRPr="00EC3839">
              <w:t>-</w:t>
            </w:r>
            <w:r w:rsidR="007A10E5">
              <w:t>89</w:t>
            </w:r>
            <w:r w:rsidR="00F061DF" w:rsidRPr="00EC3839">
              <w:t>-</w:t>
            </w:r>
            <w:r w:rsidR="007A10E5">
              <w:t>49</w:t>
            </w:r>
            <w:r w:rsidR="00C67AB7" w:rsidRPr="00EC3839">
              <w:t xml:space="preserve">, </w:t>
            </w:r>
            <w:r w:rsidR="00EC3839" w:rsidRPr="00EC3839">
              <w:t>201- 50-09</w:t>
            </w:r>
            <w:r w:rsidR="00EC3839">
              <w:t>, е</w:t>
            </w:r>
            <w:r w:rsidRPr="00EC3839">
              <w:t>-</w:t>
            </w:r>
            <w:r w:rsidRPr="00EC3839">
              <w:rPr>
                <w:lang w:val="en-US"/>
              </w:rPr>
              <w:t>mail</w:t>
            </w:r>
            <w:r w:rsidRPr="00EC3839">
              <w:t xml:space="preserve">: </w:t>
            </w:r>
            <w:proofErr w:type="spellStart"/>
            <w:r w:rsidR="00316141" w:rsidRPr="00316141">
              <w:rPr>
                <w:lang w:val="en-US"/>
              </w:rPr>
              <w:t>proforentir</w:t>
            </w:r>
            <w:proofErr w:type="spellEnd"/>
            <w:r w:rsidR="00316141" w:rsidRPr="00316141">
              <w:t>@</w:t>
            </w:r>
            <w:proofErr w:type="spellStart"/>
            <w:r w:rsidR="00316141" w:rsidRPr="00316141">
              <w:rPr>
                <w:lang w:val="en-US"/>
              </w:rPr>
              <w:t>rodnik</w:t>
            </w:r>
            <w:proofErr w:type="spellEnd"/>
            <w:r w:rsidR="00316141" w:rsidRPr="00316141">
              <w:t>.</w:t>
            </w:r>
            <w:r w:rsidR="00316141" w:rsidRPr="00316141">
              <w:rPr>
                <w:lang w:val="en-US"/>
              </w:rPr>
              <w:t>online</w:t>
            </w:r>
            <w:r w:rsidR="00316141">
              <w:t>.</w:t>
            </w:r>
            <w:r w:rsidRPr="00EC3839">
              <w:t xml:space="preserve"> Сайт: </w:t>
            </w:r>
            <w:r w:rsidR="00F5484B" w:rsidRPr="00F5484B">
              <w:rPr>
                <w:lang w:val="en-US"/>
              </w:rPr>
              <w:t>https</w:t>
            </w:r>
            <w:r w:rsidR="00F5484B" w:rsidRPr="00F5484B">
              <w:t>://</w:t>
            </w:r>
            <w:proofErr w:type="spellStart"/>
            <w:r w:rsidR="00F5484B" w:rsidRPr="00F5484B">
              <w:rPr>
                <w:lang w:val="en-US"/>
              </w:rPr>
              <w:t>rodnik</w:t>
            </w:r>
            <w:proofErr w:type="spellEnd"/>
            <w:r w:rsidR="00F5484B" w:rsidRPr="00F5484B">
              <w:t>.</w:t>
            </w:r>
            <w:r w:rsidR="00F5484B" w:rsidRPr="00F5484B">
              <w:rPr>
                <w:lang w:val="en-US"/>
              </w:rPr>
              <w:t>online</w:t>
            </w:r>
          </w:p>
          <w:p w14:paraId="01B44E06" w14:textId="77777777" w:rsidR="00C6118E" w:rsidRPr="00EC3839" w:rsidRDefault="00C6118E" w:rsidP="00E460CD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426"/>
              <w:jc w:val="both"/>
              <w:rPr>
                <w:sz w:val="20"/>
                <w:szCs w:val="20"/>
              </w:rPr>
            </w:pPr>
          </w:p>
        </w:tc>
      </w:tr>
    </w:tbl>
    <w:p w14:paraId="172DD1A7" w14:textId="77777777" w:rsidR="00C6118E" w:rsidRPr="00EC3839" w:rsidRDefault="00C6118E" w:rsidP="00227B64">
      <w:pPr>
        <w:ind w:firstLine="720"/>
        <w:jc w:val="center"/>
      </w:pPr>
    </w:p>
    <w:p w14:paraId="53D0ABCA" w14:textId="792133F8" w:rsidR="00C6118E" w:rsidRPr="00EC3839" w:rsidRDefault="00C6118E">
      <w:pPr>
        <w:spacing w:after="200" w:line="276" w:lineRule="auto"/>
      </w:pPr>
      <w:r w:rsidRPr="00EC3839">
        <w:br w:type="page"/>
      </w:r>
    </w:p>
    <w:p w14:paraId="2068CC14" w14:textId="32F3D725" w:rsidR="00201E6A" w:rsidRPr="00201E6A" w:rsidRDefault="00201E6A" w:rsidP="00201E6A">
      <w:pPr>
        <w:widowControl w:val="0"/>
        <w:autoSpaceDE w:val="0"/>
        <w:autoSpaceDN w:val="0"/>
        <w:adjustRightInd w:val="0"/>
        <w:ind w:firstLine="426"/>
        <w:jc w:val="right"/>
        <w:rPr>
          <w:bCs/>
          <w:i/>
          <w:iCs/>
        </w:rPr>
      </w:pPr>
      <w:r w:rsidRPr="00201E6A">
        <w:rPr>
          <w:bCs/>
          <w:i/>
          <w:iCs/>
        </w:rPr>
        <w:lastRenderedPageBreak/>
        <w:t>Приложение 1</w:t>
      </w:r>
    </w:p>
    <w:p w14:paraId="170F3BE9" w14:textId="5CC0FB4B" w:rsidR="00865E46" w:rsidRPr="00EC3839" w:rsidRDefault="00201E6A" w:rsidP="00865E46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>ФОРМА</w:t>
      </w:r>
      <w:r w:rsidR="00865E46" w:rsidRPr="00EC3839">
        <w:rPr>
          <w:b/>
        </w:rPr>
        <w:t xml:space="preserve"> ЗАЯВКИ ДЛЯ КАЖДОГО </w:t>
      </w:r>
      <w:r w:rsidR="00B14270" w:rsidRPr="00EC3839">
        <w:rPr>
          <w:b/>
        </w:rPr>
        <w:t>ДОКЛАДЧИКА</w:t>
      </w:r>
      <w:r w:rsidR="00865E46" w:rsidRPr="00EC3839">
        <w:rPr>
          <w:b/>
        </w:rPr>
        <w:t>, АВТОРА И СОАВТОРА</w:t>
      </w:r>
    </w:p>
    <w:p w14:paraId="3E7A20D4" w14:textId="41CDBA43" w:rsidR="00865E46" w:rsidRPr="00EC3839" w:rsidRDefault="00865E46" w:rsidP="00865E46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476"/>
      </w:tblGrid>
      <w:tr w:rsidR="00B14270" w:rsidRPr="00EC3839" w14:paraId="6983C90C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054" w14:textId="107503F5" w:rsidR="00B14270" w:rsidRPr="00EC3839" w:rsidRDefault="00B14270" w:rsidP="00CA634D">
            <w:pPr>
              <w:rPr>
                <w:sz w:val="28"/>
                <w:szCs w:val="28"/>
                <w:lang w:val="en-US"/>
              </w:rPr>
            </w:pPr>
            <w:r w:rsidRPr="00EC3839">
              <w:rPr>
                <w:sz w:val="28"/>
                <w:szCs w:val="28"/>
              </w:rPr>
              <w:t xml:space="preserve">Название </w:t>
            </w:r>
            <w:r w:rsidR="00F67B0F">
              <w:rPr>
                <w:sz w:val="28"/>
                <w:szCs w:val="28"/>
              </w:rPr>
              <w:t xml:space="preserve">доклада / </w:t>
            </w:r>
            <w:r w:rsidRPr="00EC3839">
              <w:rPr>
                <w:sz w:val="28"/>
                <w:szCs w:val="28"/>
              </w:rPr>
              <w:t>статьи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F80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</w:p>
        </w:tc>
      </w:tr>
      <w:tr w:rsidR="00B14270" w:rsidRPr="00EC3839" w14:paraId="285E3168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29B" w14:textId="692C5792" w:rsidR="00B14270" w:rsidRPr="00EC3839" w:rsidRDefault="00202736" w:rsidP="00CA6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  <w:r w:rsidR="004C02FA">
              <w:rPr>
                <w:sz w:val="28"/>
                <w:szCs w:val="28"/>
              </w:rPr>
              <w:t xml:space="preserve"> / тематическая рубрика*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12D" w14:textId="77777777" w:rsidR="00B14270" w:rsidRPr="00EC3839" w:rsidRDefault="00B14270" w:rsidP="00CA634D">
            <w:pPr>
              <w:spacing w:after="120"/>
              <w:rPr>
                <w:bCs/>
                <w:sz w:val="28"/>
                <w:szCs w:val="28"/>
              </w:rPr>
            </w:pPr>
          </w:p>
        </w:tc>
      </w:tr>
      <w:tr w:rsidR="00B14270" w:rsidRPr="00EC3839" w14:paraId="25EF6002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640" w14:textId="77777777" w:rsidR="00B14270" w:rsidRPr="00EC3839" w:rsidRDefault="00B14270" w:rsidP="00CA634D">
            <w:pPr>
              <w:rPr>
                <w:bCs/>
                <w:sz w:val="28"/>
                <w:szCs w:val="28"/>
                <w:lang w:val="en-US"/>
              </w:rPr>
            </w:pPr>
            <w:r w:rsidRPr="00EC383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C6C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</w:p>
        </w:tc>
      </w:tr>
      <w:tr w:rsidR="00B14270" w:rsidRPr="00EC3839" w14:paraId="79C8A14E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178" w14:textId="77777777" w:rsidR="00B14270" w:rsidRPr="00EC3839" w:rsidRDefault="00B14270" w:rsidP="00CA634D">
            <w:pPr>
              <w:rPr>
                <w:sz w:val="28"/>
                <w:szCs w:val="28"/>
              </w:rPr>
            </w:pPr>
            <w:r w:rsidRPr="00EC3839">
              <w:rPr>
                <w:sz w:val="28"/>
                <w:szCs w:val="28"/>
              </w:rPr>
              <w:t>Ученая степень</w:t>
            </w:r>
            <w:r w:rsidRPr="00EC383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325" w14:textId="77777777" w:rsidR="00B14270" w:rsidRPr="00EC3839" w:rsidRDefault="00B14270" w:rsidP="00CA634D">
            <w:pPr>
              <w:rPr>
                <w:sz w:val="28"/>
                <w:szCs w:val="28"/>
              </w:rPr>
            </w:pPr>
          </w:p>
        </w:tc>
      </w:tr>
      <w:tr w:rsidR="00B14270" w:rsidRPr="00EC3839" w14:paraId="763E1FC0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663" w14:textId="77777777" w:rsidR="00B14270" w:rsidRPr="00EC3839" w:rsidRDefault="00B14270" w:rsidP="00CA634D">
            <w:pPr>
              <w:rPr>
                <w:sz w:val="28"/>
                <w:szCs w:val="28"/>
              </w:rPr>
            </w:pPr>
            <w:r w:rsidRPr="00EC3839">
              <w:rPr>
                <w:sz w:val="28"/>
                <w:szCs w:val="28"/>
              </w:rPr>
              <w:t>Ученое звание</w:t>
            </w:r>
            <w:r w:rsidRPr="00EC3839">
              <w:rPr>
                <w:sz w:val="28"/>
                <w:szCs w:val="28"/>
                <w:lang w:val="en-US"/>
              </w:rPr>
              <w:t xml:space="preserve"> </w:t>
            </w:r>
            <w:r w:rsidRPr="00EC38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0EA" w14:textId="77777777" w:rsidR="00B14270" w:rsidRPr="00EC3839" w:rsidRDefault="00B14270" w:rsidP="00CA634D">
            <w:pPr>
              <w:rPr>
                <w:sz w:val="28"/>
                <w:szCs w:val="28"/>
              </w:rPr>
            </w:pPr>
          </w:p>
        </w:tc>
      </w:tr>
      <w:tr w:rsidR="00B14270" w:rsidRPr="00EC3839" w14:paraId="2F731610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492" w14:textId="3B1C0579" w:rsidR="00B14270" w:rsidRPr="00EC3839" w:rsidRDefault="00B14270" w:rsidP="00CA634D">
            <w:pPr>
              <w:rPr>
                <w:sz w:val="28"/>
                <w:szCs w:val="28"/>
                <w:lang w:val="en-US"/>
              </w:rPr>
            </w:pPr>
            <w:r w:rsidRPr="00EC3839">
              <w:rPr>
                <w:sz w:val="28"/>
                <w:szCs w:val="28"/>
              </w:rPr>
              <w:t xml:space="preserve">Организация / Место работы </w:t>
            </w:r>
            <w:r w:rsidR="00F67B0F">
              <w:rPr>
                <w:sz w:val="28"/>
                <w:szCs w:val="28"/>
              </w:rPr>
              <w:t>/ учёбы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D90" w14:textId="77777777" w:rsidR="00B14270" w:rsidRPr="00EC3839" w:rsidRDefault="00B14270" w:rsidP="00CA634D">
            <w:pPr>
              <w:rPr>
                <w:sz w:val="28"/>
                <w:szCs w:val="28"/>
              </w:rPr>
            </w:pPr>
          </w:p>
        </w:tc>
      </w:tr>
      <w:tr w:rsidR="00B14270" w:rsidRPr="00EC3839" w14:paraId="53A7F015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11D" w14:textId="20B55252" w:rsidR="00B14270" w:rsidRPr="00F67B0F" w:rsidRDefault="00B14270" w:rsidP="00CA634D">
            <w:pPr>
              <w:rPr>
                <w:sz w:val="28"/>
                <w:szCs w:val="28"/>
              </w:rPr>
            </w:pPr>
            <w:r w:rsidRPr="00EC3839">
              <w:rPr>
                <w:sz w:val="28"/>
                <w:szCs w:val="28"/>
              </w:rPr>
              <w:t>Должность</w:t>
            </w:r>
            <w:r w:rsidRPr="00F67B0F">
              <w:rPr>
                <w:sz w:val="28"/>
                <w:szCs w:val="28"/>
              </w:rPr>
              <w:t xml:space="preserve"> </w:t>
            </w:r>
            <w:r w:rsidR="00F67B0F">
              <w:rPr>
                <w:sz w:val="28"/>
                <w:szCs w:val="28"/>
              </w:rPr>
              <w:t>/ направление и курс обучения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D03" w14:textId="77777777" w:rsidR="00B14270" w:rsidRPr="00EC3839" w:rsidRDefault="00B14270" w:rsidP="00CA634D">
            <w:pPr>
              <w:rPr>
                <w:sz w:val="28"/>
                <w:szCs w:val="28"/>
              </w:rPr>
            </w:pPr>
          </w:p>
        </w:tc>
      </w:tr>
      <w:tr w:rsidR="00B14270" w:rsidRPr="00EC3839" w14:paraId="487601AF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919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</w:rPr>
              <w:t xml:space="preserve">Контактный телефон </w:t>
            </w:r>
          </w:p>
          <w:p w14:paraId="1D577188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</w:rPr>
              <w:t>сотовый / рабочий / домашний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0A5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</w:p>
        </w:tc>
      </w:tr>
      <w:tr w:rsidR="00B14270" w:rsidRPr="00EC3839" w14:paraId="14EEC8E8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4F2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  <w:lang w:val="en-US"/>
              </w:rPr>
              <w:t>E</w:t>
            </w:r>
            <w:r w:rsidRPr="00EC3839">
              <w:rPr>
                <w:bCs/>
                <w:sz w:val="28"/>
                <w:szCs w:val="28"/>
              </w:rPr>
              <w:t>-</w:t>
            </w:r>
            <w:r w:rsidRPr="00EC3839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7F8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</w:p>
        </w:tc>
      </w:tr>
      <w:tr w:rsidR="00EC3839" w:rsidRPr="00EC3839" w14:paraId="1F71E68C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077" w14:textId="77777777" w:rsidR="00EC3839" w:rsidRPr="00EC3839" w:rsidRDefault="00EC3839" w:rsidP="007D063B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</w:rPr>
              <w:t>Форма участия: очная (с докладом), заочная (статья в сборник / статья в журнал)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3A5" w14:textId="77777777" w:rsidR="00EC3839" w:rsidRPr="00EC3839" w:rsidRDefault="00EC3839" w:rsidP="007D063B">
            <w:pPr>
              <w:rPr>
                <w:bCs/>
                <w:sz w:val="28"/>
                <w:szCs w:val="28"/>
              </w:rPr>
            </w:pPr>
          </w:p>
        </w:tc>
      </w:tr>
      <w:tr w:rsidR="00B14270" w:rsidRPr="00EC3839" w14:paraId="065B32A9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E85" w14:textId="5ECAC0A8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</w:rPr>
              <w:t>Процент оригинальности статьи по результатам проверки в системе «Антиплагиат»</w:t>
            </w:r>
            <w:r w:rsidR="00EC3839">
              <w:rPr>
                <w:bCs/>
                <w:sz w:val="28"/>
                <w:szCs w:val="28"/>
              </w:rPr>
              <w:t>*</w:t>
            </w:r>
            <w:r w:rsidR="004C02FA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DAB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</w:p>
        </w:tc>
      </w:tr>
      <w:tr w:rsidR="00B14270" w:rsidRPr="00EC3839" w14:paraId="152C241C" w14:textId="77777777" w:rsidTr="00B514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27B" w14:textId="6116EB9E" w:rsidR="00B14270" w:rsidRPr="00EC3839" w:rsidRDefault="00EC3839" w:rsidP="00CA63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представления статьи*</w:t>
            </w:r>
            <w:r w:rsidR="004C02FA">
              <w:rPr>
                <w:bCs/>
                <w:sz w:val="28"/>
                <w:szCs w:val="28"/>
              </w:rPr>
              <w:t>*</w:t>
            </w:r>
            <w:r w:rsidR="00B5141A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C584" w14:textId="77777777" w:rsidR="00B14270" w:rsidRPr="00EC3839" w:rsidRDefault="00B14270" w:rsidP="00CA634D">
            <w:pPr>
              <w:rPr>
                <w:bCs/>
                <w:sz w:val="28"/>
                <w:szCs w:val="28"/>
              </w:rPr>
            </w:pPr>
          </w:p>
        </w:tc>
      </w:tr>
    </w:tbl>
    <w:p w14:paraId="0C6F6699" w14:textId="28BFAF49" w:rsidR="00B14270" w:rsidRPr="00EC3839" w:rsidRDefault="00B14270" w:rsidP="00865E46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1B08619A" w14:textId="03B1787B" w:rsidR="00B14270" w:rsidRDefault="004C02FA" w:rsidP="004C02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4C02FA">
        <w:rPr>
          <w:sz w:val="20"/>
          <w:szCs w:val="20"/>
        </w:rPr>
        <w:t>- напр</w:t>
      </w:r>
      <w:r>
        <w:rPr>
          <w:sz w:val="20"/>
          <w:szCs w:val="20"/>
        </w:rPr>
        <w:t xml:space="preserve">имер, </w:t>
      </w:r>
      <w:r w:rsidR="00202736">
        <w:rPr>
          <w:sz w:val="20"/>
          <w:szCs w:val="20"/>
        </w:rPr>
        <w:t xml:space="preserve">название секции или раздел в журнале: </w:t>
      </w:r>
      <w:r>
        <w:rPr>
          <w:sz w:val="20"/>
          <w:szCs w:val="20"/>
        </w:rPr>
        <w:t>«</w:t>
      </w:r>
      <w:r w:rsidRPr="004C02FA">
        <w:rPr>
          <w:sz w:val="20"/>
          <w:szCs w:val="20"/>
        </w:rPr>
        <w:t>История, философия и культурология</w:t>
      </w:r>
      <w:r>
        <w:rPr>
          <w:sz w:val="20"/>
          <w:szCs w:val="20"/>
        </w:rPr>
        <w:t>», «</w:t>
      </w:r>
      <w:r w:rsidRPr="004C02FA">
        <w:rPr>
          <w:sz w:val="20"/>
          <w:szCs w:val="20"/>
        </w:rPr>
        <w:t>Педагогика и психология</w:t>
      </w:r>
      <w:r>
        <w:rPr>
          <w:sz w:val="20"/>
          <w:szCs w:val="20"/>
        </w:rPr>
        <w:t>», «</w:t>
      </w:r>
      <w:r w:rsidRPr="004C02FA">
        <w:rPr>
          <w:sz w:val="20"/>
          <w:szCs w:val="20"/>
        </w:rPr>
        <w:t>Экономика и право</w:t>
      </w:r>
      <w:r>
        <w:rPr>
          <w:sz w:val="20"/>
          <w:szCs w:val="20"/>
        </w:rPr>
        <w:t>», и др.</w:t>
      </w:r>
    </w:p>
    <w:p w14:paraId="4A67C121" w14:textId="7484BD86" w:rsidR="00B5141A" w:rsidRDefault="00B5141A" w:rsidP="004C02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** - при возможности провести проверку</w:t>
      </w:r>
    </w:p>
    <w:p w14:paraId="5B08DFBA" w14:textId="510C549D" w:rsidR="004C02FA" w:rsidRPr="004C02FA" w:rsidRDefault="00B5141A" w:rsidP="004C02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4C02FA">
        <w:rPr>
          <w:sz w:val="20"/>
          <w:szCs w:val="20"/>
        </w:rPr>
        <w:t>** - только для публикации в научном журнале «</w:t>
      </w:r>
      <w:r w:rsidR="004C02FA" w:rsidRPr="004C02FA">
        <w:rPr>
          <w:sz w:val="20"/>
          <w:szCs w:val="20"/>
        </w:rPr>
        <w:t>Вестник СГУПС: Гуманитарные исследования</w:t>
      </w:r>
      <w:r w:rsidR="004C02FA">
        <w:rPr>
          <w:sz w:val="20"/>
          <w:szCs w:val="20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88"/>
      </w:tblGrid>
      <w:tr w:rsidR="00935811" w:rsidRPr="00EC3839" w14:paraId="51937FE5" w14:textId="77777777" w:rsidTr="00B14270">
        <w:trPr>
          <w:cantSplit/>
          <w:trHeight w:hRule="exact" w:val="13891"/>
        </w:trPr>
        <w:tc>
          <w:tcPr>
            <w:tcW w:w="9488" w:type="dxa"/>
          </w:tcPr>
          <w:p w14:paraId="35A1BE83" w14:textId="78F36BF9" w:rsidR="005754F7" w:rsidRPr="005754F7" w:rsidRDefault="005754F7" w:rsidP="005754F7">
            <w:pPr>
              <w:ind w:firstLine="720"/>
              <w:jc w:val="right"/>
              <w:rPr>
                <w:i/>
                <w:iCs/>
              </w:rPr>
            </w:pPr>
            <w:r w:rsidRPr="005754F7">
              <w:rPr>
                <w:i/>
                <w:iCs/>
              </w:rPr>
              <w:lastRenderedPageBreak/>
              <w:t xml:space="preserve">Приложение </w:t>
            </w:r>
            <w:r w:rsidR="00317DAE">
              <w:rPr>
                <w:i/>
                <w:iCs/>
              </w:rPr>
              <w:t>2</w:t>
            </w:r>
          </w:p>
          <w:p w14:paraId="05B0F653" w14:textId="3EDCBF40" w:rsidR="00935811" w:rsidRPr="00EC3839" w:rsidRDefault="00935811" w:rsidP="00E460CD">
            <w:pPr>
              <w:ind w:firstLine="720"/>
              <w:jc w:val="center"/>
              <w:rPr>
                <w:b/>
                <w:bCs/>
              </w:rPr>
            </w:pPr>
            <w:r w:rsidRPr="00EC3839">
              <w:rPr>
                <w:b/>
                <w:bCs/>
              </w:rPr>
              <w:t>ТРЕБОВАНИЯ К ОФОРМЛЕНИЮ СТАТЬИ</w:t>
            </w:r>
            <w:r w:rsidR="00DB01A6" w:rsidRPr="00EC3839">
              <w:rPr>
                <w:b/>
                <w:bCs/>
              </w:rPr>
              <w:t xml:space="preserve"> В СБОРНИК</w:t>
            </w:r>
          </w:p>
          <w:p w14:paraId="70E67D21" w14:textId="2769A612" w:rsidR="00935811" w:rsidRPr="00EC3839" w:rsidRDefault="00935811" w:rsidP="00E460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 xml:space="preserve">Статьи представляются в электронном виде до </w:t>
            </w:r>
            <w:r w:rsidR="008A59E6" w:rsidRPr="00EC3839">
              <w:rPr>
                <w:b/>
                <w:spacing w:val="-2"/>
              </w:rPr>
              <w:t>2</w:t>
            </w:r>
            <w:r w:rsidR="003133BE" w:rsidRPr="00EC3839">
              <w:rPr>
                <w:b/>
                <w:spacing w:val="-2"/>
              </w:rPr>
              <w:t>5</w:t>
            </w:r>
            <w:r w:rsidRPr="00EC3839">
              <w:rPr>
                <w:b/>
                <w:spacing w:val="-2"/>
              </w:rPr>
              <w:t xml:space="preserve"> </w:t>
            </w:r>
            <w:r w:rsidR="007129F0" w:rsidRPr="00EC3839">
              <w:rPr>
                <w:b/>
                <w:spacing w:val="-2"/>
              </w:rPr>
              <w:t>октября</w:t>
            </w:r>
            <w:r w:rsidRPr="00EC3839">
              <w:rPr>
                <w:b/>
                <w:spacing w:val="-2"/>
              </w:rPr>
              <w:t xml:space="preserve"> 20</w:t>
            </w:r>
            <w:r w:rsidR="00224ECF" w:rsidRPr="00EC3839">
              <w:rPr>
                <w:b/>
                <w:spacing w:val="-2"/>
              </w:rPr>
              <w:t>2</w:t>
            </w:r>
            <w:r w:rsidR="00E26A5E" w:rsidRPr="00E26A5E">
              <w:rPr>
                <w:b/>
                <w:spacing w:val="-2"/>
              </w:rPr>
              <w:t>5</w:t>
            </w:r>
            <w:r w:rsidRPr="00EC3839">
              <w:rPr>
                <w:spacing w:val="-2"/>
              </w:rPr>
              <w:t xml:space="preserve"> года на е-</w:t>
            </w:r>
            <w:proofErr w:type="spellStart"/>
            <w:r w:rsidRPr="00EC3839">
              <w:rPr>
                <w:spacing w:val="-2"/>
              </w:rPr>
              <w:t>mail</w:t>
            </w:r>
            <w:proofErr w:type="spellEnd"/>
            <w:r w:rsidRPr="00EC3839">
              <w:rPr>
                <w:spacing w:val="-2"/>
              </w:rPr>
              <w:t xml:space="preserve">: </w:t>
            </w:r>
            <w:hyperlink r:id="rId11" w:history="1">
              <w:r w:rsidRPr="00EC3839">
                <w:rPr>
                  <w:rStyle w:val="a3"/>
                  <w:spacing w:val="-2"/>
                  <w:lang w:val="en-US"/>
                </w:rPr>
                <w:t>sgups</w:t>
              </w:r>
              <w:r w:rsidRPr="00EC3839">
                <w:rPr>
                  <w:rStyle w:val="a3"/>
                  <w:spacing w:val="-2"/>
                </w:rPr>
                <w:t>-</w:t>
              </w:r>
              <w:r w:rsidRPr="00EC3839">
                <w:rPr>
                  <w:rStyle w:val="a3"/>
                  <w:spacing w:val="-2"/>
                  <w:lang w:val="en-US"/>
                </w:rPr>
                <w:t>konf</w:t>
              </w:r>
              <w:r w:rsidRPr="00EC3839">
                <w:rPr>
                  <w:rStyle w:val="a3"/>
                  <w:spacing w:val="-2"/>
                </w:rPr>
                <w:t>@</w:t>
              </w:r>
              <w:r w:rsidRPr="00EC3839">
                <w:rPr>
                  <w:rStyle w:val="a3"/>
                  <w:spacing w:val="-2"/>
                  <w:lang w:val="en-US"/>
                </w:rPr>
                <w:t>mail</w:t>
              </w:r>
              <w:r w:rsidRPr="00EC3839">
                <w:rPr>
                  <w:rStyle w:val="a3"/>
                  <w:spacing w:val="-2"/>
                </w:rPr>
                <w:t>.</w:t>
              </w:r>
              <w:r w:rsidRPr="00EC3839">
                <w:rPr>
                  <w:rStyle w:val="a3"/>
                  <w:spacing w:val="-2"/>
                  <w:lang w:val="en-US"/>
                </w:rPr>
                <w:t>ru</w:t>
              </w:r>
            </w:hyperlink>
          </w:p>
          <w:p w14:paraId="555B56EB" w14:textId="77777777" w:rsidR="00935811" w:rsidRPr="00EC3839" w:rsidRDefault="00935811" w:rsidP="00E460CD">
            <w:pPr>
              <w:ind w:firstLine="720"/>
              <w:jc w:val="both"/>
              <w:rPr>
                <w:spacing w:val="-2"/>
                <w:sz w:val="20"/>
                <w:szCs w:val="20"/>
              </w:rPr>
            </w:pPr>
          </w:p>
          <w:p w14:paraId="2C225FFF" w14:textId="77777777" w:rsidR="00B71386" w:rsidRPr="00EC3839" w:rsidRDefault="00B71386" w:rsidP="00B71386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>Предоставляемый материал должен быть оригинальным, не опубликованным ранее в других печатных изданиях.</w:t>
            </w:r>
          </w:p>
          <w:p w14:paraId="3DC97F52" w14:textId="77777777" w:rsidR="00B71386" w:rsidRPr="00EC3839" w:rsidRDefault="00B71386" w:rsidP="00B71386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>Статья должна начинаться с постановки задачи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 об их теоретической важности и конкретными практическими рекомендациями.</w:t>
            </w:r>
          </w:p>
          <w:p w14:paraId="762643C7" w14:textId="77777777" w:rsidR="00DB01A6" w:rsidRPr="00EC3839" w:rsidRDefault="00935811" w:rsidP="00B71386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 xml:space="preserve">Статья представляется в электронном виде в форматах </w:t>
            </w:r>
            <w:proofErr w:type="spellStart"/>
            <w:r w:rsidRPr="00EC3839">
              <w:rPr>
                <w:spacing w:val="-2"/>
              </w:rPr>
              <w:t>doc</w:t>
            </w:r>
            <w:proofErr w:type="spellEnd"/>
            <w:r w:rsidRPr="00EC3839">
              <w:rPr>
                <w:spacing w:val="-2"/>
              </w:rPr>
              <w:t xml:space="preserve">, </w:t>
            </w:r>
            <w:proofErr w:type="spellStart"/>
            <w:r w:rsidRPr="00EC3839">
              <w:rPr>
                <w:spacing w:val="-2"/>
              </w:rPr>
              <w:t>docx</w:t>
            </w:r>
            <w:proofErr w:type="spellEnd"/>
            <w:r w:rsidRPr="00EC3839">
              <w:rPr>
                <w:spacing w:val="-2"/>
              </w:rPr>
              <w:t xml:space="preserve"> или </w:t>
            </w:r>
            <w:proofErr w:type="spellStart"/>
            <w:r w:rsidRPr="00EC3839">
              <w:rPr>
                <w:spacing w:val="-2"/>
              </w:rPr>
              <w:t>rtf</w:t>
            </w:r>
            <w:proofErr w:type="spellEnd"/>
            <w:r w:rsidRPr="00EC3839">
              <w:rPr>
                <w:spacing w:val="-2"/>
              </w:rPr>
              <w:t>. Формат страницы А4 (210x297 мм),</w:t>
            </w:r>
            <w:r w:rsidR="00D37DE5" w:rsidRPr="00EC3839">
              <w:rPr>
                <w:spacing w:val="-2"/>
              </w:rPr>
              <w:t xml:space="preserve"> </w:t>
            </w:r>
            <w:r w:rsidRPr="00EC3839">
              <w:rPr>
                <w:spacing w:val="-2"/>
              </w:rPr>
              <w:t xml:space="preserve">кегль 14 </w:t>
            </w:r>
            <w:proofErr w:type="spellStart"/>
            <w:r w:rsidRPr="00EC3839">
              <w:rPr>
                <w:spacing w:val="-2"/>
              </w:rPr>
              <w:t>pt</w:t>
            </w:r>
            <w:proofErr w:type="spellEnd"/>
            <w:r w:rsidRPr="00EC3839">
              <w:rPr>
                <w:spacing w:val="-2"/>
              </w:rPr>
              <w:t xml:space="preserve">; шрифт – </w:t>
            </w:r>
            <w:proofErr w:type="spellStart"/>
            <w:r w:rsidRPr="00EC3839">
              <w:rPr>
                <w:spacing w:val="-2"/>
                <w:lang w:val="en-US"/>
              </w:rPr>
              <w:t>TimesNewRoman</w:t>
            </w:r>
            <w:proofErr w:type="spellEnd"/>
            <w:r w:rsidRPr="00EC3839">
              <w:rPr>
                <w:spacing w:val="-2"/>
              </w:rPr>
              <w:t>; стиль Обычный</w:t>
            </w:r>
            <w:r w:rsidRPr="00EC3839">
              <w:t xml:space="preserve"> с автоматическим переносом и запретом висячей строки, выравнивание по ширине листа; междустрочный множитель-1,5; абзац: отступ первой строки-1,</w:t>
            </w:r>
            <w:r w:rsidR="001672EB" w:rsidRPr="00EC3839">
              <w:t>25</w:t>
            </w:r>
            <w:r w:rsidRPr="00EC3839">
              <w:t xml:space="preserve"> см, интервал перед-0, после-0;</w:t>
            </w:r>
            <w:r w:rsidRPr="00EC3839">
              <w:rPr>
                <w:spacing w:val="-2"/>
              </w:rPr>
              <w:t xml:space="preserve"> поля: верхнее и нижнее – 20, левое – 30, правое – 10 мм). Файл с текстом статьи должен быть назван фамилией автора (например:</w:t>
            </w:r>
            <w:r w:rsidR="007129F0" w:rsidRPr="00EC3839">
              <w:rPr>
                <w:spacing w:val="-2"/>
              </w:rPr>
              <w:t xml:space="preserve"> </w:t>
            </w:r>
            <w:r w:rsidRPr="00EC3839">
              <w:rPr>
                <w:b/>
                <w:spacing w:val="-2"/>
              </w:rPr>
              <w:t>Иванов.doc</w:t>
            </w:r>
            <w:r w:rsidRPr="00EC3839">
              <w:rPr>
                <w:spacing w:val="-2"/>
              </w:rPr>
              <w:t xml:space="preserve">). Объем статьи может составлять от </w:t>
            </w:r>
            <w:r w:rsidR="00531C54" w:rsidRPr="00EC3839">
              <w:rPr>
                <w:b/>
                <w:spacing w:val="-2"/>
              </w:rPr>
              <w:t>6 до 15</w:t>
            </w:r>
            <w:r w:rsidRPr="00EC3839">
              <w:rPr>
                <w:b/>
                <w:spacing w:val="-2"/>
              </w:rPr>
              <w:t xml:space="preserve"> </w:t>
            </w:r>
            <w:r w:rsidRPr="00EC3839">
              <w:rPr>
                <w:spacing w:val="-2"/>
              </w:rPr>
              <w:t>страниц.</w:t>
            </w:r>
          </w:p>
          <w:p w14:paraId="35032513" w14:textId="77777777" w:rsidR="00935811" w:rsidRPr="00EC3839" w:rsidRDefault="00935811" w:rsidP="00E460CD">
            <w:pPr>
              <w:ind w:firstLine="720"/>
              <w:jc w:val="both"/>
              <w:rPr>
                <w:spacing w:val="-2"/>
                <w:sz w:val="20"/>
                <w:szCs w:val="20"/>
              </w:rPr>
            </w:pPr>
          </w:p>
          <w:p w14:paraId="54B22670" w14:textId="77777777" w:rsidR="00935811" w:rsidRPr="00EC3839" w:rsidRDefault="00935811" w:rsidP="00E460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b/>
                <w:spacing w:val="-2"/>
              </w:rPr>
              <w:t>Компоновка статьи</w:t>
            </w:r>
            <w:r w:rsidRPr="00EC3839">
              <w:rPr>
                <w:spacing w:val="-2"/>
              </w:rPr>
              <w:t>:</w:t>
            </w:r>
          </w:p>
          <w:p w14:paraId="3CE32AE7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Индекс УДК (выровнять текст по левому краю).</w:t>
            </w:r>
          </w:p>
          <w:p w14:paraId="62A0CB70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Название статьи на русском языке (прописными буквами, выравнивание по центру).</w:t>
            </w:r>
          </w:p>
          <w:p w14:paraId="2314BD5D" w14:textId="3AAC794F" w:rsidR="00A943CD" w:rsidRPr="0072360E" w:rsidRDefault="00A943CD" w:rsidP="00A943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Основные сведения об авторе (авторах): имя, отчество, фамилия (полностью), место работы/учебы, город, страна, e-</w:t>
            </w:r>
            <w:proofErr w:type="spellStart"/>
            <w:r w:rsidRPr="0072360E">
              <w:rPr>
                <w:spacing w:val="-2"/>
              </w:rPr>
              <w:t>mail</w:t>
            </w:r>
            <w:proofErr w:type="spellEnd"/>
            <w:r w:rsidRPr="0072360E">
              <w:rPr>
                <w:spacing w:val="-2"/>
              </w:rPr>
              <w:t>. Если авторов несколько, следует отметить (подчеркивание</w:t>
            </w:r>
            <w:r w:rsidR="00766328">
              <w:rPr>
                <w:spacing w:val="-2"/>
              </w:rPr>
              <w:t>м</w:t>
            </w:r>
            <w:r w:rsidRPr="0072360E">
              <w:rPr>
                <w:spacing w:val="-2"/>
              </w:rPr>
              <w:t>) ответственного за переписку.</w:t>
            </w:r>
          </w:p>
          <w:p w14:paraId="7A183888" w14:textId="77777777" w:rsidR="00A943CD" w:rsidRDefault="00A943CD" w:rsidP="00A943CD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Аннотация и ключевые слова на русском языке.</w:t>
            </w:r>
          </w:p>
          <w:p w14:paraId="6361EAB3" w14:textId="77777777" w:rsidR="00A943CD" w:rsidRPr="0072360E" w:rsidRDefault="00A943CD" w:rsidP="00A943CD">
            <w:pPr>
              <w:ind w:firstLine="720"/>
              <w:jc w:val="both"/>
              <w:rPr>
                <w:spacing w:val="-2"/>
              </w:rPr>
            </w:pPr>
            <w:r w:rsidRPr="00AF2464">
              <w:t>[Пропуск одной строки]</w:t>
            </w:r>
          </w:p>
          <w:p w14:paraId="7984A1E1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Название статьи на английском языке.</w:t>
            </w:r>
          </w:p>
          <w:p w14:paraId="40DE2BEE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 xml:space="preserve">Основные сведения об авторе (авторах) на английском языке (перевод сведений, которые даны выше. Отчество указывается в сокращении, например: </w:t>
            </w:r>
            <w:proofErr w:type="spellStart"/>
            <w:r w:rsidRPr="0072360E">
              <w:rPr>
                <w:spacing w:val="-2"/>
              </w:rPr>
              <w:t>Vladimir</w:t>
            </w:r>
            <w:proofErr w:type="spellEnd"/>
            <w:r w:rsidRPr="0072360E">
              <w:rPr>
                <w:spacing w:val="-2"/>
              </w:rPr>
              <w:t xml:space="preserve"> V. </w:t>
            </w:r>
            <w:proofErr w:type="spellStart"/>
            <w:r w:rsidRPr="0072360E">
              <w:rPr>
                <w:spacing w:val="-2"/>
              </w:rPr>
              <w:t>Volchik</w:t>
            </w:r>
            <w:proofErr w:type="spellEnd"/>
            <w:r w:rsidRPr="0072360E">
              <w:rPr>
                <w:spacing w:val="-2"/>
              </w:rPr>
              <w:t>).</w:t>
            </w:r>
          </w:p>
          <w:p w14:paraId="78B52114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Аннотация и ключевые слова на английском языке.</w:t>
            </w:r>
          </w:p>
          <w:p w14:paraId="6CF7E960" w14:textId="17D089A7" w:rsid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A943CD">
              <w:rPr>
                <w:spacing w:val="-2"/>
              </w:rPr>
              <w:t>Текст статьи.</w:t>
            </w:r>
          </w:p>
          <w:p w14:paraId="363D78C7" w14:textId="6F4F2B1A" w:rsidR="00A943CD" w:rsidRPr="00A943CD" w:rsidRDefault="00A943CD" w:rsidP="0072360E">
            <w:pPr>
              <w:ind w:firstLine="720"/>
              <w:jc w:val="both"/>
              <w:rPr>
                <w:spacing w:val="-2"/>
              </w:rPr>
            </w:pPr>
            <w:r w:rsidRPr="00AF2464">
              <w:t>[Пропуск одной строки]</w:t>
            </w:r>
          </w:p>
          <w:p w14:paraId="6EC0C20D" w14:textId="7F531B7B" w:rsidR="0072360E" w:rsidRPr="0072360E" w:rsidRDefault="00A943CD" w:rsidP="0072360E">
            <w:pPr>
              <w:ind w:firstLine="720"/>
              <w:jc w:val="both"/>
              <w:rPr>
                <w:spacing w:val="-2"/>
              </w:rPr>
            </w:pPr>
            <w:r>
              <w:rPr>
                <w:spacing w:val="-2"/>
              </w:rPr>
              <w:t>Библиографический список. О</w:t>
            </w:r>
            <w:r w:rsidR="0072360E" w:rsidRPr="0072360E">
              <w:rPr>
                <w:spacing w:val="-2"/>
              </w:rPr>
              <w:t>формленный по ГОСТ Р 7.0.7-2021 "Библиографическое описание документа. Общие требования и правила составления", составляется по ходу упоминания литературы в тексте.</w:t>
            </w:r>
          </w:p>
          <w:p w14:paraId="6E717AB0" w14:textId="395181CA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Ссылки на литературу в тексте оформляются в квадратных скобках следующим образом: [3, с. 252].</w:t>
            </w:r>
          </w:p>
          <w:p w14:paraId="261C93F6" w14:textId="77777777" w:rsidR="00A943CD" w:rsidRDefault="00A943CD" w:rsidP="0072360E">
            <w:pPr>
              <w:ind w:firstLine="720"/>
              <w:jc w:val="both"/>
            </w:pPr>
            <w:r w:rsidRPr="00AF2464">
              <w:t>[Пропуск одной строки]</w:t>
            </w:r>
          </w:p>
          <w:p w14:paraId="4FE87408" w14:textId="28FDA7D6" w:rsidR="00935811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Дополнительные сведения об авторе(ах): Ф.И.О. (полностью), ученая степень и ученое звание (при наличии), должность.</w:t>
            </w:r>
          </w:p>
          <w:p w14:paraId="7A665174" w14:textId="77777777" w:rsidR="0072360E" w:rsidRPr="00EC3839" w:rsidRDefault="0072360E" w:rsidP="0072360E">
            <w:pPr>
              <w:ind w:firstLine="720"/>
              <w:jc w:val="both"/>
              <w:rPr>
                <w:spacing w:val="-2"/>
              </w:rPr>
            </w:pPr>
          </w:p>
          <w:p w14:paraId="320EF9EE" w14:textId="6B63BF6D" w:rsidR="00935811" w:rsidRDefault="00A943CD" w:rsidP="00E460CD">
            <w:pPr>
              <w:ind w:firstLine="720"/>
              <w:jc w:val="both"/>
              <w:rPr>
                <w:rFonts w:eastAsia="TimesNewRomanPSMT"/>
                <w:color w:val="000000"/>
                <w:lang w:eastAsia="en-US"/>
              </w:rPr>
            </w:pPr>
            <w:r w:rsidRPr="000F41E3">
              <w:t>Рисунки и таблицы следует располагать в тексте статьи</w:t>
            </w:r>
            <w:r>
              <w:t xml:space="preserve">, </w:t>
            </w:r>
            <w:r>
              <w:rPr>
                <w:rFonts w:eastAsia="TimesNewRomanPSMT"/>
                <w:color w:val="000000"/>
                <w:lang w:eastAsia="en-US"/>
              </w:rPr>
              <w:t>со ссылками на них по тексту</w:t>
            </w:r>
            <w:r w:rsidRPr="000F41E3">
              <w:t xml:space="preserve">. </w:t>
            </w:r>
            <w:r w:rsidRPr="000F41E3">
              <w:rPr>
                <w:rFonts w:eastAsia="TimesNewRomanPSMT"/>
                <w:color w:val="000000"/>
                <w:lang w:eastAsia="en-US"/>
              </w:rPr>
              <w:t>Рисунки и таблицы должны иметь название</w:t>
            </w:r>
            <w:r>
              <w:rPr>
                <w:rFonts w:eastAsia="TimesNewRomanPSMT"/>
                <w:color w:val="000000"/>
                <w:lang w:eastAsia="en-US"/>
              </w:rPr>
              <w:t xml:space="preserve">, </w:t>
            </w:r>
            <w:r w:rsidRPr="00127CC5">
              <w:rPr>
                <w:rFonts w:eastAsia="TimesNewRomanPSMT"/>
                <w:color w:val="000000"/>
                <w:lang w:eastAsia="en-US"/>
              </w:rPr>
              <w:t>если таблиц (рисунков) несколько, они должны быть пронумерованы</w:t>
            </w:r>
            <w:r w:rsidRPr="000F41E3">
              <w:rPr>
                <w:rFonts w:eastAsia="TimesNewRomanPSMT"/>
                <w:color w:val="000000"/>
                <w:lang w:eastAsia="en-US"/>
              </w:rPr>
              <w:t>.</w:t>
            </w:r>
          </w:p>
          <w:p w14:paraId="6CB3A338" w14:textId="77777777" w:rsidR="00A943CD" w:rsidRPr="00EC3839" w:rsidRDefault="00A943CD" w:rsidP="00E460CD">
            <w:pPr>
              <w:ind w:firstLine="720"/>
              <w:jc w:val="both"/>
              <w:rPr>
                <w:spacing w:val="-2"/>
              </w:rPr>
            </w:pPr>
          </w:p>
          <w:p w14:paraId="0396F722" w14:textId="77777777" w:rsidR="00935811" w:rsidRPr="00EC3839" w:rsidRDefault="00935811" w:rsidP="00E460CD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b/>
                <w:spacing w:val="-2"/>
              </w:rPr>
              <w:t>Текст статьи проверяется на плагиат. Оригинальность должна составлять не менее 80%. Статьи, не удовлетворяющие требованиям к оформлению или оригинальности</w:t>
            </w:r>
            <w:r w:rsidR="002A2567" w:rsidRPr="00EC3839">
              <w:rPr>
                <w:b/>
                <w:spacing w:val="-2"/>
              </w:rPr>
              <w:t>,</w:t>
            </w:r>
            <w:r w:rsidRPr="00EC3839">
              <w:rPr>
                <w:b/>
                <w:spacing w:val="-2"/>
              </w:rPr>
              <w:t xml:space="preserve"> отправляются авторам на доработку или могут быть отклонены.</w:t>
            </w:r>
          </w:p>
        </w:tc>
      </w:tr>
    </w:tbl>
    <w:p w14:paraId="229E60A7" w14:textId="77777777" w:rsidR="00D65CC0" w:rsidRPr="00EC3839" w:rsidRDefault="00D65CC0" w:rsidP="002A2567">
      <w:pPr>
        <w:rPr>
          <w:b/>
        </w:rPr>
      </w:pPr>
    </w:p>
    <w:p w14:paraId="30EEAA68" w14:textId="77777777" w:rsidR="00D65CC0" w:rsidRPr="00EC3839" w:rsidRDefault="00D65CC0">
      <w:pPr>
        <w:spacing w:after="200" w:line="276" w:lineRule="auto"/>
        <w:rPr>
          <w:b/>
        </w:rPr>
      </w:pPr>
      <w:r w:rsidRPr="00EC3839">
        <w:rPr>
          <w:b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D65CC0" w:rsidRPr="00EC3839" w14:paraId="08CBBE01" w14:textId="77777777" w:rsidTr="0072360E">
        <w:trPr>
          <w:cantSplit/>
          <w:trHeight w:hRule="exact" w:val="13891"/>
        </w:trPr>
        <w:tc>
          <w:tcPr>
            <w:tcW w:w="9747" w:type="dxa"/>
          </w:tcPr>
          <w:p w14:paraId="4F0C130D" w14:textId="77777777" w:rsidR="00D65CC0" w:rsidRPr="00EC3839" w:rsidRDefault="00D65CC0" w:rsidP="000A415F">
            <w:pPr>
              <w:ind w:firstLine="720"/>
              <w:jc w:val="center"/>
              <w:rPr>
                <w:b/>
                <w:bCs/>
              </w:rPr>
            </w:pPr>
            <w:r w:rsidRPr="00EC3839">
              <w:rPr>
                <w:b/>
                <w:bCs/>
              </w:rPr>
              <w:lastRenderedPageBreak/>
              <w:t>ТРЕБОВАНИЯ К ОФОРМЛЕНИЮ СТАТЬИ В ЖУРНАЛ</w:t>
            </w:r>
          </w:p>
          <w:p w14:paraId="1D43A733" w14:textId="07334DA2" w:rsidR="00D65CC0" w:rsidRPr="00EC3839" w:rsidRDefault="00D65CC0" w:rsidP="000A415F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 xml:space="preserve">Статьи представляются в электронном виде до </w:t>
            </w:r>
            <w:r w:rsidR="008A59E6" w:rsidRPr="00EC3839">
              <w:rPr>
                <w:b/>
                <w:spacing w:val="-2"/>
              </w:rPr>
              <w:t>2</w:t>
            </w:r>
            <w:r w:rsidR="003133BE" w:rsidRPr="00EC3839">
              <w:rPr>
                <w:b/>
                <w:spacing w:val="-2"/>
              </w:rPr>
              <w:t>5</w:t>
            </w:r>
            <w:r w:rsidRPr="00EC3839">
              <w:rPr>
                <w:b/>
                <w:spacing w:val="-2"/>
              </w:rPr>
              <w:t xml:space="preserve"> октября 202</w:t>
            </w:r>
            <w:r w:rsidR="00E26A5E" w:rsidRPr="00551CBE">
              <w:rPr>
                <w:b/>
                <w:spacing w:val="-2"/>
              </w:rPr>
              <w:t>5</w:t>
            </w:r>
            <w:r w:rsidRPr="00EC3839">
              <w:rPr>
                <w:spacing w:val="-2"/>
              </w:rPr>
              <w:t xml:space="preserve"> года на е-</w:t>
            </w:r>
            <w:proofErr w:type="spellStart"/>
            <w:r w:rsidRPr="00EC3839">
              <w:rPr>
                <w:spacing w:val="-2"/>
              </w:rPr>
              <w:t>mail</w:t>
            </w:r>
            <w:proofErr w:type="spellEnd"/>
            <w:r w:rsidRPr="00EC3839">
              <w:rPr>
                <w:spacing w:val="-2"/>
              </w:rPr>
              <w:t xml:space="preserve">: </w:t>
            </w:r>
            <w:hyperlink r:id="rId12" w:history="1">
              <w:r w:rsidRPr="00EC3839">
                <w:rPr>
                  <w:rStyle w:val="a3"/>
                  <w:spacing w:val="-2"/>
                  <w:lang w:val="en-US"/>
                </w:rPr>
                <w:t>sgups</w:t>
              </w:r>
              <w:r w:rsidRPr="00EC3839">
                <w:rPr>
                  <w:rStyle w:val="a3"/>
                  <w:spacing w:val="-2"/>
                </w:rPr>
                <w:t>-</w:t>
              </w:r>
              <w:r w:rsidRPr="00EC3839">
                <w:rPr>
                  <w:rStyle w:val="a3"/>
                  <w:spacing w:val="-2"/>
                  <w:lang w:val="en-US"/>
                </w:rPr>
                <w:t>konf</w:t>
              </w:r>
              <w:r w:rsidRPr="00EC3839">
                <w:rPr>
                  <w:rStyle w:val="a3"/>
                  <w:spacing w:val="-2"/>
                </w:rPr>
                <w:t>@</w:t>
              </w:r>
              <w:r w:rsidRPr="00EC3839">
                <w:rPr>
                  <w:rStyle w:val="a3"/>
                  <w:spacing w:val="-2"/>
                  <w:lang w:val="en-US"/>
                </w:rPr>
                <w:t>mail</w:t>
              </w:r>
              <w:r w:rsidRPr="00EC3839">
                <w:rPr>
                  <w:rStyle w:val="a3"/>
                  <w:spacing w:val="-2"/>
                </w:rPr>
                <w:t>.</w:t>
              </w:r>
              <w:r w:rsidRPr="00EC3839">
                <w:rPr>
                  <w:rStyle w:val="a3"/>
                  <w:spacing w:val="-2"/>
                  <w:lang w:val="en-US"/>
                </w:rPr>
                <w:t>ru</w:t>
              </w:r>
            </w:hyperlink>
          </w:p>
          <w:p w14:paraId="47722253" w14:textId="77777777" w:rsidR="00D65CC0" w:rsidRPr="00EC3839" w:rsidRDefault="00D65CC0" w:rsidP="000A415F">
            <w:pPr>
              <w:ind w:firstLine="720"/>
              <w:jc w:val="both"/>
              <w:rPr>
                <w:spacing w:val="-2"/>
                <w:sz w:val="20"/>
                <w:szCs w:val="20"/>
              </w:rPr>
            </w:pPr>
          </w:p>
          <w:p w14:paraId="009B98FB" w14:textId="77777777" w:rsidR="00A41E49" w:rsidRPr="00EC3839" w:rsidRDefault="00A41E49" w:rsidP="00A41E49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>Предоставляемый материал должен быть оригинальным, не опубликованным ранее в других печатных изданиях.</w:t>
            </w:r>
          </w:p>
          <w:p w14:paraId="6C488BF4" w14:textId="77777777" w:rsidR="00A41E49" w:rsidRPr="00EC3839" w:rsidRDefault="00A41E49" w:rsidP="00A41E49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>Статья должна начинаться с постановки задачи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 об их теоретической важности и конкретными практическими рекомендациями.</w:t>
            </w:r>
          </w:p>
          <w:p w14:paraId="362E0761" w14:textId="77777777" w:rsidR="00A41E49" w:rsidRPr="00EC3839" w:rsidRDefault="00A41E49" w:rsidP="00A41E49">
            <w:pPr>
              <w:ind w:firstLine="720"/>
              <w:jc w:val="both"/>
              <w:rPr>
                <w:spacing w:val="-2"/>
              </w:rPr>
            </w:pPr>
          </w:p>
          <w:p w14:paraId="1EDDDD4C" w14:textId="76005144" w:rsidR="00D65CC0" w:rsidRPr="00EC3839" w:rsidRDefault="00D65CC0" w:rsidP="00A41E49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 xml:space="preserve">Статья представляется в электронном виде в форматах </w:t>
            </w:r>
            <w:proofErr w:type="spellStart"/>
            <w:r w:rsidRPr="00EC3839">
              <w:rPr>
                <w:spacing w:val="-2"/>
              </w:rPr>
              <w:t>doc</w:t>
            </w:r>
            <w:proofErr w:type="spellEnd"/>
            <w:r w:rsidRPr="00EC3839">
              <w:rPr>
                <w:spacing w:val="-2"/>
              </w:rPr>
              <w:t xml:space="preserve">, </w:t>
            </w:r>
            <w:proofErr w:type="spellStart"/>
            <w:r w:rsidRPr="00EC3839">
              <w:rPr>
                <w:spacing w:val="-2"/>
              </w:rPr>
              <w:t>docx</w:t>
            </w:r>
            <w:proofErr w:type="spellEnd"/>
            <w:r w:rsidRPr="00EC3839">
              <w:rPr>
                <w:spacing w:val="-2"/>
              </w:rPr>
              <w:t xml:space="preserve"> или </w:t>
            </w:r>
            <w:proofErr w:type="spellStart"/>
            <w:r w:rsidRPr="00EC3839">
              <w:rPr>
                <w:spacing w:val="-2"/>
              </w:rPr>
              <w:t>rtf</w:t>
            </w:r>
            <w:proofErr w:type="spellEnd"/>
            <w:r w:rsidRPr="00EC3839">
              <w:rPr>
                <w:spacing w:val="-2"/>
              </w:rPr>
              <w:t xml:space="preserve">. Формат страницы А4 (210x297 мм), кегль 14 </w:t>
            </w:r>
            <w:proofErr w:type="spellStart"/>
            <w:r w:rsidRPr="00EC3839">
              <w:rPr>
                <w:spacing w:val="-2"/>
              </w:rPr>
              <w:t>pt</w:t>
            </w:r>
            <w:proofErr w:type="spellEnd"/>
            <w:r w:rsidRPr="00EC3839">
              <w:rPr>
                <w:spacing w:val="-2"/>
              </w:rPr>
              <w:t xml:space="preserve">; шрифт – </w:t>
            </w:r>
            <w:proofErr w:type="spellStart"/>
            <w:r w:rsidRPr="00EC3839">
              <w:rPr>
                <w:spacing w:val="-2"/>
                <w:lang w:val="en-US"/>
              </w:rPr>
              <w:t>TimesNewRoman</w:t>
            </w:r>
            <w:proofErr w:type="spellEnd"/>
            <w:r w:rsidRPr="00EC3839">
              <w:rPr>
                <w:spacing w:val="-2"/>
              </w:rPr>
              <w:t>; стиль Обычный</w:t>
            </w:r>
            <w:r w:rsidRPr="00EC3839">
              <w:t xml:space="preserve"> с автоматическим переносом и запретом висячей строки, выравнивание по ширине листа; междустрочный множитель-1,5; абзац: отступ первой строки-1,</w:t>
            </w:r>
            <w:r w:rsidR="00A24211" w:rsidRPr="00EC3839">
              <w:t>25</w:t>
            </w:r>
            <w:r w:rsidRPr="00EC3839">
              <w:t xml:space="preserve"> см, интервал перед-0, после-0;</w:t>
            </w:r>
            <w:r w:rsidRPr="00EC3839">
              <w:rPr>
                <w:spacing w:val="-2"/>
              </w:rPr>
              <w:t xml:space="preserve"> поля</w:t>
            </w:r>
            <w:r w:rsidR="003133BE" w:rsidRPr="00EC3839">
              <w:rPr>
                <w:spacing w:val="-2"/>
              </w:rPr>
              <w:t>:</w:t>
            </w:r>
            <w:r w:rsidRPr="00EC3839">
              <w:rPr>
                <w:spacing w:val="-2"/>
              </w:rPr>
              <w:t xml:space="preserve"> верхнее и нижнее – 20, левое – 30, правое – 10 мм). Файл с текстом статьи должен быть назван фамилией автора (например: </w:t>
            </w:r>
            <w:r w:rsidRPr="00EC3839">
              <w:rPr>
                <w:b/>
                <w:spacing w:val="-2"/>
              </w:rPr>
              <w:t>Иванов.doc</w:t>
            </w:r>
            <w:r w:rsidRPr="00EC3839">
              <w:rPr>
                <w:spacing w:val="-2"/>
              </w:rPr>
              <w:t xml:space="preserve">). Объем статьи должен составлять </w:t>
            </w:r>
            <w:r w:rsidRPr="00EC3839">
              <w:rPr>
                <w:b/>
                <w:spacing w:val="-2"/>
              </w:rPr>
              <w:t>10-15 страниц)</w:t>
            </w:r>
            <w:r w:rsidRPr="00EC3839">
              <w:rPr>
                <w:spacing w:val="-2"/>
              </w:rPr>
              <w:t>.</w:t>
            </w:r>
          </w:p>
          <w:p w14:paraId="407F63E8" w14:textId="77777777" w:rsidR="00D65CC0" w:rsidRPr="00EC3839" w:rsidRDefault="00D65CC0" w:rsidP="000A415F">
            <w:pPr>
              <w:ind w:firstLine="720"/>
              <w:jc w:val="both"/>
              <w:rPr>
                <w:spacing w:val="-2"/>
                <w:sz w:val="20"/>
                <w:szCs w:val="20"/>
              </w:rPr>
            </w:pPr>
          </w:p>
          <w:p w14:paraId="72289711" w14:textId="77777777" w:rsidR="00D65CC0" w:rsidRPr="00EC3839" w:rsidRDefault="00D65CC0" w:rsidP="000A415F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b/>
                <w:spacing w:val="-2"/>
              </w:rPr>
              <w:t>Компоновка статьи</w:t>
            </w:r>
            <w:r w:rsidRPr="00EC3839">
              <w:rPr>
                <w:spacing w:val="-2"/>
              </w:rPr>
              <w:t>:</w:t>
            </w:r>
          </w:p>
          <w:p w14:paraId="5BD644D2" w14:textId="1980EC8E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Тип статьи (научная статья, редакционная статья, рецензия, информация о конференции)</w:t>
            </w:r>
            <w:r>
              <w:rPr>
                <w:spacing w:val="-2"/>
              </w:rPr>
              <w:t>.</w:t>
            </w:r>
          </w:p>
          <w:p w14:paraId="1A8F7A92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Индекс УДК (выровнять текст по левому краю).</w:t>
            </w:r>
          </w:p>
          <w:p w14:paraId="67AE989F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Название статьи на русском языке (прописными буквами, выравнивание по центру).</w:t>
            </w:r>
          </w:p>
          <w:p w14:paraId="227A33B4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Название статьи на английском языке.</w:t>
            </w:r>
          </w:p>
          <w:p w14:paraId="32A19E5B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Основные сведения об авторе (авторах): имя, отчество, фамилия (полностью), место работы/учебы, город, страна, e-</w:t>
            </w:r>
            <w:proofErr w:type="spellStart"/>
            <w:r w:rsidRPr="0072360E">
              <w:rPr>
                <w:spacing w:val="-2"/>
              </w:rPr>
              <w:t>mail</w:t>
            </w:r>
            <w:proofErr w:type="spellEnd"/>
            <w:r w:rsidRPr="0072360E">
              <w:rPr>
                <w:spacing w:val="-2"/>
              </w:rPr>
              <w:t>. Если авторов несколько, следует отметить (подчеркивание) ответственного за переписку.</w:t>
            </w:r>
          </w:p>
          <w:p w14:paraId="55E12D50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 xml:space="preserve">Основные сведения об авторе (авторах) на английском языке (перевод сведений, которые даны выше. Отчество указывается в сокращении, например: </w:t>
            </w:r>
            <w:proofErr w:type="spellStart"/>
            <w:r w:rsidRPr="0072360E">
              <w:rPr>
                <w:spacing w:val="-2"/>
              </w:rPr>
              <w:t>Vladimir</w:t>
            </w:r>
            <w:proofErr w:type="spellEnd"/>
            <w:r w:rsidRPr="0072360E">
              <w:rPr>
                <w:spacing w:val="-2"/>
              </w:rPr>
              <w:t xml:space="preserve"> V. </w:t>
            </w:r>
            <w:proofErr w:type="spellStart"/>
            <w:r w:rsidRPr="0072360E">
              <w:rPr>
                <w:spacing w:val="-2"/>
              </w:rPr>
              <w:t>Volchik</w:t>
            </w:r>
            <w:proofErr w:type="spellEnd"/>
            <w:r w:rsidRPr="0072360E">
              <w:rPr>
                <w:spacing w:val="-2"/>
              </w:rPr>
              <w:t>).</w:t>
            </w:r>
          </w:p>
          <w:p w14:paraId="641AEA46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Аннотация и ключевые слова на русском языке.</w:t>
            </w:r>
          </w:p>
          <w:p w14:paraId="7BEE893B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Аннотация и ключевые слова на английском языке.</w:t>
            </w:r>
          </w:p>
          <w:p w14:paraId="4CD51458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Текст статьи.</w:t>
            </w:r>
          </w:p>
          <w:p w14:paraId="44A9D8A4" w14:textId="6AE2F2C0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Список источников на русском языке, оформленный по ГОСТ Р 7.0.7-2021 "Библиографическое описание документа. Общие требования и правила составления", составляется по ходу упоминания литературы в тексте.</w:t>
            </w:r>
          </w:p>
          <w:p w14:paraId="6329CBCA" w14:textId="42E8D66E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Ссылки на литературу в тексте оформляются в квадратных скобках следующим образом: [3, с. 252].</w:t>
            </w:r>
          </w:p>
          <w:p w14:paraId="0C22E138" w14:textId="77777777" w:rsidR="0072360E" w:rsidRPr="0072360E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>Список источников на английском языке (</w:t>
            </w:r>
            <w:proofErr w:type="spellStart"/>
            <w:r w:rsidRPr="0072360E">
              <w:rPr>
                <w:spacing w:val="-2"/>
              </w:rPr>
              <w:t>References</w:t>
            </w:r>
            <w:proofErr w:type="spellEnd"/>
            <w:r w:rsidRPr="0072360E">
              <w:rPr>
                <w:spacing w:val="-2"/>
              </w:rPr>
              <w:t>).</w:t>
            </w:r>
          </w:p>
          <w:p w14:paraId="36ED3C6D" w14:textId="38253C8E" w:rsidR="00B767C7" w:rsidRDefault="0072360E" w:rsidP="0072360E">
            <w:pPr>
              <w:ind w:firstLine="720"/>
              <w:jc w:val="both"/>
              <w:rPr>
                <w:spacing w:val="-2"/>
              </w:rPr>
            </w:pPr>
            <w:r w:rsidRPr="0072360E">
              <w:rPr>
                <w:spacing w:val="-2"/>
              </w:rPr>
              <w:t xml:space="preserve">Дополнительные сведения об авторе(ах): Ф.И.О. (полностью), ученая степень и ученое звание (при наличии), должность. </w:t>
            </w:r>
          </w:p>
          <w:p w14:paraId="3886B274" w14:textId="77777777" w:rsidR="0072360E" w:rsidRDefault="0072360E" w:rsidP="00A24211">
            <w:pPr>
              <w:ind w:firstLine="720"/>
              <w:jc w:val="both"/>
              <w:rPr>
                <w:spacing w:val="-2"/>
              </w:rPr>
            </w:pPr>
          </w:p>
          <w:p w14:paraId="4F8A542A" w14:textId="77777777" w:rsidR="00D65CC0" w:rsidRPr="00EC3839" w:rsidRDefault="00D65CC0" w:rsidP="00A24211">
            <w:pPr>
              <w:ind w:firstLine="720"/>
              <w:jc w:val="both"/>
              <w:rPr>
                <w:spacing w:val="-2"/>
              </w:rPr>
            </w:pPr>
            <w:r w:rsidRPr="00EC3839">
              <w:rPr>
                <w:spacing w:val="-2"/>
              </w:rPr>
              <w:t>Таблицы должны иметь содержательные названия. В примечаниях к таблицам объясняются все сокращения или обозначения. В случае если таблиц (рисунков) несколько, они должны быть пронумерованы. В тексте даются ссылки на таблицы и рисунки. Иллюстрации должны быть черно-белыми, четкими.</w:t>
            </w:r>
            <w:r w:rsidR="00A41E49" w:rsidRPr="00EC3839">
              <w:rPr>
                <w:spacing w:val="-2"/>
              </w:rPr>
              <w:t xml:space="preserve"> Рисунки, графики, схемы должны выполняться в графических редакторах, поддерживающих векторную графику (например, </w:t>
            </w:r>
            <w:proofErr w:type="spellStart"/>
            <w:r w:rsidR="00A41E49" w:rsidRPr="00EC3839">
              <w:rPr>
                <w:spacing w:val="-2"/>
              </w:rPr>
              <w:t>Adobe</w:t>
            </w:r>
            <w:proofErr w:type="spellEnd"/>
            <w:r w:rsidR="00A41E49" w:rsidRPr="00EC3839">
              <w:rPr>
                <w:spacing w:val="-2"/>
              </w:rPr>
              <w:t xml:space="preserve"> </w:t>
            </w:r>
            <w:proofErr w:type="spellStart"/>
            <w:r w:rsidR="00A41E49" w:rsidRPr="00EC3839">
              <w:rPr>
                <w:spacing w:val="-2"/>
              </w:rPr>
              <w:t>Photoshop</w:t>
            </w:r>
            <w:proofErr w:type="spellEnd"/>
            <w:r w:rsidR="00A41E49" w:rsidRPr="00EC3839">
              <w:rPr>
                <w:spacing w:val="-2"/>
              </w:rPr>
              <w:t xml:space="preserve">). Если в тексте есть фотография, отсканированный рисунок, то они обязательно должны быть представлены также и отдельным файлом в исходном графическом формате (например, </w:t>
            </w:r>
            <w:proofErr w:type="spellStart"/>
            <w:r w:rsidR="00A41E49" w:rsidRPr="00EC3839">
              <w:rPr>
                <w:spacing w:val="-2"/>
              </w:rPr>
              <w:t>jpeg,tiff</w:t>
            </w:r>
            <w:proofErr w:type="spellEnd"/>
            <w:r w:rsidR="00A41E49" w:rsidRPr="00EC3839">
              <w:rPr>
                <w:spacing w:val="-2"/>
              </w:rPr>
              <w:t>).</w:t>
            </w:r>
          </w:p>
        </w:tc>
      </w:tr>
    </w:tbl>
    <w:p w14:paraId="0B44F1AD" w14:textId="1F87A637" w:rsidR="00176F5D" w:rsidRPr="00EC3839" w:rsidRDefault="00176F5D" w:rsidP="00176F5D">
      <w:pPr>
        <w:ind w:firstLine="720"/>
        <w:jc w:val="both"/>
        <w:rPr>
          <w:spacing w:val="-2"/>
        </w:rPr>
      </w:pPr>
      <w:r w:rsidRPr="00EC3839">
        <w:rPr>
          <w:spacing w:val="-2"/>
        </w:rPr>
        <w:t>Заявка отправляется отдельным файлом в форматах .</w:t>
      </w:r>
      <w:proofErr w:type="spellStart"/>
      <w:r w:rsidRPr="00EC3839">
        <w:rPr>
          <w:spacing w:val="-2"/>
        </w:rPr>
        <w:t>doc</w:t>
      </w:r>
      <w:proofErr w:type="spellEnd"/>
      <w:r w:rsidRPr="00EC3839">
        <w:rPr>
          <w:spacing w:val="-2"/>
        </w:rPr>
        <w:t>, .</w:t>
      </w:r>
      <w:proofErr w:type="spellStart"/>
      <w:r w:rsidRPr="00EC3839">
        <w:rPr>
          <w:spacing w:val="-2"/>
        </w:rPr>
        <w:t>docx</w:t>
      </w:r>
      <w:proofErr w:type="spellEnd"/>
      <w:r w:rsidRPr="00EC3839">
        <w:rPr>
          <w:spacing w:val="-2"/>
        </w:rPr>
        <w:t>, .</w:t>
      </w:r>
      <w:proofErr w:type="spellStart"/>
      <w:r w:rsidRPr="00EC3839">
        <w:rPr>
          <w:spacing w:val="-2"/>
        </w:rPr>
        <w:t>rtf</w:t>
      </w:r>
      <w:proofErr w:type="spellEnd"/>
      <w:r w:rsidRPr="00EC3839">
        <w:rPr>
          <w:spacing w:val="-2"/>
        </w:rPr>
        <w:t>. Образец заявки см. выше</w:t>
      </w:r>
      <w:r w:rsidR="0072360E">
        <w:rPr>
          <w:spacing w:val="-2"/>
        </w:rPr>
        <w:t>.</w:t>
      </w:r>
    </w:p>
    <w:p w14:paraId="6EF82DFF" w14:textId="77777777" w:rsidR="00176F5D" w:rsidRPr="00EC3839" w:rsidRDefault="00176F5D" w:rsidP="00361382">
      <w:pPr>
        <w:shd w:val="clear" w:color="auto" w:fill="FFFFFF"/>
        <w:jc w:val="both"/>
        <w:rPr>
          <w:color w:val="333333"/>
        </w:rPr>
      </w:pPr>
      <w:r w:rsidRPr="00EC3839">
        <w:rPr>
          <w:b/>
          <w:spacing w:val="-2"/>
        </w:rPr>
        <w:lastRenderedPageBreak/>
        <w:t>Текст статьи проверяется на плагиат. Оригинальность должна составлять не менее 80%. Статьи, не удовлетворяющие требованиям к оформлению или оригинальности, отправляются авторам на доработку или могут быть отклонены.</w:t>
      </w:r>
    </w:p>
    <w:p w14:paraId="420979A9" w14:textId="77777777" w:rsidR="00176F5D" w:rsidRPr="00EC3839" w:rsidRDefault="00176F5D" w:rsidP="00176F5D">
      <w:pPr>
        <w:shd w:val="clear" w:color="auto" w:fill="FFFFFF"/>
        <w:rPr>
          <w:color w:val="333333"/>
        </w:rPr>
      </w:pPr>
    </w:p>
    <w:p w14:paraId="008D2323" w14:textId="77777777" w:rsidR="00D634D6" w:rsidRPr="00EC3839" w:rsidRDefault="00D634D6" w:rsidP="00176F5D">
      <w:pPr>
        <w:shd w:val="clear" w:color="auto" w:fill="FFFFFF"/>
        <w:rPr>
          <w:color w:val="000000" w:themeColor="text1"/>
        </w:rPr>
      </w:pPr>
      <w:r w:rsidRPr="00EC3839">
        <w:rPr>
          <w:color w:val="000000" w:themeColor="text1"/>
        </w:rPr>
        <w:t>Авторы также предоставляют:</w:t>
      </w:r>
    </w:p>
    <w:p w14:paraId="4189A7EB" w14:textId="77777777" w:rsidR="00186E8E" w:rsidRPr="00EC3839" w:rsidRDefault="00186E8E" w:rsidP="00D634D6">
      <w:pPr>
        <w:numPr>
          <w:ilvl w:val="0"/>
          <w:numId w:val="3"/>
        </w:numPr>
        <w:shd w:val="clear" w:color="auto" w:fill="FFFFFF"/>
        <w:ind w:left="709" w:hanging="709"/>
        <w:rPr>
          <w:color w:val="000000" w:themeColor="text1"/>
        </w:rPr>
      </w:pPr>
      <w:r w:rsidRPr="00EC3839">
        <w:rPr>
          <w:color w:val="000000" w:themeColor="text1"/>
        </w:rPr>
        <w:t xml:space="preserve">Печатный вариант статьи, подписанный автором(-ми) </w:t>
      </w:r>
      <w:r w:rsidR="00D634D6" w:rsidRPr="00EC3839">
        <w:rPr>
          <w:color w:val="000000" w:themeColor="text1"/>
        </w:rPr>
        <w:t>(скан или фото)</w:t>
      </w:r>
      <w:r w:rsidR="00B71386" w:rsidRPr="00EC3839">
        <w:rPr>
          <w:color w:val="000000" w:themeColor="text1"/>
        </w:rPr>
        <w:t>.</w:t>
      </w:r>
    </w:p>
    <w:p w14:paraId="58FBB0AC" w14:textId="2752407E" w:rsidR="00186E8E" w:rsidRPr="00EC3839" w:rsidRDefault="0072360E" w:rsidP="0072360E">
      <w:pPr>
        <w:numPr>
          <w:ilvl w:val="0"/>
          <w:numId w:val="3"/>
        </w:numPr>
        <w:shd w:val="clear" w:color="auto" w:fill="FFFFFF"/>
        <w:ind w:left="0" w:firstLine="0"/>
        <w:rPr>
          <w:color w:val="000000" w:themeColor="text1"/>
        </w:rPr>
      </w:pPr>
      <w:r w:rsidRPr="0072360E">
        <w:rPr>
          <w:color w:val="000000" w:themeColor="text1"/>
        </w:rPr>
        <w:t>Экспертное заключение о возможности опубликования.</w:t>
      </w:r>
    </w:p>
    <w:p w14:paraId="4AB594AB" w14:textId="77777777" w:rsidR="00186E8E" w:rsidRPr="00EC3839" w:rsidRDefault="00186E8E" w:rsidP="00D634D6">
      <w:pPr>
        <w:numPr>
          <w:ilvl w:val="0"/>
          <w:numId w:val="3"/>
        </w:numPr>
        <w:shd w:val="clear" w:color="auto" w:fill="FFFFFF"/>
        <w:ind w:left="709" w:hanging="709"/>
        <w:rPr>
          <w:color w:val="000000" w:themeColor="text1"/>
        </w:rPr>
      </w:pPr>
      <w:r w:rsidRPr="00EC3839">
        <w:rPr>
          <w:color w:val="000000" w:themeColor="text1"/>
        </w:rPr>
        <w:t>Редакция оставляет за собой право внести исправления в текст статьи. Корректура статьи авторам не предоставляется.</w:t>
      </w:r>
    </w:p>
    <w:p w14:paraId="33154A53" w14:textId="77777777" w:rsidR="00F13AC9" w:rsidRPr="00EC3839" w:rsidRDefault="00F13AC9" w:rsidP="00F13AC9">
      <w:pPr>
        <w:shd w:val="clear" w:color="auto" w:fill="FFFFFF"/>
        <w:ind w:left="709"/>
        <w:rPr>
          <w:color w:val="000000" w:themeColor="text1"/>
        </w:rPr>
      </w:pPr>
    </w:p>
    <w:p w14:paraId="52D122B3" w14:textId="77777777" w:rsidR="00F13AC9" w:rsidRPr="00EC3839" w:rsidRDefault="00F13AC9">
      <w:pPr>
        <w:spacing w:after="200" w:line="276" w:lineRule="auto"/>
        <w:rPr>
          <w:sz w:val="28"/>
          <w:szCs w:val="28"/>
        </w:rPr>
      </w:pPr>
      <w:r w:rsidRPr="00EC3839">
        <w:rPr>
          <w:sz w:val="28"/>
          <w:szCs w:val="28"/>
        </w:rPr>
        <w:br w:type="page"/>
      </w:r>
    </w:p>
    <w:p w14:paraId="3C2D10FB" w14:textId="641EF8DC" w:rsidR="00F13AC9" w:rsidRPr="00EC3839" w:rsidRDefault="00FB28ED" w:rsidP="00F13AC9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- </w:t>
      </w:r>
      <w:r w:rsidR="00F13AC9" w:rsidRPr="00EC3839">
        <w:rPr>
          <w:i/>
          <w:sz w:val="28"/>
          <w:szCs w:val="28"/>
        </w:rPr>
        <w:t>ОБРАЗЕЦ ОФОРМЛЕНИЯ СТАТЬИ</w:t>
      </w:r>
    </w:p>
    <w:p w14:paraId="644EBDC3" w14:textId="3BD2BDED" w:rsidR="0072360E" w:rsidRPr="000A38C7" w:rsidRDefault="0072360E" w:rsidP="00F13AC9">
      <w:pPr>
        <w:spacing w:line="360" w:lineRule="auto"/>
        <w:ind w:firstLine="709"/>
        <w:contextualSpacing/>
        <w:rPr>
          <w:sz w:val="28"/>
          <w:szCs w:val="28"/>
        </w:rPr>
      </w:pPr>
      <w:r w:rsidRPr="000A38C7">
        <w:rPr>
          <w:sz w:val="28"/>
          <w:szCs w:val="28"/>
        </w:rPr>
        <w:t>Научная статья</w:t>
      </w:r>
    </w:p>
    <w:p w14:paraId="27F152DD" w14:textId="77777777" w:rsidR="00F13AC9" w:rsidRPr="000A38C7" w:rsidRDefault="00F13AC9" w:rsidP="00F13AC9">
      <w:pPr>
        <w:spacing w:line="360" w:lineRule="auto"/>
        <w:ind w:firstLine="709"/>
        <w:contextualSpacing/>
        <w:rPr>
          <w:sz w:val="28"/>
          <w:szCs w:val="28"/>
        </w:rPr>
      </w:pPr>
      <w:r w:rsidRPr="000A38C7">
        <w:rPr>
          <w:sz w:val="28"/>
          <w:szCs w:val="28"/>
        </w:rPr>
        <w:t>УДК 159</w:t>
      </w:r>
    </w:p>
    <w:p w14:paraId="7894158C" w14:textId="77777777" w:rsidR="00EE0BE6" w:rsidRPr="000A38C7" w:rsidRDefault="00EE0BE6" w:rsidP="00EE0BE6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0A38C7">
        <w:rPr>
          <w:sz w:val="28"/>
          <w:szCs w:val="28"/>
        </w:rPr>
        <w:t>ОБЩИЙ ПОКАЗАТЕЛЬ УМСТВЕННЫХ СПОСОБНОСТЕЙ СТАРШЕКЛАССНИКОВ КАК ОСНОВА ИХ ПОТЕНЦИАЛА К ПОСТУПЛЕНИЮ В ВУЗ</w:t>
      </w:r>
    </w:p>
    <w:p w14:paraId="640B9A90" w14:textId="77777777" w:rsidR="00EE0BE6" w:rsidRPr="00EE0BE6" w:rsidRDefault="00EE0BE6" w:rsidP="00EE0BE6">
      <w:pPr>
        <w:spacing w:line="360" w:lineRule="auto"/>
        <w:ind w:firstLine="709"/>
        <w:contextualSpacing/>
        <w:jc w:val="both"/>
        <w:rPr>
          <w:rStyle w:val="a3"/>
          <w:sz w:val="28"/>
          <w:szCs w:val="28"/>
        </w:rPr>
      </w:pPr>
      <w:r w:rsidRPr="000A38C7">
        <w:rPr>
          <w:sz w:val="28"/>
          <w:szCs w:val="28"/>
        </w:rPr>
        <w:t xml:space="preserve">Лариса Иосифовна Демидова, Сибирский государственный университет путей сообщения, г. Новосибирск, РФ. </w:t>
      </w:r>
      <w:r w:rsidRPr="000A38C7">
        <w:rPr>
          <w:sz w:val="28"/>
          <w:szCs w:val="28"/>
          <w:lang w:val="en-US"/>
        </w:rPr>
        <w:t>E</w:t>
      </w:r>
      <w:r w:rsidRPr="00EE0BE6">
        <w:rPr>
          <w:sz w:val="28"/>
          <w:szCs w:val="28"/>
        </w:rPr>
        <w:t>-</w:t>
      </w:r>
      <w:r w:rsidRPr="000A38C7">
        <w:rPr>
          <w:sz w:val="28"/>
          <w:szCs w:val="28"/>
          <w:lang w:val="en-US"/>
        </w:rPr>
        <w:t>mail</w:t>
      </w:r>
      <w:r w:rsidRPr="00EE0BE6">
        <w:rPr>
          <w:sz w:val="28"/>
          <w:szCs w:val="28"/>
        </w:rPr>
        <w:t xml:space="preserve">: </w:t>
      </w:r>
      <w:hyperlink r:id="rId13" w:history="1">
        <w:r w:rsidRPr="007A10E5">
          <w:rPr>
            <w:rStyle w:val="a3"/>
            <w:sz w:val="28"/>
            <w:szCs w:val="28"/>
            <w:lang w:val="en-US"/>
          </w:rPr>
          <w:t>demidova</w:t>
        </w:r>
        <w:r w:rsidRPr="00EE0BE6">
          <w:rPr>
            <w:rStyle w:val="a3"/>
            <w:sz w:val="28"/>
            <w:szCs w:val="28"/>
          </w:rPr>
          <w:t>@</w:t>
        </w:r>
        <w:r w:rsidRPr="007A10E5">
          <w:rPr>
            <w:rStyle w:val="a3"/>
            <w:sz w:val="28"/>
            <w:szCs w:val="28"/>
            <w:lang w:val="en-US"/>
          </w:rPr>
          <w:t>mail</w:t>
        </w:r>
        <w:r w:rsidRPr="00EE0BE6">
          <w:rPr>
            <w:rStyle w:val="a3"/>
            <w:sz w:val="28"/>
            <w:szCs w:val="28"/>
          </w:rPr>
          <w:t>.</w:t>
        </w:r>
        <w:proofErr w:type="spellStart"/>
        <w:r w:rsidRPr="007A10E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2C356626" w14:textId="77777777" w:rsidR="00EE0BE6" w:rsidRPr="000A38C7" w:rsidRDefault="00EE0BE6" w:rsidP="00EE0BE6">
      <w:pPr>
        <w:spacing w:line="360" w:lineRule="auto"/>
        <w:ind w:firstLine="709"/>
        <w:jc w:val="both"/>
        <w:rPr>
          <w:rStyle w:val="hotkey-layer"/>
          <w:sz w:val="28"/>
          <w:szCs w:val="28"/>
        </w:rPr>
      </w:pPr>
      <w:r w:rsidRPr="000A38C7">
        <w:rPr>
          <w:rStyle w:val="hotkey-layer"/>
          <w:b/>
          <w:sz w:val="28"/>
          <w:szCs w:val="28"/>
        </w:rPr>
        <w:t xml:space="preserve">Аннотация. </w:t>
      </w:r>
      <w:r w:rsidRPr="000A38C7">
        <w:rPr>
          <w:rStyle w:val="hotkey-layer"/>
          <w:sz w:val="28"/>
          <w:szCs w:val="28"/>
        </w:rPr>
        <w:t>В статье рассматривается проблема музыкально-эстетического развития дошкольников в процессе педагогической деятельности педагога-музыканта. Выявлены приоритетные направления педагогической работы музыкального руководителя с дошкольниками. Особое внимание уделяется педагогическим приемам в процессе слушания музыки с детьми дошкольного возраста.</w:t>
      </w:r>
    </w:p>
    <w:p w14:paraId="179C7F7F" w14:textId="77777777" w:rsidR="00EE0BE6" w:rsidRPr="000A38C7" w:rsidRDefault="00EE0BE6" w:rsidP="00EE0BE6">
      <w:pPr>
        <w:spacing w:line="360" w:lineRule="auto"/>
        <w:ind w:firstLine="709"/>
        <w:jc w:val="both"/>
        <w:rPr>
          <w:rStyle w:val="hotkey-layer"/>
          <w:sz w:val="28"/>
          <w:szCs w:val="28"/>
        </w:rPr>
      </w:pPr>
      <w:r w:rsidRPr="000A38C7">
        <w:rPr>
          <w:rStyle w:val="hotkey-layer"/>
          <w:b/>
          <w:sz w:val="28"/>
          <w:szCs w:val="28"/>
        </w:rPr>
        <w:t>Ключевые слова:</w:t>
      </w:r>
      <w:r w:rsidRPr="000A38C7">
        <w:rPr>
          <w:rStyle w:val="hotkey-layer"/>
          <w:sz w:val="28"/>
          <w:szCs w:val="28"/>
        </w:rPr>
        <w:t xml:space="preserve"> музыкально-эстетическое развитие, дети дошкольного возраста, музыкальная деятельность, слушание музыки, педагогический прием. </w:t>
      </w:r>
    </w:p>
    <w:p w14:paraId="69D3EDBF" w14:textId="77777777" w:rsidR="00EE0BE6" w:rsidRPr="00EE0BE6" w:rsidRDefault="00EE0BE6" w:rsidP="00EE0BE6">
      <w:pPr>
        <w:spacing w:line="360" w:lineRule="auto"/>
        <w:ind w:firstLine="709"/>
        <w:jc w:val="center"/>
        <w:rPr>
          <w:sz w:val="28"/>
          <w:szCs w:val="28"/>
        </w:rPr>
      </w:pPr>
    </w:p>
    <w:p w14:paraId="0254A496" w14:textId="77777777" w:rsidR="00EE0BE6" w:rsidRPr="000A38C7" w:rsidRDefault="00EE0BE6" w:rsidP="00EE0BE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A38C7">
        <w:rPr>
          <w:sz w:val="28"/>
          <w:szCs w:val="28"/>
          <w:lang w:val="en-US"/>
        </w:rPr>
        <w:t>A GENERAL INDICATOR OF THE MENTAL ABILITIES OF HIGH SCHOOL STUDENTS AS THE BASIS OF THEIR POTENTIAL FOR ENTERING A UNIVERSITY</w:t>
      </w:r>
    </w:p>
    <w:p w14:paraId="043ACD10" w14:textId="77777777" w:rsidR="00EE0BE6" w:rsidRPr="000A38C7" w:rsidRDefault="00EE0BE6" w:rsidP="00EE0BE6">
      <w:pPr>
        <w:spacing w:line="360" w:lineRule="auto"/>
        <w:ind w:firstLine="709"/>
        <w:jc w:val="both"/>
        <w:rPr>
          <w:rStyle w:val="hotkey-layer"/>
          <w:sz w:val="28"/>
          <w:szCs w:val="28"/>
          <w:lang w:val="en-US"/>
        </w:rPr>
      </w:pPr>
      <w:r w:rsidRPr="000A38C7">
        <w:rPr>
          <w:rStyle w:val="hotkey-layer"/>
          <w:sz w:val="28"/>
          <w:szCs w:val="28"/>
          <w:lang w:val="en-US"/>
        </w:rPr>
        <w:t xml:space="preserve">Larisa I. </w:t>
      </w:r>
      <w:proofErr w:type="spellStart"/>
      <w:r w:rsidRPr="000A38C7">
        <w:rPr>
          <w:rStyle w:val="hotkey-layer"/>
          <w:sz w:val="28"/>
          <w:szCs w:val="28"/>
          <w:lang w:val="en-US"/>
        </w:rPr>
        <w:t>Demidova</w:t>
      </w:r>
      <w:proofErr w:type="spellEnd"/>
      <w:r w:rsidRPr="000A38C7">
        <w:rPr>
          <w:rStyle w:val="hotkey-layer"/>
          <w:sz w:val="28"/>
          <w:szCs w:val="28"/>
          <w:lang w:val="en-US"/>
        </w:rPr>
        <w:t>, Siberian Transport University, Novosibirsk, Russia</w:t>
      </w:r>
    </w:p>
    <w:p w14:paraId="5ED985A0" w14:textId="77777777" w:rsidR="00EE0BE6" w:rsidRPr="00397D89" w:rsidRDefault="00EE0BE6" w:rsidP="00EE0BE6">
      <w:pPr>
        <w:spacing w:line="360" w:lineRule="auto"/>
        <w:ind w:firstLine="709"/>
        <w:jc w:val="both"/>
        <w:rPr>
          <w:rStyle w:val="hotkey-layer"/>
          <w:sz w:val="28"/>
          <w:szCs w:val="28"/>
          <w:lang w:val="en-US"/>
        </w:rPr>
      </w:pPr>
      <w:r w:rsidRPr="00397D89">
        <w:rPr>
          <w:rStyle w:val="hotkey-layer"/>
          <w:b/>
          <w:sz w:val="28"/>
          <w:szCs w:val="28"/>
          <w:lang w:val="en-US"/>
        </w:rPr>
        <w:t>Abstract</w:t>
      </w:r>
      <w:r w:rsidRPr="00397D89">
        <w:rPr>
          <w:rStyle w:val="hotkey-layer"/>
          <w:sz w:val="28"/>
          <w:szCs w:val="28"/>
          <w:lang w:val="en-US"/>
        </w:rPr>
        <w:t xml:space="preserve">. The article deals with the problem of musical and aesthetic development of preschool children in the process of pedagogical activity of the teacher-musician. </w:t>
      </w:r>
      <w:r w:rsidRPr="00E37F78">
        <w:rPr>
          <w:rStyle w:val="hotkey-layer"/>
          <w:sz w:val="28"/>
          <w:szCs w:val="28"/>
          <w:lang w:val="en-US"/>
        </w:rPr>
        <w:t xml:space="preserve">Priority directions of pedagogical work of the musical Director with preschool children are revealed. </w:t>
      </w:r>
      <w:r w:rsidRPr="00397D89">
        <w:rPr>
          <w:rStyle w:val="hotkey-layer"/>
          <w:sz w:val="28"/>
          <w:szCs w:val="28"/>
          <w:lang w:val="en-US"/>
        </w:rPr>
        <w:t>Special attention is paid to pedagogical methods in the process of listening to music with preschool children.</w:t>
      </w:r>
    </w:p>
    <w:p w14:paraId="59E83F67" w14:textId="77777777" w:rsidR="00EE0BE6" w:rsidRPr="00E37F78" w:rsidRDefault="00EE0BE6" w:rsidP="00EE0B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Keywords: </w:t>
      </w:r>
      <w:r w:rsidRPr="00397D89">
        <w:rPr>
          <w:sz w:val="28"/>
          <w:szCs w:val="28"/>
          <w:lang w:val="en-US"/>
        </w:rPr>
        <w:t>musical activity, listening to music, pedagogical reception.</w:t>
      </w:r>
    </w:p>
    <w:p w14:paraId="3DD53FBD" w14:textId="77777777" w:rsidR="00EE0BE6" w:rsidRPr="007A10E5" w:rsidRDefault="00EE0BE6" w:rsidP="00EE0BE6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14:paraId="677A7D79" w14:textId="77777777" w:rsidR="00F13AC9" w:rsidRPr="00EC3839" w:rsidRDefault="00F13AC9" w:rsidP="00BB5E5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3839">
        <w:rPr>
          <w:sz w:val="28"/>
          <w:szCs w:val="28"/>
        </w:rPr>
        <w:t xml:space="preserve">В системе профессиональной ориентации, выбора профессии важным всегда был уровень умственных способностей. Это одна из базовых </w:t>
      </w:r>
      <w:r w:rsidRPr="00EC3839">
        <w:rPr>
          <w:sz w:val="28"/>
          <w:szCs w:val="28"/>
        </w:rPr>
        <w:lastRenderedPageBreak/>
        <w:t>составляющих, основа для поступления в высшее учебное заведение. В настоящее время эта тема актуализируется еще и тем, что на рынке труда появляются новые профессии, суть которых, порой, не понятна абитуриентам….</w:t>
      </w:r>
    </w:p>
    <w:p w14:paraId="612C73EE" w14:textId="4B4DE454" w:rsidR="00F13AC9" w:rsidRPr="00FB28ED" w:rsidRDefault="00EE0BE6" w:rsidP="00BB5E5E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Библиографический список</w:t>
      </w:r>
    </w:p>
    <w:p w14:paraId="66BD4124" w14:textId="77777777" w:rsidR="00FB28ED" w:rsidRPr="00FB28ED" w:rsidRDefault="00FB28ED" w:rsidP="00BB5E5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Tietje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C.,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Baetens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F. The impact of investor-state-dispute settlement (ISDS) in the Transatlantic trade and investment </w:t>
      </w:r>
      <w:proofErr w:type="gramStart"/>
      <w:r w:rsidRPr="00FB28ED">
        <w:rPr>
          <w:rFonts w:ascii="Times New Roman" w:hAnsi="Times New Roman" w:cs="Times New Roman"/>
          <w:sz w:val="28"/>
          <w:szCs w:val="28"/>
          <w:lang w:val="en-US"/>
        </w:rPr>
        <w:t>partnership :</w:t>
      </w:r>
      <w:proofErr w:type="gram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study prepared for the Minister for Foreign Trade and Development Cooperation, Ministry of Foreign Affairs, The Netherlands. 2014. https://ecipe.org/wp-content/uploads/2015/02/the-impact-of-investor-state-dispute-settlement-isds-in-the-ttip.pdf. </w:t>
      </w:r>
    </w:p>
    <w:p w14:paraId="0578F014" w14:textId="77777777" w:rsidR="00FB28ED" w:rsidRPr="00EE0BE6" w:rsidRDefault="00FB28ED" w:rsidP="00BB5E5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ED">
        <w:rPr>
          <w:rFonts w:ascii="Times New Roman" w:hAnsi="Times New Roman" w:cs="Times New Roman"/>
          <w:sz w:val="28"/>
          <w:szCs w:val="28"/>
        </w:rPr>
        <w:t>2. Сорокин Д. Е., Сухарев О. С. Структурно-инвестиционные задачи развития экономики России // Экономика. Налоги</w:t>
      </w:r>
      <w:r w:rsidRPr="00E26A5E">
        <w:rPr>
          <w:rFonts w:ascii="Times New Roman" w:hAnsi="Times New Roman" w:cs="Times New Roman"/>
          <w:sz w:val="28"/>
          <w:szCs w:val="28"/>
        </w:rPr>
        <w:t xml:space="preserve">. </w:t>
      </w:r>
      <w:r w:rsidRPr="00FB28ED">
        <w:rPr>
          <w:rFonts w:ascii="Times New Roman" w:hAnsi="Times New Roman" w:cs="Times New Roman"/>
          <w:sz w:val="28"/>
          <w:szCs w:val="28"/>
        </w:rPr>
        <w:t>Право</w:t>
      </w:r>
      <w:r w:rsidRPr="00E26A5E">
        <w:rPr>
          <w:rFonts w:ascii="Times New Roman" w:hAnsi="Times New Roman" w:cs="Times New Roman"/>
          <w:sz w:val="28"/>
          <w:szCs w:val="28"/>
        </w:rPr>
        <w:t xml:space="preserve">. 2013. </w:t>
      </w:r>
      <w:r w:rsidRPr="00EE0BE6">
        <w:rPr>
          <w:rFonts w:ascii="Times New Roman" w:hAnsi="Times New Roman" w:cs="Times New Roman"/>
          <w:sz w:val="28"/>
          <w:szCs w:val="28"/>
        </w:rPr>
        <w:t xml:space="preserve">№ 3. </w:t>
      </w:r>
      <w:r w:rsidRPr="00FB28ED">
        <w:rPr>
          <w:rFonts w:ascii="Times New Roman" w:hAnsi="Times New Roman" w:cs="Times New Roman"/>
          <w:sz w:val="28"/>
          <w:szCs w:val="28"/>
        </w:rPr>
        <w:t>С</w:t>
      </w:r>
      <w:r w:rsidRPr="00EE0BE6">
        <w:rPr>
          <w:rFonts w:ascii="Times New Roman" w:hAnsi="Times New Roman" w:cs="Times New Roman"/>
          <w:sz w:val="28"/>
          <w:szCs w:val="28"/>
        </w:rPr>
        <w:t xml:space="preserve">. 4–15. </w:t>
      </w:r>
    </w:p>
    <w:p w14:paraId="2A5DB4D1" w14:textId="543D1214" w:rsidR="00FB28ED" w:rsidRPr="006D6A59" w:rsidRDefault="00FB28ED" w:rsidP="00BB5E5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28ED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  <w:r w:rsidRPr="006D6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CC4"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EB0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оформляется</w:t>
      </w:r>
      <w:r w:rsidR="00EB0CC4"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0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ТОЛЬКО</w:t>
      </w:r>
      <w:r w:rsidR="00EB0CC4"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0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r w:rsidR="00EB0CC4"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0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статей</w:t>
      </w:r>
      <w:r w:rsidR="00EB0CC4"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0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EB0CC4"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0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журнал</w:t>
      </w:r>
      <w:r w:rsidR="003B3E6F"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="00EB0CC4" w:rsidRPr="006D6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67EE6F65" w14:textId="77777777" w:rsidR="00FB28ED" w:rsidRPr="00FB28ED" w:rsidRDefault="00FB28ED" w:rsidP="00BB5E5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Tietje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C.,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Baetens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F. The impact of investor-state-dispute settlement (ISDS) in the Transatlantic trade and investment partnership: Study prepared for the Minister for Foreign Trade and Development Cooperation, Ministry of Foreign Affairs, The Netherlands. 2014. https://ecipe.org/wp-content/uploads/2015/02/the-impact-of-investor-state-dispute-settlement-isds-in-the-ttip.pdf. </w:t>
      </w:r>
    </w:p>
    <w:p w14:paraId="41345BBE" w14:textId="77777777" w:rsidR="00FB28ED" w:rsidRPr="00FB28ED" w:rsidRDefault="00FB28ED" w:rsidP="00BB5E5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2. Sorokin D. E., </w:t>
      </w:r>
      <w:proofErr w:type="spellStart"/>
      <w:r w:rsidRPr="00FB28ED">
        <w:rPr>
          <w:rFonts w:ascii="Times New Roman" w:hAnsi="Times New Roman" w:cs="Times New Roman"/>
          <w:sz w:val="28"/>
          <w:szCs w:val="28"/>
          <w:lang w:val="en-US"/>
        </w:rPr>
        <w:t>Sukharev</w:t>
      </w:r>
      <w:proofErr w:type="spellEnd"/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 O. S. Structural and investment objectives of the development of the Russian economy. </w:t>
      </w:r>
      <w:proofErr w:type="spellStart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>Ekonomika</w:t>
      </w:r>
      <w:proofErr w:type="spellEnd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spellStart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>Nalogi</w:t>
      </w:r>
      <w:proofErr w:type="spellEnd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spellStart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>Pravo</w:t>
      </w:r>
      <w:proofErr w:type="spellEnd"/>
      <w:r w:rsidRPr="00FB28E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Economics. Taxes. Law. </w:t>
      </w:r>
      <w:r w:rsidRPr="00FB28ED">
        <w:rPr>
          <w:rFonts w:ascii="Times New Roman" w:hAnsi="Times New Roman" w:cs="Times New Roman"/>
          <w:sz w:val="28"/>
          <w:szCs w:val="28"/>
          <w:lang w:val="en-US"/>
        </w:rPr>
        <w:t xml:space="preserve">2013;(3):4-15. (In Russ.). </w:t>
      </w:r>
    </w:p>
    <w:p w14:paraId="01041A50" w14:textId="77777777" w:rsidR="00FB28ED" w:rsidRPr="007A10E5" w:rsidRDefault="00FB28ED" w:rsidP="00EE0BE6">
      <w:pPr>
        <w:spacing w:line="360" w:lineRule="auto"/>
        <w:ind w:firstLine="709"/>
        <w:jc w:val="both"/>
        <w:rPr>
          <w:lang w:val="en-US"/>
        </w:rPr>
      </w:pPr>
    </w:p>
    <w:p w14:paraId="30F4F9AA" w14:textId="70DAB389" w:rsidR="00C67AB7" w:rsidRDefault="00F13AC9" w:rsidP="00EE0B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8ED">
        <w:rPr>
          <w:sz w:val="28"/>
          <w:szCs w:val="28"/>
        </w:rPr>
        <w:t>Демидова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Лариса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Иосифовна</w:t>
      </w:r>
      <w:r w:rsidR="000A38C7" w:rsidRPr="007A10E5">
        <w:rPr>
          <w:sz w:val="28"/>
          <w:szCs w:val="28"/>
          <w:lang w:val="en-US"/>
        </w:rPr>
        <w:t>,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кандидат</w:t>
      </w:r>
      <w:r w:rsidRPr="007A10E5">
        <w:rPr>
          <w:sz w:val="28"/>
          <w:szCs w:val="28"/>
          <w:lang w:val="en-US"/>
        </w:rPr>
        <w:t xml:space="preserve"> </w:t>
      </w:r>
      <w:proofErr w:type="spellStart"/>
      <w:r w:rsidRPr="00FB28ED">
        <w:rPr>
          <w:sz w:val="28"/>
          <w:szCs w:val="28"/>
        </w:rPr>
        <w:t>психол</w:t>
      </w:r>
      <w:proofErr w:type="spellEnd"/>
      <w:r w:rsidRPr="007A10E5">
        <w:rPr>
          <w:sz w:val="28"/>
          <w:szCs w:val="28"/>
          <w:lang w:val="en-US"/>
        </w:rPr>
        <w:t xml:space="preserve">. </w:t>
      </w:r>
      <w:r w:rsidRPr="00FB28ED">
        <w:rPr>
          <w:sz w:val="28"/>
          <w:szCs w:val="28"/>
        </w:rPr>
        <w:t>наук</w:t>
      </w:r>
      <w:r w:rsidRPr="007A10E5">
        <w:rPr>
          <w:sz w:val="28"/>
          <w:szCs w:val="28"/>
          <w:lang w:val="en-US"/>
        </w:rPr>
        <w:t xml:space="preserve">, </w:t>
      </w:r>
      <w:r w:rsidRPr="00FB28ED">
        <w:rPr>
          <w:sz w:val="28"/>
          <w:szCs w:val="28"/>
        </w:rPr>
        <w:t>доцент</w:t>
      </w:r>
      <w:r w:rsidRPr="007A10E5">
        <w:rPr>
          <w:sz w:val="28"/>
          <w:szCs w:val="28"/>
          <w:lang w:val="en-US"/>
        </w:rPr>
        <w:t xml:space="preserve"> </w:t>
      </w:r>
      <w:r w:rsidRPr="00FB28ED">
        <w:rPr>
          <w:sz w:val="28"/>
          <w:szCs w:val="28"/>
        </w:rPr>
        <w:t>кафедры</w:t>
      </w:r>
      <w:r w:rsidRPr="007A10E5">
        <w:rPr>
          <w:sz w:val="28"/>
          <w:szCs w:val="28"/>
          <w:lang w:val="en-US"/>
        </w:rPr>
        <w:t xml:space="preserve"> «</w:t>
      </w:r>
      <w:r w:rsidR="000A38C7" w:rsidRPr="00FB28ED">
        <w:rPr>
          <w:sz w:val="28"/>
          <w:szCs w:val="28"/>
        </w:rPr>
        <w:t>П</w:t>
      </w:r>
      <w:r w:rsidRPr="00FB28ED">
        <w:rPr>
          <w:sz w:val="28"/>
          <w:szCs w:val="28"/>
        </w:rPr>
        <w:t>сихология</w:t>
      </w:r>
      <w:r w:rsidR="000A38C7" w:rsidRPr="007A10E5">
        <w:rPr>
          <w:sz w:val="28"/>
          <w:szCs w:val="28"/>
          <w:lang w:val="en-US"/>
        </w:rPr>
        <w:t xml:space="preserve"> </w:t>
      </w:r>
      <w:r w:rsidR="000A38C7" w:rsidRPr="00FB28ED">
        <w:rPr>
          <w:sz w:val="28"/>
          <w:szCs w:val="28"/>
        </w:rPr>
        <w:t>и</w:t>
      </w:r>
      <w:r w:rsidR="000A38C7" w:rsidRPr="007A10E5">
        <w:rPr>
          <w:sz w:val="28"/>
          <w:szCs w:val="28"/>
          <w:lang w:val="en-US"/>
        </w:rPr>
        <w:t xml:space="preserve"> </w:t>
      </w:r>
      <w:r w:rsidR="000A38C7" w:rsidRPr="00FB28ED">
        <w:rPr>
          <w:sz w:val="28"/>
          <w:szCs w:val="28"/>
        </w:rPr>
        <w:t>педагогика</w:t>
      </w:r>
      <w:r w:rsidR="000A38C7" w:rsidRPr="007A10E5">
        <w:rPr>
          <w:sz w:val="28"/>
          <w:szCs w:val="28"/>
          <w:lang w:val="en-US"/>
        </w:rPr>
        <w:t>».</w:t>
      </w:r>
    </w:p>
    <w:p w14:paraId="1126781F" w14:textId="0BDAFFBA" w:rsidR="004F3A4D" w:rsidRDefault="004F3A4D" w:rsidP="00EE0BE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71A20BA" w14:textId="77777777" w:rsidR="004F3A4D" w:rsidRDefault="004F3A4D" w:rsidP="004F3A4D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3 (образец)</w:t>
      </w:r>
    </w:p>
    <w:p w14:paraId="60663AC3" w14:textId="77777777" w:rsidR="004F3A4D" w:rsidRPr="00394509" w:rsidRDefault="004F3A4D" w:rsidP="004F3A4D">
      <w:pPr>
        <w:ind w:firstLine="6156"/>
        <w:rPr>
          <w:sz w:val="26"/>
          <w:szCs w:val="26"/>
        </w:rPr>
      </w:pPr>
      <w:r w:rsidRPr="00394509">
        <w:rPr>
          <w:sz w:val="26"/>
          <w:szCs w:val="26"/>
        </w:rPr>
        <w:t>УТВЕРЖДАЮ</w:t>
      </w:r>
    </w:p>
    <w:p w14:paraId="4CE937B6" w14:textId="77777777" w:rsidR="004F3A4D" w:rsidRPr="00394509" w:rsidRDefault="004F3A4D" w:rsidP="004F3A4D">
      <w:pPr>
        <w:ind w:firstLine="6156"/>
        <w:rPr>
          <w:sz w:val="26"/>
          <w:szCs w:val="26"/>
        </w:rPr>
      </w:pPr>
      <w:r w:rsidRPr="00394509">
        <w:rPr>
          <w:sz w:val="26"/>
          <w:szCs w:val="26"/>
        </w:rPr>
        <w:t xml:space="preserve">Ректор </w:t>
      </w:r>
      <w:proofErr w:type="spellStart"/>
      <w:r w:rsidRPr="00394509">
        <w:rPr>
          <w:sz w:val="26"/>
          <w:szCs w:val="26"/>
        </w:rPr>
        <w:t>СГУПС</w:t>
      </w:r>
      <w:r>
        <w:rPr>
          <w:sz w:val="26"/>
          <w:szCs w:val="26"/>
        </w:rPr>
        <w:t>а</w:t>
      </w:r>
      <w:proofErr w:type="spellEnd"/>
    </w:p>
    <w:p w14:paraId="2A0B1809" w14:textId="77777777" w:rsidR="004F3A4D" w:rsidRPr="00394509" w:rsidRDefault="004F3A4D" w:rsidP="004F3A4D">
      <w:pPr>
        <w:spacing w:before="60" w:after="60"/>
        <w:ind w:firstLine="6158"/>
        <w:rPr>
          <w:sz w:val="26"/>
          <w:szCs w:val="26"/>
        </w:rPr>
      </w:pPr>
      <w:r w:rsidRPr="00394509">
        <w:rPr>
          <w:sz w:val="26"/>
          <w:szCs w:val="26"/>
        </w:rPr>
        <w:t xml:space="preserve">                            А.Л. Манаков</w:t>
      </w:r>
    </w:p>
    <w:p w14:paraId="06A5DFB9" w14:textId="77777777" w:rsidR="004F3A4D" w:rsidRPr="00394509" w:rsidRDefault="004F3A4D" w:rsidP="004F3A4D">
      <w:pPr>
        <w:ind w:firstLine="6156"/>
        <w:rPr>
          <w:sz w:val="26"/>
          <w:szCs w:val="26"/>
        </w:rPr>
      </w:pPr>
      <w:r w:rsidRPr="00394509">
        <w:rPr>
          <w:sz w:val="26"/>
          <w:szCs w:val="26"/>
        </w:rPr>
        <w:t>«___» ______________ 20 __ г.</w:t>
      </w:r>
    </w:p>
    <w:p w14:paraId="24847681" w14:textId="77777777" w:rsidR="004F3A4D" w:rsidRPr="00AE7A24" w:rsidRDefault="004F3A4D" w:rsidP="004F3A4D">
      <w:pPr>
        <w:pStyle w:val="21"/>
        <w:shd w:val="clear" w:color="auto" w:fill="auto"/>
        <w:spacing w:line="317" w:lineRule="exact"/>
        <w:ind w:right="62"/>
        <w:jc w:val="center"/>
        <w:rPr>
          <w:b/>
          <w:spacing w:val="1"/>
          <w:sz w:val="24"/>
          <w:szCs w:val="24"/>
        </w:rPr>
      </w:pPr>
      <w:r w:rsidRPr="00AE7A24">
        <w:rPr>
          <w:rStyle w:val="13"/>
          <w:spacing w:val="1"/>
          <w:sz w:val="24"/>
          <w:szCs w:val="24"/>
        </w:rPr>
        <w:t>ЗАКЛЮЧЕНИЕ</w:t>
      </w:r>
      <w:r w:rsidRPr="00AE7A24">
        <w:rPr>
          <w:rStyle w:val="13"/>
          <w:spacing w:val="1"/>
          <w:sz w:val="24"/>
          <w:szCs w:val="24"/>
        </w:rPr>
        <w:br/>
      </w:r>
      <w:r w:rsidRPr="00AE7A24">
        <w:rPr>
          <w:b/>
          <w:spacing w:val="1"/>
          <w:sz w:val="24"/>
          <w:szCs w:val="24"/>
        </w:rPr>
        <w:t>о возможности открытого опубликования</w:t>
      </w:r>
    </w:p>
    <w:p w14:paraId="08C2F27B" w14:textId="77777777" w:rsidR="004F3A4D" w:rsidRDefault="004F3A4D" w:rsidP="004F3A4D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9DD1454" w14:textId="77777777" w:rsidR="004F3A4D" w:rsidRPr="004C0DC5" w:rsidRDefault="004F3A4D" w:rsidP="004F3A4D">
      <w:pPr>
        <w:pStyle w:val="21"/>
        <w:spacing w:line="240" w:lineRule="auto"/>
        <w:jc w:val="center"/>
        <w:rPr>
          <w:sz w:val="18"/>
          <w:szCs w:val="18"/>
        </w:rPr>
      </w:pPr>
      <w:r w:rsidRPr="004C0DC5">
        <w:rPr>
          <w:sz w:val="18"/>
          <w:szCs w:val="18"/>
        </w:rPr>
        <w:t>(наименование материалов, подлежащих экспертизе)</w:t>
      </w:r>
    </w:p>
    <w:p w14:paraId="7161A478" w14:textId="77777777" w:rsidR="004F3A4D" w:rsidRPr="00943A97" w:rsidRDefault="004F3A4D" w:rsidP="004F3A4D">
      <w:pPr>
        <w:pStyle w:val="21"/>
        <w:spacing w:line="240" w:lineRule="auto"/>
        <w:jc w:val="both"/>
        <w:rPr>
          <w:spacing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9EF7426" w14:textId="77777777" w:rsidR="004F3A4D" w:rsidRDefault="004F3A4D" w:rsidP="004F3A4D">
      <w:pPr>
        <w:pStyle w:val="21"/>
        <w:shd w:val="clear" w:color="auto" w:fill="auto"/>
        <w:spacing w:line="336" w:lineRule="exact"/>
        <w:ind w:firstLine="573"/>
        <w:jc w:val="left"/>
        <w:rPr>
          <w:sz w:val="26"/>
          <w:szCs w:val="26"/>
        </w:rPr>
      </w:pPr>
      <w:r w:rsidRPr="00483DF3">
        <w:rPr>
          <w:sz w:val="26"/>
          <w:szCs w:val="26"/>
        </w:rPr>
        <w:t>Экспертная комиссия в составе:</w:t>
      </w:r>
    </w:p>
    <w:p w14:paraId="0247A6A8" w14:textId="77777777" w:rsidR="004F3A4D" w:rsidRDefault="004F3A4D" w:rsidP="004F3A4D">
      <w:pPr>
        <w:pStyle w:val="21"/>
        <w:shd w:val="clear" w:color="auto" w:fill="auto"/>
        <w:spacing w:line="336" w:lineRule="exact"/>
        <w:ind w:firstLine="573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14:paraId="11D12E23" w14:textId="77777777" w:rsidR="004F3A4D" w:rsidRPr="004C0DC5" w:rsidRDefault="004F3A4D" w:rsidP="004F3A4D">
      <w:pPr>
        <w:pStyle w:val="21"/>
        <w:shd w:val="clear" w:color="auto" w:fill="auto"/>
        <w:spacing w:line="336" w:lineRule="exact"/>
        <w:ind w:firstLine="573"/>
        <w:jc w:val="center"/>
        <w:rPr>
          <w:sz w:val="18"/>
          <w:szCs w:val="18"/>
        </w:rPr>
      </w:pPr>
      <w:r w:rsidRPr="004C0DC5">
        <w:rPr>
          <w:sz w:val="18"/>
          <w:szCs w:val="18"/>
        </w:rPr>
        <w:t>(наименование должностей с указанием организации, инициалы и фамилии членов комиссии)</w:t>
      </w:r>
    </w:p>
    <w:p w14:paraId="20E3A38D" w14:textId="77777777" w:rsidR="004F3A4D" w:rsidRPr="007F5CF3" w:rsidRDefault="004F3A4D" w:rsidP="004F3A4D">
      <w:pPr>
        <w:pStyle w:val="21"/>
        <w:shd w:val="clear" w:color="auto" w:fill="auto"/>
        <w:spacing w:line="276" w:lineRule="auto"/>
        <w:jc w:val="both"/>
        <w:rPr>
          <w:spacing w:val="0"/>
          <w:sz w:val="26"/>
          <w:szCs w:val="26"/>
        </w:rPr>
      </w:pPr>
      <w:r w:rsidRPr="007F5CF3">
        <w:rPr>
          <w:spacing w:val="0"/>
          <w:sz w:val="26"/>
          <w:szCs w:val="26"/>
        </w:rPr>
        <w:t>в период с «___» __________ 20__ г. по «___» __________ 20__ г. провела экспертизу</w:t>
      </w:r>
    </w:p>
    <w:p w14:paraId="5806107E" w14:textId="77777777" w:rsidR="004F3A4D" w:rsidRDefault="004F3A4D" w:rsidP="004F3A4D">
      <w:pPr>
        <w:pStyle w:val="21"/>
        <w:spacing w:line="240" w:lineRule="auto"/>
        <w:jc w:val="both"/>
        <w:rPr>
          <w:sz w:val="24"/>
          <w:szCs w:val="24"/>
        </w:rPr>
      </w:pPr>
      <w:r w:rsidRPr="00483DF3">
        <w:rPr>
          <w:sz w:val="26"/>
          <w:szCs w:val="26"/>
        </w:rPr>
        <w:t xml:space="preserve">материалов: </w:t>
      </w:r>
      <w:r>
        <w:rPr>
          <w:sz w:val="24"/>
          <w:szCs w:val="24"/>
        </w:rPr>
        <w:t>_____________________________________________________________________________</w:t>
      </w:r>
    </w:p>
    <w:p w14:paraId="7BB39B6B" w14:textId="77777777" w:rsidR="004F3A4D" w:rsidRPr="004C0DC5" w:rsidRDefault="004F3A4D" w:rsidP="004F3A4D">
      <w:pPr>
        <w:pStyle w:val="21"/>
        <w:spacing w:line="240" w:lineRule="auto"/>
        <w:jc w:val="center"/>
        <w:rPr>
          <w:sz w:val="18"/>
          <w:szCs w:val="18"/>
        </w:rPr>
      </w:pPr>
      <w:r w:rsidRPr="004C0DC5">
        <w:rPr>
          <w:sz w:val="18"/>
          <w:szCs w:val="18"/>
        </w:rPr>
        <w:t>(наименование материалов, подлежащих экспертизе)</w:t>
      </w:r>
    </w:p>
    <w:p w14:paraId="345E5C6C" w14:textId="77777777" w:rsidR="004F3A4D" w:rsidRPr="00943A97" w:rsidRDefault="004F3A4D" w:rsidP="004F3A4D">
      <w:pPr>
        <w:pStyle w:val="21"/>
        <w:spacing w:line="240" w:lineRule="auto"/>
        <w:jc w:val="both"/>
        <w:rPr>
          <w:spacing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30C5B26" w14:textId="77777777" w:rsidR="004F3A4D" w:rsidRPr="00483DF3" w:rsidRDefault="004F3A4D" w:rsidP="004F3A4D">
      <w:pPr>
        <w:pStyle w:val="21"/>
        <w:shd w:val="clear" w:color="auto" w:fill="auto"/>
        <w:spacing w:line="276" w:lineRule="auto"/>
        <w:jc w:val="left"/>
        <w:rPr>
          <w:sz w:val="26"/>
          <w:szCs w:val="26"/>
        </w:rPr>
      </w:pPr>
      <w:r w:rsidRPr="00483DF3">
        <w:rPr>
          <w:sz w:val="26"/>
          <w:szCs w:val="26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14:paraId="2C119853" w14:textId="77777777" w:rsidR="004F3A4D" w:rsidRDefault="004F3A4D" w:rsidP="004F3A4D">
      <w:pPr>
        <w:tabs>
          <w:tab w:val="left" w:pos="142"/>
        </w:tabs>
        <w:spacing w:line="276" w:lineRule="auto"/>
        <w:ind w:firstLine="570"/>
        <w:jc w:val="both"/>
        <w:rPr>
          <w:sz w:val="26"/>
          <w:szCs w:val="26"/>
        </w:rPr>
      </w:pPr>
      <w:r w:rsidRPr="00483DF3">
        <w:rPr>
          <w:sz w:val="26"/>
          <w:szCs w:val="26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 Министерства транспорта Российской Федерации утвержденным приказом Министерства транспорта Российской Федерации от </w:t>
      </w:r>
      <w:r>
        <w:rPr>
          <w:sz w:val="26"/>
          <w:szCs w:val="26"/>
        </w:rPr>
        <w:t>22.08.2019 г. № 06</w:t>
      </w:r>
      <w:r w:rsidRPr="00483DF3">
        <w:rPr>
          <w:sz w:val="26"/>
          <w:szCs w:val="26"/>
        </w:rPr>
        <w:t>, комиссия установила:</w:t>
      </w:r>
    </w:p>
    <w:p w14:paraId="3A0D619F" w14:textId="77777777" w:rsidR="004F3A4D" w:rsidRPr="00483DF3" w:rsidRDefault="004F3A4D" w:rsidP="004F3A4D">
      <w:pPr>
        <w:tabs>
          <w:tab w:val="left" w:pos="142"/>
        </w:tabs>
        <w:spacing w:line="276" w:lineRule="auto"/>
        <w:ind w:firstLine="570"/>
        <w:jc w:val="both"/>
        <w:rPr>
          <w:sz w:val="26"/>
          <w:szCs w:val="26"/>
        </w:rPr>
      </w:pPr>
      <w:r w:rsidRPr="00483DF3">
        <w:rPr>
          <w:sz w:val="26"/>
          <w:szCs w:val="26"/>
        </w:rPr>
        <w:t>Сведения, содержащиеся в рассматриваемых материалах, находятся в компетенции Сибирского государственного университета путей сообщения.</w:t>
      </w:r>
    </w:p>
    <w:p w14:paraId="2E66F6D1" w14:textId="77777777" w:rsidR="004F3A4D" w:rsidRDefault="004F3A4D" w:rsidP="004F3A4D">
      <w:pPr>
        <w:tabs>
          <w:tab w:val="left" w:pos="142"/>
        </w:tabs>
        <w:spacing w:line="276" w:lineRule="auto"/>
        <w:ind w:firstLine="570"/>
        <w:jc w:val="both"/>
        <w:rPr>
          <w:sz w:val="26"/>
          <w:szCs w:val="26"/>
        </w:rPr>
      </w:pPr>
      <w:r w:rsidRPr="00483DF3">
        <w:rPr>
          <w:sz w:val="26"/>
          <w:szCs w:val="26"/>
        </w:rPr>
        <w:t>Сведения, содержащиеся в рассматриваемых материалах,</w:t>
      </w:r>
      <w:r>
        <w:rPr>
          <w:sz w:val="25"/>
          <w:szCs w:val="25"/>
        </w:rPr>
        <w:t xml:space="preserve"> _________________ ___________________________________________________</w:t>
      </w:r>
      <w:r>
        <w:t xml:space="preserve"> </w:t>
      </w:r>
      <w:r w:rsidRPr="00943A97">
        <w:rPr>
          <w:sz w:val="26"/>
          <w:szCs w:val="26"/>
        </w:rPr>
        <w:t>не подпадают под действие</w:t>
      </w:r>
      <w:r>
        <w:rPr>
          <w:sz w:val="26"/>
          <w:szCs w:val="26"/>
        </w:rPr>
        <w:t xml:space="preserve"> </w:t>
      </w:r>
    </w:p>
    <w:p w14:paraId="3F17728A" w14:textId="77777777" w:rsidR="004F3A4D" w:rsidRPr="004C0DC5" w:rsidRDefault="004F3A4D" w:rsidP="004F3A4D">
      <w:pPr>
        <w:tabs>
          <w:tab w:val="left" w:pos="142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0DC5">
        <w:rPr>
          <w:sz w:val="18"/>
          <w:szCs w:val="18"/>
        </w:rPr>
        <w:t>(указываются сведения, содержащиеся в материалах)</w:t>
      </w:r>
    </w:p>
    <w:p w14:paraId="0191DDF8" w14:textId="77777777" w:rsidR="004F3A4D" w:rsidRPr="00483DF3" w:rsidRDefault="004F3A4D" w:rsidP="004F3A4D">
      <w:pPr>
        <w:tabs>
          <w:tab w:val="left" w:pos="142"/>
        </w:tabs>
        <w:spacing w:line="276" w:lineRule="auto"/>
        <w:jc w:val="both"/>
        <w:rPr>
          <w:sz w:val="26"/>
          <w:szCs w:val="26"/>
        </w:rPr>
      </w:pPr>
      <w:r w:rsidRPr="00483DF3">
        <w:rPr>
          <w:sz w:val="26"/>
          <w:szCs w:val="26"/>
        </w:rPr>
        <w:t>Перечня сведений, составляющих государственную тайну (статья 5 Закона Российской Федерации «О государственной тайне),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14:paraId="53FD31A8" w14:textId="77777777" w:rsidR="004F3A4D" w:rsidRPr="005E0729" w:rsidRDefault="004F3A4D" w:rsidP="004F3A4D">
      <w:pPr>
        <w:pStyle w:val="21"/>
        <w:shd w:val="clear" w:color="auto" w:fill="auto"/>
        <w:tabs>
          <w:tab w:val="left" w:pos="7078"/>
        </w:tabs>
        <w:spacing w:line="250" w:lineRule="exact"/>
        <w:ind w:left="573" w:firstLine="57"/>
        <w:jc w:val="left"/>
        <w:rPr>
          <w:sz w:val="26"/>
          <w:szCs w:val="26"/>
        </w:rPr>
      </w:pPr>
      <w:r w:rsidRPr="00483DF3">
        <w:rPr>
          <w:sz w:val="26"/>
          <w:szCs w:val="26"/>
        </w:rPr>
        <w:t>Председатель ПДТК СГУПС</w:t>
      </w:r>
      <w:r w:rsidRPr="00AB0DBD">
        <w:rPr>
          <w:sz w:val="26"/>
          <w:szCs w:val="26"/>
        </w:rPr>
        <w:t>_________            ________</w:t>
      </w:r>
      <w:r w:rsidRPr="00AB0DBD">
        <w:rPr>
          <w:sz w:val="26"/>
          <w:szCs w:val="26"/>
        </w:rPr>
        <w:tab/>
      </w:r>
      <w:r>
        <w:rPr>
          <w:sz w:val="26"/>
          <w:szCs w:val="26"/>
        </w:rPr>
        <w:t>А</w:t>
      </w:r>
      <w:r w:rsidRPr="00483DF3">
        <w:rPr>
          <w:sz w:val="26"/>
          <w:szCs w:val="26"/>
        </w:rPr>
        <w:t>.</w:t>
      </w:r>
      <w:r>
        <w:rPr>
          <w:sz w:val="26"/>
          <w:szCs w:val="26"/>
        </w:rPr>
        <w:t>Д</w:t>
      </w:r>
      <w:r w:rsidRPr="00483DF3">
        <w:rPr>
          <w:sz w:val="26"/>
          <w:szCs w:val="26"/>
        </w:rPr>
        <w:t xml:space="preserve">. </w:t>
      </w:r>
      <w:r>
        <w:rPr>
          <w:sz w:val="26"/>
          <w:szCs w:val="26"/>
        </w:rPr>
        <w:t>Абрамов</w:t>
      </w:r>
    </w:p>
    <w:p w14:paraId="3366ED93" w14:textId="77777777" w:rsidR="004F3A4D" w:rsidRDefault="004F3A4D" w:rsidP="004F3A4D">
      <w:pPr>
        <w:pStyle w:val="21"/>
        <w:shd w:val="clear" w:color="auto" w:fill="auto"/>
        <w:spacing w:line="250" w:lineRule="exact"/>
        <w:ind w:left="570" w:firstLine="57"/>
        <w:jc w:val="left"/>
        <w:rPr>
          <w:sz w:val="26"/>
          <w:szCs w:val="26"/>
        </w:rPr>
      </w:pPr>
    </w:p>
    <w:p w14:paraId="0EB4E2CB" w14:textId="77777777" w:rsidR="004F3A4D" w:rsidRDefault="004F3A4D" w:rsidP="004F3A4D">
      <w:pPr>
        <w:pStyle w:val="21"/>
        <w:shd w:val="clear" w:color="auto" w:fill="auto"/>
        <w:spacing w:line="250" w:lineRule="exact"/>
        <w:ind w:left="570" w:firstLine="57"/>
        <w:jc w:val="left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4C6D36AD" w14:textId="77777777" w:rsidR="004F3A4D" w:rsidRDefault="004F3A4D" w:rsidP="004F3A4D">
      <w:pPr>
        <w:pStyle w:val="21"/>
        <w:shd w:val="clear" w:color="auto" w:fill="auto"/>
        <w:spacing w:after="362" w:line="250" w:lineRule="exact"/>
        <w:ind w:left="570" w:firstLine="57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</w:p>
    <w:p w14:paraId="14D755C7" w14:textId="77777777" w:rsidR="004F3A4D" w:rsidRDefault="004F3A4D" w:rsidP="004F3A4D">
      <w:pPr>
        <w:pStyle w:val="21"/>
        <w:shd w:val="clear" w:color="auto" w:fill="auto"/>
        <w:spacing w:after="362" w:line="250" w:lineRule="exact"/>
        <w:ind w:left="570" w:firstLine="57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</w:p>
    <w:p w14:paraId="6B913A77" w14:textId="77777777" w:rsidR="004F3A4D" w:rsidRPr="007A10E5" w:rsidRDefault="004F3A4D" w:rsidP="00F13AC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sectPr w:rsidR="004F3A4D" w:rsidRPr="007A10E5" w:rsidSect="00A24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2248F"/>
    <w:multiLevelType w:val="hybridMultilevel"/>
    <w:tmpl w:val="C41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51DE6"/>
    <w:multiLevelType w:val="multilevel"/>
    <w:tmpl w:val="4BF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915EF"/>
    <w:multiLevelType w:val="hybridMultilevel"/>
    <w:tmpl w:val="C41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883EDD"/>
    <w:multiLevelType w:val="hybridMultilevel"/>
    <w:tmpl w:val="46AA58FA"/>
    <w:lvl w:ilvl="0" w:tplc="A2343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744E5E"/>
    <w:multiLevelType w:val="hybridMultilevel"/>
    <w:tmpl w:val="9A0AE300"/>
    <w:lvl w:ilvl="0" w:tplc="20C46C5C">
      <w:start w:val="1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64"/>
    <w:rsid w:val="00013C6C"/>
    <w:rsid w:val="00016324"/>
    <w:rsid w:val="000638E4"/>
    <w:rsid w:val="00071834"/>
    <w:rsid w:val="00084FB4"/>
    <w:rsid w:val="000A38C7"/>
    <w:rsid w:val="000C30DA"/>
    <w:rsid w:val="000D63B3"/>
    <w:rsid w:val="00101E67"/>
    <w:rsid w:val="001213F4"/>
    <w:rsid w:val="001672EB"/>
    <w:rsid w:val="00176F5D"/>
    <w:rsid w:val="00186E8E"/>
    <w:rsid w:val="00191E89"/>
    <w:rsid w:val="001B0144"/>
    <w:rsid w:val="001B1BF5"/>
    <w:rsid w:val="001C1B6F"/>
    <w:rsid w:val="001D0802"/>
    <w:rsid w:val="001D623B"/>
    <w:rsid w:val="00201E6A"/>
    <w:rsid w:val="00202736"/>
    <w:rsid w:val="00203BF2"/>
    <w:rsid w:val="00217A4F"/>
    <w:rsid w:val="00222583"/>
    <w:rsid w:val="00224ECF"/>
    <w:rsid w:val="00227B64"/>
    <w:rsid w:val="00232116"/>
    <w:rsid w:val="0023646A"/>
    <w:rsid w:val="00250ADC"/>
    <w:rsid w:val="00290C49"/>
    <w:rsid w:val="002A2567"/>
    <w:rsid w:val="002C31AE"/>
    <w:rsid w:val="002C76CE"/>
    <w:rsid w:val="002D0F1A"/>
    <w:rsid w:val="003133BE"/>
    <w:rsid w:val="00316141"/>
    <w:rsid w:val="00317DAE"/>
    <w:rsid w:val="00332387"/>
    <w:rsid w:val="00337E75"/>
    <w:rsid w:val="00340347"/>
    <w:rsid w:val="003430F3"/>
    <w:rsid w:val="00361382"/>
    <w:rsid w:val="00362DA6"/>
    <w:rsid w:val="003A501B"/>
    <w:rsid w:val="003B3E6F"/>
    <w:rsid w:val="003B4397"/>
    <w:rsid w:val="003C4E03"/>
    <w:rsid w:val="003C66F0"/>
    <w:rsid w:val="003E6634"/>
    <w:rsid w:val="003F1C16"/>
    <w:rsid w:val="004042A0"/>
    <w:rsid w:val="00421503"/>
    <w:rsid w:val="00445BFA"/>
    <w:rsid w:val="004750A5"/>
    <w:rsid w:val="00491872"/>
    <w:rsid w:val="004A142E"/>
    <w:rsid w:val="004A3B3A"/>
    <w:rsid w:val="004A4120"/>
    <w:rsid w:val="004B3BB8"/>
    <w:rsid w:val="004B4E17"/>
    <w:rsid w:val="004C02FA"/>
    <w:rsid w:val="004C2345"/>
    <w:rsid w:val="004E3390"/>
    <w:rsid w:val="004E4E6C"/>
    <w:rsid w:val="004F3A4D"/>
    <w:rsid w:val="00503042"/>
    <w:rsid w:val="005243CA"/>
    <w:rsid w:val="00531C54"/>
    <w:rsid w:val="00551CBE"/>
    <w:rsid w:val="0057176D"/>
    <w:rsid w:val="00572EB4"/>
    <w:rsid w:val="00572F65"/>
    <w:rsid w:val="0057366D"/>
    <w:rsid w:val="005754F7"/>
    <w:rsid w:val="005B1EF4"/>
    <w:rsid w:val="005B6C9F"/>
    <w:rsid w:val="005B7BC3"/>
    <w:rsid w:val="005D21F1"/>
    <w:rsid w:val="005F4E93"/>
    <w:rsid w:val="005F7985"/>
    <w:rsid w:val="0064290B"/>
    <w:rsid w:val="00677CED"/>
    <w:rsid w:val="006905A3"/>
    <w:rsid w:val="006D6A59"/>
    <w:rsid w:val="006E3F30"/>
    <w:rsid w:val="006F586B"/>
    <w:rsid w:val="007129F0"/>
    <w:rsid w:val="0072360E"/>
    <w:rsid w:val="00733608"/>
    <w:rsid w:val="007378C6"/>
    <w:rsid w:val="0076156B"/>
    <w:rsid w:val="00766328"/>
    <w:rsid w:val="007713CE"/>
    <w:rsid w:val="00775D90"/>
    <w:rsid w:val="00776C21"/>
    <w:rsid w:val="007A01C3"/>
    <w:rsid w:val="007A10E5"/>
    <w:rsid w:val="007A3A2C"/>
    <w:rsid w:val="007D0AC3"/>
    <w:rsid w:val="0080031F"/>
    <w:rsid w:val="00833095"/>
    <w:rsid w:val="00857843"/>
    <w:rsid w:val="00865E46"/>
    <w:rsid w:val="008A59E6"/>
    <w:rsid w:val="008E399A"/>
    <w:rsid w:val="00902940"/>
    <w:rsid w:val="009059B6"/>
    <w:rsid w:val="0090652B"/>
    <w:rsid w:val="00926BFE"/>
    <w:rsid w:val="00931043"/>
    <w:rsid w:val="00931107"/>
    <w:rsid w:val="00933650"/>
    <w:rsid w:val="00935811"/>
    <w:rsid w:val="00965A56"/>
    <w:rsid w:val="009764A9"/>
    <w:rsid w:val="009804A8"/>
    <w:rsid w:val="009D2CF3"/>
    <w:rsid w:val="009E0C1B"/>
    <w:rsid w:val="00A24211"/>
    <w:rsid w:val="00A41E49"/>
    <w:rsid w:val="00A63284"/>
    <w:rsid w:val="00A873B1"/>
    <w:rsid w:val="00A934AB"/>
    <w:rsid w:val="00A943CD"/>
    <w:rsid w:val="00A96823"/>
    <w:rsid w:val="00AE238E"/>
    <w:rsid w:val="00B01993"/>
    <w:rsid w:val="00B14270"/>
    <w:rsid w:val="00B5141A"/>
    <w:rsid w:val="00B52709"/>
    <w:rsid w:val="00B71386"/>
    <w:rsid w:val="00B767C7"/>
    <w:rsid w:val="00B80BCB"/>
    <w:rsid w:val="00BB5E5E"/>
    <w:rsid w:val="00BC7318"/>
    <w:rsid w:val="00C33DA9"/>
    <w:rsid w:val="00C34EFC"/>
    <w:rsid w:val="00C454F0"/>
    <w:rsid w:val="00C6118E"/>
    <w:rsid w:val="00C67AB7"/>
    <w:rsid w:val="00C97878"/>
    <w:rsid w:val="00CB0917"/>
    <w:rsid w:val="00CB3BD9"/>
    <w:rsid w:val="00D11853"/>
    <w:rsid w:val="00D21F22"/>
    <w:rsid w:val="00D2322C"/>
    <w:rsid w:val="00D23DA7"/>
    <w:rsid w:val="00D35159"/>
    <w:rsid w:val="00D37DE5"/>
    <w:rsid w:val="00D50852"/>
    <w:rsid w:val="00D519C4"/>
    <w:rsid w:val="00D634D6"/>
    <w:rsid w:val="00D65CC0"/>
    <w:rsid w:val="00D94C45"/>
    <w:rsid w:val="00DB01A6"/>
    <w:rsid w:val="00DB50C6"/>
    <w:rsid w:val="00DB65E0"/>
    <w:rsid w:val="00DD0F75"/>
    <w:rsid w:val="00DE3042"/>
    <w:rsid w:val="00DE76D3"/>
    <w:rsid w:val="00DF504A"/>
    <w:rsid w:val="00E24BA7"/>
    <w:rsid w:val="00E26A5E"/>
    <w:rsid w:val="00E33208"/>
    <w:rsid w:val="00E34884"/>
    <w:rsid w:val="00E46CD5"/>
    <w:rsid w:val="00E7076C"/>
    <w:rsid w:val="00E9595E"/>
    <w:rsid w:val="00EA45C3"/>
    <w:rsid w:val="00EB0CC4"/>
    <w:rsid w:val="00EC3839"/>
    <w:rsid w:val="00EE0BE6"/>
    <w:rsid w:val="00EE523C"/>
    <w:rsid w:val="00F05E3C"/>
    <w:rsid w:val="00F061DF"/>
    <w:rsid w:val="00F13AC9"/>
    <w:rsid w:val="00F266EC"/>
    <w:rsid w:val="00F51F23"/>
    <w:rsid w:val="00F52399"/>
    <w:rsid w:val="00F5484B"/>
    <w:rsid w:val="00F60C0A"/>
    <w:rsid w:val="00F67B0F"/>
    <w:rsid w:val="00F90284"/>
    <w:rsid w:val="00FA1295"/>
    <w:rsid w:val="00FB28ED"/>
    <w:rsid w:val="00FD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D863"/>
  <w15:docId w15:val="{DAA4077B-AED5-4D6B-BDEB-402381E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27B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27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227B6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227B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B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E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C30D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C30DA"/>
    <w:rPr>
      <w:color w:val="800080" w:themeColor="followedHyperlink"/>
      <w:u w:val="single"/>
    </w:rPr>
  </w:style>
  <w:style w:type="character" w:customStyle="1" w:styleId="hotkey-layer">
    <w:name w:val="hotkey-layer"/>
    <w:rsid w:val="000A38C7"/>
  </w:style>
  <w:style w:type="paragraph" w:customStyle="1" w:styleId="Default">
    <w:name w:val="Default"/>
    <w:rsid w:val="00FB2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3">
    <w:name w:val="Основной текст + 13"/>
    <w:aliases w:val="5 pt,Полужирный"/>
    <w:rsid w:val="004F3A4D"/>
    <w:rPr>
      <w:b/>
      <w:bCs/>
      <w:spacing w:val="4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2"/>
    <w:basedOn w:val="a"/>
    <w:rsid w:val="004F3A4D"/>
    <w:pPr>
      <w:shd w:val="clear" w:color="auto" w:fill="FFFFFF"/>
      <w:spacing w:line="322" w:lineRule="exact"/>
      <w:jc w:val="right"/>
    </w:pPr>
    <w:rPr>
      <w:spacing w:val="4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7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.ru/science/index.php?page=2869" TargetMode="External"/><Relationship Id="rId13" Type="http://schemas.openxmlformats.org/officeDocument/2006/relationships/hyperlink" Target="mailto:demid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roforientologiy20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oforientologiy2015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roforientologiy20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ups-kon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39</cp:revision>
  <cp:lastPrinted>2021-09-14T04:06:00Z</cp:lastPrinted>
  <dcterms:created xsi:type="dcterms:W3CDTF">2021-10-14T03:09:00Z</dcterms:created>
  <dcterms:modified xsi:type="dcterms:W3CDTF">2025-09-16T13:17:00Z</dcterms:modified>
</cp:coreProperties>
</file>