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AC84" w14:textId="23120A17" w:rsidR="005623A0" w:rsidRPr="005623A0" w:rsidRDefault="005623A0" w:rsidP="005623A0">
      <w:pPr>
        <w:pBdr>
          <w:top w:val="nil"/>
          <w:left w:val="nil"/>
          <w:bottom w:val="nil"/>
          <w:right w:val="nil"/>
          <w:between w:val="nil"/>
        </w:pBdr>
        <w:spacing w:line="240" w:lineRule="auto"/>
        <w:ind w:left="0" w:hanging="2"/>
        <w:jc w:val="center"/>
        <w:rPr>
          <w:b/>
          <w:color w:val="000000"/>
          <w:sz w:val="24"/>
          <w:szCs w:val="24"/>
        </w:rPr>
      </w:pPr>
      <w:r>
        <w:rPr>
          <w:b/>
          <w:color w:val="000000"/>
          <w:sz w:val="24"/>
          <w:szCs w:val="24"/>
          <w:lang w:val="en-US"/>
        </w:rPr>
        <w:t>VI</w:t>
      </w:r>
      <w:r w:rsidRPr="005623A0">
        <w:rPr>
          <w:b/>
          <w:color w:val="000000"/>
          <w:sz w:val="24"/>
          <w:szCs w:val="24"/>
        </w:rPr>
        <w:t xml:space="preserve"> МНПК «</w:t>
      </w:r>
      <w:r>
        <w:rPr>
          <w:b/>
          <w:color w:val="000000"/>
          <w:sz w:val="24"/>
          <w:szCs w:val="24"/>
        </w:rPr>
        <w:t>ЦИФРОВАЯ</w:t>
      </w:r>
      <w:r w:rsidRPr="005623A0">
        <w:rPr>
          <w:b/>
          <w:color w:val="000000"/>
          <w:sz w:val="24"/>
          <w:szCs w:val="24"/>
        </w:rPr>
        <w:t xml:space="preserve"> </w:t>
      </w:r>
      <w:r>
        <w:rPr>
          <w:b/>
          <w:color w:val="000000"/>
          <w:sz w:val="24"/>
          <w:szCs w:val="24"/>
          <w:lang w:val="be-BY"/>
        </w:rPr>
        <w:t>ТРАНСФОРМАЦИЯ – ШАГ В БУДУЩЕЕ</w:t>
      </w:r>
      <w:r w:rsidRPr="005623A0">
        <w:rPr>
          <w:b/>
          <w:color w:val="000000"/>
          <w:sz w:val="24"/>
          <w:szCs w:val="24"/>
        </w:rPr>
        <w:t>»</w:t>
      </w:r>
    </w:p>
    <w:p w14:paraId="262B0705" w14:textId="77777777" w:rsidR="005623A0" w:rsidRDefault="005623A0">
      <w:pPr>
        <w:pBdr>
          <w:top w:val="nil"/>
          <w:left w:val="nil"/>
          <w:bottom w:val="nil"/>
          <w:right w:val="nil"/>
          <w:between w:val="nil"/>
        </w:pBdr>
        <w:spacing w:line="240" w:lineRule="auto"/>
        <w:ind w:left="1" w:hanging="3"/>
        <w:jc w:val="right"/>
        <w:rPr>
          <w:b/>
          <w:color w:val="000000"/>
          <w:sz w:val="28"/>
          <w:szCs w:val="28"/>
        </w:rPr>
      </w:pPr>
    </w:p>
    <w:p w14:paraId="0C9C92C5" w14:textId="0619C86F" w:rsidR="00B05C0B" w:rsidRDefault="000E1BBB">
      <w:pPr>
        <w:pBdr>
          <w:top w:val="nil"/>
          <w:left w:val="nil"/>
          <w:bottom w:val="nil"/>
          <w:right w:val="nil"/>
          <w:between w:val="nil"/>
        </w:pBdr>
        <w:spacing w:line="240" w:lineRule="auto"/>
        <w:ind w:left="1" w:hanging="3"/>
        <w:jc w:val="right"/>
        <w:rPr>
          <w:color w:val="000000"/>
          <w:sz w:val="28"/>
          <w:szCs w:val="28"/>
        </w:rPr>
      </w:pPr>
      <w:r>
        <w:rPr>
          <w:b/>
          <w:color w:val="000000"/>
          <w:sz w:val="28"/>
          <w:szCs w:val="28"/>
        </w:rPr>
        <w:t>Приложение</w:t>
      </w:r>
      <w:r w:rsidR="009E04D0">
        <w:rPr>
          <w:b/>
          <w:color w:val="000000"/>
          <w:sz w:val="28"/>
          <w:szCs w:val="28"/>
        </w:rPr>
        <w:t xml:space="preserve"> 1</w:t>
      </w:r>
    </w:p>
    <w:p w14:paraId="6DB741B1" w14:textId="77777777" w:rsidR="00B05C0B" w:rsidRDefault="00B05C0B">
      <w:pPr>
        <w:widowControl w:val="0"/>
        <w:pBdr>
          <w:top w:val="nil"/>
          <w:left w:val="nil"/>
          <w:bottom w:val="nil"/>
          <w:right w:val="nil"/>
          <w:between w:val="nil"/>
        </w:pBdr>
        <w:spacing w:before="73" w:line="240" w:lineRule="auto"/>
        <w:ind w:left="0" w:right="155" w:hanging="2"/>
        <w:jc w:val="right"/>
        <w:rPr>
          <w:color w:val="000000"/>
          <w:sz w:val="24"/>
          <w:szCs w:val="24"/>
        </w:rPr>
      </w:pPr>
    </w:p>
    <w:p w14:paraId="4278DD7B" w14:textId="5BB9033C" w:rsidR="00B05C0B" w:rsidRDefault="000E1BBB" w:rsidP="005623A0">
      <w:pPr>
        <w:widowControl w:val="0"/>
        <w:pBdr>
          <w:top w:val="nil"/>
          <w:left w:val="nil"/>
          <w:bottom w:val="nil"/>
          <w:right w:val="nil"/>
          <w:between w:val="nil"/>
        </w:pBdr>
        <w:shd w:val="clear" w:color="auto" w:fill="FFFFFF"/>
        <w:tabs>
          <w:tab w:val="left" w:pos="5515"/>
        </w:tabs>
        <w:spacing w:line="276" w:lineRule="auto"/>
        <w:ind w:left="0" w:hanging="2"/>
        <w:jc w:val="center"/>
        <w:rPr>
          <w:color w:val="000000"/>
          <w:sz w:val="24"/>
          <w:szCs w:val="24"/>
        </w:rPr>
      </w:pPr>
      <w:r>
        <w:rPr>
          <w:b/>
          <w:color w:val="000000"/>
          <w:sz w:val="24"/>
          <w:szCs w:val="24"/>
        </w:rPr>
        <w:t xml:space="preserve">ТРЕБОВАНИЯ К ОФОРМЛЕНИЮ МАТЕРИАЛОВ </w:t>
      </w:r>
      <w:r w:rsidR="005623A0">
        <w:rPr>
          <w:b/>
          <w:color w:val="000000"/>
          <w:sz w:val="24"/>
          <w:szCs w:val="24"/>
        </w:rPr>
        <w:br/>
      </w:r>
    </w:p>
    <w:p w14:paraId="31D57F2B" w14:textId="77777777" w:rsidR="00B05C0B" w:rsidRDefault="000E1BBB">
      <w:pPr>
        <w:widowControl w:val="0"/>
        <w:pBdr>
          <w:top w:val="nil"/>
          <w:left w:val="nil"/>
          <w:bottom w:val="nil"/>
          <w:right w:val="nil"/>
          <w:between w:val="nil"/>
        </w:pBdr>
        <w:spacing w:line="240" w:lineRule="auto"/>
        <w:ind w:left="1" w:right="31" w:hanging="3"/>
        <w:jc w:val="both"/>
        <w:rPr>
          <w:color w:val="000000"/>
          <w:sz w:val="28"/>
          <w:szCs w:val="28"/>
        </w:rPr>
      </w:pPr>
      <w:r>
        <w:rPr>
          <w:color w:val="000000"/>
          <w:sz w:val="28"/>
          <w:szCs w:val="28"/>
        </w:rPr>
        <w:t xml:space="preserve">При подготовке материалов необходимо руководствоваться изложенными ниже требованиями. Тексты, не оформленные в соответствии с требованиями, к публикации </w:t>
      </w:r>
      <w:r w:rsidRPr="009E04D0">
        <w:rPr>
          <w:b/>
          <w:bCs/>
          <w:color w:val="000000"/>
          <w:sz w:val="28"/>
          <w:szCs w:val="28"/>
        </w:rPr>
        <w:t>не принимаются</w:t>
      </w:r>
      <w:r>
        <w:rPr>
          <w:color w:val="000000"/>
          <w:sz w:val="28"/>
          <w:szCs w:val="28"/>
        </w:rPr>
        <w:t>.</w:t>
      </w:r>
    </w:p>
    <w:p w14:paraId="667C5309" w14:textId="77777777" w:rsidR="00B05C0B" w:rsidRDefault="00B05C0B">
      <w:pPr>
        <w:widowControl w:val="0"/>
        <w:pBdr>
          <w:top w:val="nil"/>
          <w:left w:val="nil"/>
          <w:bottom w:val="nil"/>
          <w:right w:val="nil"/>
          <w:between w:val="nil"/>
        </w:pBdr>
        <w:spacing w:line="240" w:lineRule="auto"/>
        <w:ind w:left="1" w:hanging="3"/>
        <w:jc w:val="both"/>
        <w:rPr>
          <w:color w:val="000000"/>
          <w:sz w:val="28"/>
          <w:szCs w:val="28"/>
        </w:rPr>
      </w:pPr>
    </w:p>
    <w:p w14:paraId="4A8A65DF"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b/>
          <w:color w:val="000000"/>
          <w:sz w:val="28"/>
          <w:szCs w:val="28"/>
        </w:rPr>
        <w:t>1. Справочный аппарат статьи.</w:t>
      </w:r>
    </w:p>
    <w:p w14:paraId="3A73018A"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Справочный аппарат статьи должен включать:</w:t>
      </w:r>
    </w:p>
    <w:p w14:paraId="690EE9B1" w14:textId="77777777" w:rsidR="00B05C0B" w:rsidRDefault="000E1BBB">
      <w:pPr>
        <w:widowControl w:val="0"/>
        <w:pBdr>
          <w:top w:val="nil"/>
          <w:left w:val="nil"/>
          <w:bottom w:val="nil"/>
          <w:right w:val="nil"/>
          <w:between w:val="nil"/>
        </w:pBdr>
        <w:tabs>
          <w:tab w:val="left" w:pos="859"/>
        </w:tabs>
        <w:spacing w:line="240" w:lineRule="auto"/>
        <w:ind w:left="1" w:hanging="3"/>
        <w:jc w:val="both"/>
        <w:rPr>
          <w:color w:val="000000"/>
          <w:sz w:val="28"/>
          <w:szCs w:val="28"/>
        </w:rPr>
      </w:pPr>
      <w:r>
        <w:rPr>
          <w:b/>
          <w:i/>
          <w:color w:val="000000"/>
          <w:sz w:val="28"/>
          <w:szCs w:val="28"/>
        </w:rPr>
        <w:t xml:space="preserve">- УДК </w:t>
      </w:r>
      <w:r>
        <w:rPr>
          <w:color w:val="000000"/>
          <w:sz w:val="28"/>
          <w:szCs w:val="28"/>
        </w:rPr>
        <w:t xml:space="preserve">(в левом верхнем углу без абзацного отступа номер УДК,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12, курсив).</w:t>
      </w:r>
    </w:p>
    <w:p w14:paraId="7C280DFA" w14:textId="0BF584FB" w:rsidR="00B05C0B" w:rsidRDefault="000E1BBB">
      <w:pPr>
        <w:widowControl w:val="0"/>
        <w:pBdr>
          <w:top w:val="nil"/>
          <w:left w:val="nil"/>
          <w:bottom w:val="nil"/>
          <w:right w:val="nil"/>
          <w:between w:val="nil"/>
        </w:pBdr>
        <w:tabs>
          <w:tab w:val="left" w:pos="859"/>
        </w:tabs>
        <w:spacing w:line="240" w:lineRule="auto"/>
        <w:ind w:left="1" w:hanging="3"/>
        <w:jc w:val="both"/>
        <w:rPr>
          <w:color w:val="000000"/>
          <w:sz w:val="28"/>
          <w:szCs w:val="28"/>
        </w:rPr>
      </w:pPr>
      <w:r>
        <w:rPr>
          <w:b/>
          <w:i/>
          <w:color w:val="000000"/>
          <w:sz w:val="28"/>
          <w:szCs w:val="28"/>
        </w:rPr>
        <w:t xml:space="preserve">- Название статьи </w:t>
      </w:r>
      <w:r>
        <w:rPr>
          <w:color w:val="000000"/>
          <w:sz w:val="28"/>
          <w:szCs w:val="28"/>
        </w:rPr>
        <w:t xml:space="preserve">на русском языке строчными буквами по центру,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полужирный, 14, перед и после 1 пустая строка.</w:t>
      </w:r>
    </w:p>
    <w:p w14:paraId="27AD387E"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b/>
          <w:i/>
          <w:color w:val="000000"/>
          <w:sz w:val="28"/>
          <w:szCs w:val="28"/>
        </w:rPr>
        <w:t>- Сведения об авторе (авторах) на русском языке:</w:t>
      </w:r>
    </w:p>
    <w:p w14:paraId="3B5CF93D"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И. О. Фамилия (если авторов несколько – И. О. Фамилии располагаются в одной строке, через запятую, после фамилии каждого автора ставится сноска – </w:t>
      </w:r>
      <w:r>
        <w:rPr>
          <w:color w:val="000000"/>
          <w:sz w:val="28"/>
          <w:szCs w:val="28"/>
          <w:vertAlign w:val="superscript"/>
        </w:rPr>
        <w:t>1)</w:t>
      </w:r>
      <w:r>
        <w:rPr>
          <w:color w:val="000000"/>
          <w:sz w:val="28"/>
          <w:szCs w:val="28"/>
        </w:rPr>
        <w:t>)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14, выравнивание – по центру, перед и после 1 пустая строка);</w:t>
      </w:r>
    </w:p>
    <w:p w14:paraId="78D26D3A" w14:textId="5F9C7185"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под И. О. Фамилией начиная с номера сноски прописывается в именительном падеже через   запятую ученая степень, ученое звание, место работы (учебы), город, страна, </w:t>
      </w:r>
      <w:proofErr w:type="spellStart"/>
      <w:r>
        <w:rPr>
          <w:color w:val="000000"/>
          <w:sz w:val="28"/>
          <w:szCs w:val="28"/>
        </w:rPr>
        <w:t>email</w:t>
      </w:r>
      <w:proofErr w:type="spellEnd"/>
      <w:r>
        <w:rPr>
          <w:color w:val="000000"/>
          <w:sz w:val="28"/>
          <w:szCs w:val="28"/>
        </w:rPr>
        <w:t xml:space="preserve"> (эта информация прописывается для каждого автора, </w:t>
      </w:r>
      <w:r w:rsidRPr="009E04D0">
        <w:rPr>
          <w:b/>
          <w:bCs/>
          <w:color w:val="000000"/>
          <w:sz w:val="28"/>
          <w:szCs w:val="28"/>
        </w:rPr>
        <w:t>недопустимо</w:t>
      </w:r>
      <w:r>
        <w:rPr>
          <w:color w:val="000000"/>
          <w:sz w:val="28"/>
          <w:szCs w:val="28"/>
        </w:rPr>
        <w:t xml:space="preserve"> применение </w:t>
      </w:r>
      <w:r w:rsidR="009E04D0">
        <w:rPr>
          <w:color w:val="000000"/>
          <w:sz w:val="28"/>
          <w:szCs w:val="28"/>
        </w:rPr>
        <w:t xml:space="preserve">аббревиатур, </w:t>
      </w:r>
      <w:r>
        <w:rPr>
          <w:color w:val="000000"/>
          <w:sz w:val="28"/>
          <w:szCs w:val="28"/>
        </w:rPr>
        <w:t>сокращений степеней, званий, учебных заведений, мест работы)</w:t>
      </w:r>
      <w:r>
        <w:rPr>
          <w:b/>
          <w:i/>
          <w:color w:val="000000"/>
          <w:sz w:val="28"/>
          <w:szCs w:val="28"/>
        </w:rPr>
        <w:t xml:space="preserve"> </w:t>
      </w:r>
      <w:r>
        <w:rPr>
          <w:color w:val="000000"/>
          <w:sz w:val="28"/>
          <w:szCs w:val="28"/>
        </w:rPr>
        <w:t>(после 1 пустая строка);</w:t>
      </w:r>
    </w:p>
    <w:p w14:paraId="3BB542A1"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аспирантам, магистрантам и студентам необходимо указывать И. О. Фамилию, степень и звание научного руководителя.</w:t>
      </w:r>
    </w:p>
    <w:p w14:paraId="33C9FE5E" w14:textId="77777777" w:rsidR="00B05C0B" w:rsidRDefault="000E1BBB">
      <w:pPr>
        <w:widowControl w:val="0"/>
        <w:pBdr>
          <w:top w:val="nil"/>
          <w:left w:val="nil"/>
          <w:bottom w:val="nil"/>
          <w:right w:val="nil"/>
          <w:between w:val="nil"/>
        </w:pBdr>
        <w:tabs>
          <w:tab w:val="left" w:pos="859"/>
        </w:tabs>
        <w:spacing w:line="240" w:lineRule="auto"/>
        <w:ind w:left="1" w:hanging="3"/>
        <w:jc w:val="both"/>
        <w:rPr>
          <w:color w:val="000000"/>
          <w:sz w:val="28"/>
          <w:szCs w:val="28"/>
        </w:rPr>
      </w:pPr>
      <w:r>
        <w:rPr>
          <w:b/>
          <w:i/>
          <w:color w:val="000000"/>
          <w:sz w:val="28"/>
          <w:szCs w:val="28"/>
        </w:rPr>
        <w:t xml:space="preserve">- Аннотация </w:t>
      </w:r>
      <w:r>
        <w:rPr>
          <w:color w:val="000000"/>
          <w:sz w:val="28"/>
          <w:szCs w:val="28"/>
        </w:rPr>
        <w:t xml:space="preserve">(должна ясно излагать содержание статьи, быть лаконичной, четкой и информативной; должна отражать основные и ценные, по мнению автора (авторов), этапы, объекты, их признаки и выводы проведенного исследования. Объем – от 100 до 500 символов, после 1 пустая строка) </w:t>
      </w:r>
      <w:r>
        <w:rPr>
          <w:b/>
          <w:i/>
          <w:color w:val="000000"/>
          <w:sz w:val="28"/>
          <w:szCs w:val="28"/>
        </w:rPr>
        <w:t xml:space="preserve">и ключевые слова </w:t>
      </w:r>
      <w:r>
        <w:rPr>
          <w:color w:val="000000"/>
          <w:sz w:val="28"/>
          <w:szCs w:val="28"/>
        </w:rPr>
        <w:t>(рекомендуемое количество ключевых слов – 5–7, количество слов внутри ключевой фразы – не более 3. Ключевые слова отделяются друг от друга точкой с запятой, после 1 пустая строка) на русском языке.</w:t>
      </w:r>
    </w:p>
    <w:p w14:paraId="67303ADB" w14:textId="77777777" w:rsidR="00B05C0B" w:rsidRDefault="000E1BBB">
      <w:pPr>
        <w:widowControl w:val="0"/>
        <w:pBdr>
          <w:top w:val="nil"/>
          <w:left w:val="nil"/>
          <w:bottom w:val="nil"/>
          <w:right w:val="nil"/>
          <w:between w:val="nil"/>
        </w:pBdr>
        <w:tabs>
          <w:tab w:val="left" w:pos="859"/>
        </w:tabs>
        <w:spacing w:line="240" w:lineRule="auto"/>
        <w:ind w:left="1" w:hanging="3"/>
        <w:jc w:val="both"/>
        <w:rPr>
          <w:color w:val="000000"/>
          <w:sz w:val="28"/>
          <w:szCs w:val="28"/>
        </w:rPr>
      </w:pPr>
      <w:r>
        <w:rPr>
          <w:b/>
          <w:i/>
          <w:color w:val="000000"/>
          <w:sz w:val="28"/>
          <w:szCs w:val="28"/>
        </w:rPr>
        <w:t xml:space="preserve">- Название статьи на английском языке </w:t>
      </w:r>
      <w:r>
        <w:rPr>
          <w:color w:val="000000"/>
          <w:sz w:val="28"/>
          <w:szCs w:val="28"/>
        </w:rPr>
        <w:t>(обратить внимание на то, чтобы все данные на английском языке были идентичны данным на русском), после 1 пустая строка.</w:t>
      </w:r>
    </w:p>
    <w:p w14:paraId="404ED42D" w14:textId="1F02F799"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b/>
          <w:i/>
          <w:color w:val="000000"/>
          <w:sz w:val="28"/>
          <w:szCs w:val="28"/>
        </w:rPr>
        <w:t>- Сведения об авторе(</w:t>
      </w:r>
      <w:r w:rsidR="003059E3">
        <w:rPr>
          <w:b/>
          <w:i/>
          <w:color w:val="000000"/>
          <w:sz w:val="28"/>
          <w:szCs w:val="28"/>
        </w:rPr>
        <w:t>-</w:t>
      </w:r>
      <w:r>
        <w:rPr>
          <w:b/>
          <w:i/>
          <w:color w:val="000000"/>
          <w:sz w:val="28"/>
          <w:szCs w:val="28"/>
        </w:rPr>
        <w:t xml:space="preserve">ах) на английском языке, </w:t>
      </w:r>
      <w:r>
        <w:rPr>
          <w:color w:val="000000"/>
          <w:sz w:val="28"/>
          <w:szCs w:val="28"/>
        </w:rPr>
        <w:t>после 1 пустая строка.</w:t>
      </w:r>
    </w:p>
    <w:p w14:paraId="2B2E9C6A" w14:textId="7A3F724B" w:rsidR="00B05C0B" w:rsidRDefault="000E1BBB">
      <w:pPr>
        <w:widowControl w:val="0"/>
        <w:pBdr>
          <w:top w:val="nil"/>
          <w:left w:val="nil"/>
          <w:bottom w:val="nil"/>
          <w:right w:val="nil"/>
          <w:between w:val="nil"/>
        </w:pBdr>
        <w:spacing w:line="240" w:lineRule="auto"/>
        <w:ind w:left="1" w:hanging="3"/>
        <w:jc w:val="both"/>
        <w:rPr>
          <w:i/>
          <w:color w:val="000000"/>
          <w:sz w:val="28"/>
          <w:szCs w:val="28"/>
        </w:rPr>
      </w:pPr>
      <w:r>
        <w:rPr>
          <w:b/>
          <w:i/>
          <w:color w:val="000000"/>
          <w:sz w:val="28"/>
          <w:szCs w:val="28"/>
        </w:rPr>
        <w:lastRenderedPageBreak/>
        <w:t xml:space="preserve">- Аннотация и ключевые слова статьи на английском языке, </w:t>
      </w:r>
      <w:r>
        <w:rPr>
          <w:color w:val="000000"/>
          <w:sz w:val="28"/>
          <w:szCs w:val="28"/>
        </w:rPr>
        <w:t>после 1 пустая строка</w:t>
      </w:r>
      <w:r>
        <w:rPr>
          <w:i/>
          <w:color w:val="000000"/>
          <w:sz w:val="28"/>
          <w:szCs w:val="28"/>
        </w:rPr>
        <w:t>.</w:t>
      </w:r>
    </w:p>
    <w:p w14:paraId="6F10AABE" w14:textId="77777777" w:rsidR="005623A0" w:rsidRDefault="005623A0">
      <w:pPr>
        <w:widowControl w:val="0"/>
        <w:pBdr>
          <w:top w:val="nil"/>
          <w:left w:val="nil"/>
          <w:bottom w:val="nil"/>
          <w:right w:val="nil"/>
          <w:between w:val="nil"/>
        </w:pBdr>
        <w:spacing w:line="240" w:lineRule="auto"/>
        <w:ind w:left="1" w:hanging="3"/>
        <w:jc w:val="both"/>
        <w:rPr>
          <w:color w:val="000000"/>
          <w:sz w:val="28"/>
          <w:szCs w:val="28"/>
        </w:rPr>
      </w:pPr>
    </w:p>
    <w:p w14:paraId="36334EB9"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b/>
          <w:color w:val="000000"/>
          <w:sz w:val="28"/>
          <w:szCs w:val="28"/>
        </w:rPr>
        <w:t>2. Структура статьи.</w:t>
      </w:r>
    </w:p>
    <w:p w14:paraId="695FDC3B" w14:textId="77777777" w:rsidR="00B05C0B" w:rsidRDefault="000E1BBB">
      <w:pPr>
        <w:widowControl w:val="0"/>
        <w:pBdr>
          <w:top w:val="nil"/>
          <w:left w:val="nil"/>
          <w:bottom w:val="nil"/>
          <w:right w:val="nil"/>
          <w:between w:val="nil"/>
        </w:pBdr>
        <w:tabs>
          <w:tab w:val="left" w:pos="859"/>
        </w:tabs>
        <w:spacing w:line="240" w:lineRule="auto"/>
        <w:ind w:left="1" w:hanging="3"/>
        <w:jc w:val="both"/>
        <w:rPr>
          <w:color w:val="000000"/>
          <w:sz w:val="28"/>
          <w:szCs w:val="28"/>
        </w:rPr>
      </w:pPr>
      <w:r>
        <w:rPr>
          <w:b/>
          <w:i/>
          <w:color w:val="000000"/>
          <w:sz w:val="28"/>
          <w:szCs w:val="28"/>
        </w:rPr>
        <w:t xml:space="preserve">- Введение </w:t>
      </w:r>
      <w:r>
        <w:rPr>
          <w:color w:val="000000"/>
          <w:sz w:val="28"/>
          <w:szCs w:val="28"/>
        </w:rPr>
        <w:t>(актуальность темы исследования, постановка проблемы, формулировка цели и задач исследования, обзор литературы по теме).</w:t>
      </w:r>
    </w:p>
    <w:p w14:paraId="1D90B926" w14:textId="77777777" w:rsidR="00B05C0B" w:rsidRDefault="000E1BBB">
      <w:pPr>
        <w:widowControl w:val="0"/>
        <w:pBdr>
          <w:top w:val="nil"/>
          <w:left w:val="nil"/>
          <w:bottom w:val="nil"/>
          <w:right w:val="nil"/>
          <w:between w:val="nil"/>
        </w:pBdr>
        <w:tabs>
          <w:tab w:val="left" w:pos="859"/>
        </w:tabs>
        <w:spacing w:line="240" w:lineRule="auto"/>
        <w:ind w:left="1" w:hanging="3"/>
        <w:jc w:val="both"/>
        <w:rPr>
          <w:color w:val="000000"/>
          <w:sz w:val="28"/>
          <w:szCs w:val="28"/>
        </w:rPr>
      </w:pPr>
      <w:r>
        <w:rPr>
          <w:b/>
          <w:i/>
          <w:color w:val="000000"/>
          <w:sz w:val="28"/>
          <w:szCs w:val="28"/>
        </w:rPr>
        <w:t xml:space="preserve">- Основная часть </w:t>
      </w:r>
      <w:r>
        <w:rPr>
          <w:color w:val="000000"/>
          <w:sz w:val="28"/>
          <w:szCs w:val="28"/>
        </w:rPr>
        <w:t>(исследование выбранной проблематики, интерпретация полученных результатов, включая их соответствие гипотезе исследования, обобщение результатов, предложения по практическому применению, предложения по направлению будущих исследований).</w:t>
      </w:r>
    </w:p>
    <w:p w14:paraId="541BA7FE" w14:textId="77777777" w:rsidR="00B05C0B" w:rsidRDefault="000E1BBB">
      <w:pPr>
        <w:widowControl w:val="0"/>
        <w:pBdr>
          <w:top w:val="nil"/>
          <w:left w:val="nil"/>
          <w:bottom w:val="nil"/>
          <w:right w:val="nil"/>
          <w:between w:val="nil"/>
        </w:pBdr>
        <w:tabs>
          <w:tab w:val="left" w:pos="859"/>
        </w:tabs>
        <w:spacing w:line="240" w:lineRule="auto"/>
        <w:ind w:left="1" w:hanging="3"/>
        <w:jc w:val="both"/>
        <w:rPr>
          <w:color w:val="000000"/>
          <w:sz w:val="28"/>
          <w:szCs w:val="28"/>
        </w:rPr>
      </w:pPr>
      <w:r>
        <w:rPr>
          <w:b/>
          <w:i/>
          <w:color w:val="000000"/>
          <w:sz w:val="28"/>
          <w:szCs w:val="28"/>
        </w:rPr>
        <w:t xml:space="preserve">- Заключение </w:t>
      </w:r>
      <w:r>
        <w:rPr>
          <w:color w:val="000000"/>
          <w:sz w:val="28"/>
          <w:szCs w:val="28"/>
        </w:rPr>
        <w:t>(краткие итоги разделов публикации без повторения формулировок, приведенных в них).</w:t>
      </w:r>
    </w:p>
    <w:p w14:paraId="44089629" w14:textId="77777777" w:rsidR="00B05C0B" w:rsidRDefault="00B05C0B">
      <w:pPr>
        <w:widowControl w:val="0"/>
        <w:pBdr>
          <w:top w:val="nil"/>
          <w:left w:val="nil"/>
          <w:bottom w:val="nil"/>
          <w:right w:val="nil"/>
          <w:between w:val="nil"/>
        </w:pBdr>
        <w:spacing w:line="240" w:lineRule="auto"/>
        <w:ind w:left="1" w:hanging="3"/>
        <w:jc w:val="both"/>
        <w:rPr>
          <w:color w:val="000000"/>
          <w:sz w:val="28"/>
          <w:szCs w:val="28"/>
        </w:rPr>
      </w:pPr>
    </w:p>
    <w:p w14:paraId="18758966"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b/>
          <w:color w:val="000000"/>
          <w:sz w:val="28"/>
          <w:szCs w:val="28"/>
        </w:rPr>
        <w:t>3. Текст статьи.</w:t>
      </w:r>
    </w:p>
    <w:p w14:paraId="7024D41C" w14:textId="1E251151"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О</w:t>
      </w:r>
      <w:r w:rsidR="009E04D0">
        <w:rPr>
          <w:color w:val="000000"/>
          <w:sz w:val="28"/>
          <w:szCs w:val="28"/>
        </w:rPr>
        <w:t>бщий о</w:t>
      </w:r>
      <w:r>
        <w:rPr>
          <w:color w:val="000000"/>
          <w:sz w:val="28"/>
          <w:szCs w:val="28"/>
        </w:rPr>
        <w:t xml:space="preserve">бъем статьи – до </w:t>
      </w:r>
      <w:r w:rsidR="009E04D0">
        <w:rPr>
          <w:color w:val="000000"/>
          <w:sz w:val="28"/>
          <w:szCs w:val="28"/>
        </w:rPr>
        <w:t>4</w:t>
      </w:r>
      <w:r>
        <w:rPr>
          <w:color w:val="000000"/>
          <w:sz w:val="28"/>
          <w:szCs w:val="28"/>
        </w:rPr>
        <w:t xml:space="preserve"> страниц, формат страницы А4 (Макет / Параметры страницы / Размер бумаги / А4, Применить: ко всему документу); размер полей: верхнее = левое = правое = 2,7 см, нижнее = 3,4 см (Макет / Параметры страницы / Поля, Применить: ко всему документу); расстояние до нижнего колонтитула = 2,5 см (Макет / Параметры страницы / Источник бумаги / от края / до нижнего колонтитула, Применить: ко всему документу).</w:t>
      </w:r>
    </w:p>
    <w:p w14:paraId="4FEA3001"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Размер шрифта основного текста – 14 </w:t>
      </w:r>
      <w:proofErr w:type="spellStart"/>
      <w:r>
        <w:rPr>
          <w:color w:val="000000"/>
          <w:sz w:val="28"/>
          <w:szCs w:val="28"/>
        </w:rPr>
        <w:t>пт</w:t>
      </w:r>
      <w:proofErr w:type="spellEnd"/>
      <w:r>
        <w:rPr>
          <w:color w:val="000000"/>
          <w:sz w:val="28"/>
          <w:szCs w:val="28"/>
        </w:rPr>
        <w:t>, выравнивание по ширине страницы, абзацный отступ 1 см, междустрочный интервал – одинарный, с переносами в рус</w:t>
      </w:r>
      <w:proofErr w:type="gramStart"/>
      <w:r>
        <w:rPr>
          <w:color w:val="000000"/>
          <w:sz w:val="28"/>
          <w:szCs w:val="28"/>
        </w:rPr>
        <w:t>.</w:t>
      </w:r>
      <w:proofErr w:type="gramEnd"/>
      <w:r>
        <w:rPr>
          <w:color w:val="000000"/>
          <w:sz w:val="28"/>
          <w:szCs w:val="28"/>
        </w:rPr>
        <w:t xml:space="preserve"> и белорус. языках, также русскому и белорусскому тексту должен быть присвоен язык – русский (выделить текст, Рецензирование / Язык / Язык проверки правописания / русский). БЕЗ ПЕРЕНОСОВ В АНГЛ. ЯЗЫКЕ (для этого выделить англ. текст, Абзац / Положение на странице / Запретить автоматический перенос слов).</w:t>
      </w:r>
    </w:p>
    <w:p w14:paraId="66407DB0"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В статье недопустимо применение автоматических стилей заголовков, подзаголовков, а также нумерованных и маркированных списков.</w:t>
      </w:r>
    </w:p>
    <w:p w14:paraId="5322B548"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b/>
          <w:color w:val="000000"/>
          <w:sz w:val="28"/>
          <w:szCs w:val="28"/>
        </w:rPr>
        <w:t>В тексте отделяются одним пробелом инициалы от фамилии, знак % от числа, а также сокращение г. (год) от числа. После сокращений млн, млрд, трлн точка не ставится.</w:t>
      </w:r>
    </w:p>
    <w:p w14:paraId="75917E05" w14:textId="77777777" w:rsidR="00B05C0B" w:rsidRDefault="000E1BBB">
      <w:pPr>
        <w:widowControl w:val="0"/>
        <w:pBdr>
          <w:top w:val="nil"/>
          <w:left w:val="nil"/>
          <w:bottom w:val="nil"/>
          <w:right w:val="nil"/>
          <w:between w:val="nil"/>
        </w:pBdr>
        <w:spacing w:line="240" w:lineRule="auto"/>
        <w:ind w:left="1" w:hanging="3"/>
        <w:jc w:val="both"/>
        <w:rPr>
          <w:rFonts w:ascii="Times" w:eastAsia="Times" w:hAnsi="Times" w:cs="Times"/>
          <w:color w:val="000000"/>
          <w:sz w:val="28"/>
          <w:szCs w:val="28"/>
        </w:rPr>
      </w:pPr>
      <w:r>
        <w:rPr>
          <w:rFonts w:ascii="Times" w:eastAsia="Times" w:hAnsi="Times" w:cs="Times"/>
          <w:b/>
          <w:color w:val="000000"/>
          <w:sz w:val="28"/>
          <w:szCs w:val="28"/>
        </w:rPr>
        <w:t>Все элементы справочного аппарата статьи, подзаголовки, названия таблиц и рисунков отделяются от текста (друг от друга) сверху и снизу одной пустой строкой.</w:t>
      </w:r>
    </w:p>
    <w:p w14:paraId="699C711D" w14:textId="06A9E050"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Библиографические ссылки в тексте приводятся в квадратных скобках (например, [5]),</w:t>
      </w:r>
      <w:r w:rsidR="009E04D0">
        <w:rPr>
          <w:color w:val="000000"/>
          <w:sz w:val="28"/>
          <w:szCs w:val="28"/>
        </w:rPr>
        <w:t xml:space="preserve"> </w:t>
      </w:r>
      <w:r>
        <w:rPr>
          <w:color w:val="000000"/>
          <w:sz w:val="28"/>
          <w:szCs w:val="28"/>
        </w:rPr>
        <w:t>нумеруются в порядке упоминания. Недопустимо применение гиперссылок на библиографические источники.</w:t>
      </w:r>
    </w:p>
    <w:p w14:paraId="31AC4392"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38A9104E"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b/>
          <w:color w:val="000000"/>
          <w:sz w:val="28"/>
          <w:szCs w:val="28"/>
        </w:rPr>
        <w:lastRenderedPageBreak/>
        <w:t>4. Оформление иллюстративного материала.</w:t>
      </w:r>
    </w:p>
    <w:p w14:paraId="48E35920" w14:textId="4FE16653"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Обязательны в тексте ссылки на таблицы (табл. 1), рисунки (рис. 1), формулы (формула (1)) (если есть).</w:t>
      </w:r>
    </w:p>
    <w:p w14:paraId="54DF03D4" w14:textId="6C9C92AB"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Таблицы и рисунки в тексте располагаются непосредственно после упоминаний о них.</w:t>
      </w:r>
    </w:p>
    <w:p w14:paraId="0AA2C8BD"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b/>
          <w:i/>
          <w:color w:val="000000"/>
          <w:sz w:val="28"/>
          <w:szCs w:val="28"/>
        </w:rPr>
        <w:t>Оформление таблиц.</w:t>
      </w:r>
    </w:p>
    <w:p w14:paraId="21FBC3A4" w14:textId="77777777" w:rsidR="00B05C0B" w:rsidRDefault="001610F5">
      <w:pPr>
        <w:widowControl w:val="0"/>
        <w:pBdr>
          <w:top w:val="nil"/>
          <w:left w:val="nil"/>
          <w:bottom w:val="nil"/>
          <w:right w:val="nil"/>
          <w:between w:val="nil"/>
        </w:pBdr>
        <w:spacing w:line="240" w:lineRule="auto"/>
        <w:ind w:left="0" w:hanging="2"/>
        <w:jc w:val="both"/>
        <w:rPr>
          <w:color w:val="000000"/>
          <w:sz w:val="28"/>
          <w:szCs w:val="28"/>
        </w:rPr>
      </w:pPr>
      <w:sdt>
        <w:sdtPr>
          <w:tag w:val="goog_rdk_0"/>
          <w:id w:val="389925206"/>
        </w:sdtPr>
        <w:sdtEndPr/>
        <w:sdtContent>
          <w:r w:rsidR="000E1BBB">
            <w:rPr>
              <w:rFonts w:ascii="Gungsuh" w:eastAsia="Gungsuh" w:hAnsi="Gungsuh" w:cs="Gungsuh"/>
              <w:color w:val="000000"/>
              <w:sz w:val="28"/>
              <w:szCs w:val="28"/>
            </w:rPr>
            <w:t xml:space="preserve">В тексте следует выполнять выравнивание таблицы (путь: макет → </w:t>
          </w:r>
          <w:proofErr w:type="spellStart"/>
          <w:r w:rsidR="000E1BBB">
            <w:rPr>
              <w:rFonts w:ascii="Gungsuh" w:eastAsia="Gungsuh" w:hAnsi="Gungsuh" w:cs="Gungsuh"/>
              <w:color w:val="000000"/>
              <w:sz w:val="28"/>
              <w:szCs w:val="28"/>
            </w:rPr>
            <w:t>автоподбор</w:t>
          </w:r>
          <w:proofErr w:type="spellEnd"/>
          <w:r w:rsidR="000E1BBB">
            <w:rPr>
              <w:rFonts w:ascii="Gungsuh" w:eastAsia="Gungsuh" w:hAnsi="Gungsuh" w:cs="Gungsuh"/>
              <w:color w:val="000000"/>
              <w:sz w:val="28"/>
              <w:szCs w:val="28"/>
            </w:rPr>
            <w:t xml:space="preserve"> → </w:t>
          </w:r>
          <w:proofErr w:type="spellStart"/>
          <w:r w:rsidR="000E1BBB">
            <w:rPr>
              <w:rFonts w:ascii="Gungsuh" w:eastAsia="Gungsuh" w:hAnsi="Gungsuh" w:cs="Gungsuh"/>
              <w:color w:val="000000"/>
              <w:sz w:val="28"/>
              <w:szCs w:val="28"/>
            </w:rPr>
            <w:t>автоподбор</w:t>
          </w:r>
          <w:proofErr w:type="spellEnd"/>
          <w:r w:rsidR="000E1BBB">
            <w:rPr>
              <w:rFonts w:ascii="Gungsuh" w:eastAsia="Gungsuh" w:hAnsi="Gungsuh" w:cs="Gungsuh"/>
              <w:color w:val="000000"/>
              <w:sz w:val="28"/>
              <w:szCs w:val="28"/>
            </w:rPr>
            <w:t xml:space="preserve"> по ширине окна). Выравнивание текста в таблицах – по центру ячейки. Если цифровые или иные данные в какой-либо строке таблицы отсутствуют, то в ней ставят прочерк.</w:t>
          </w:r>
        </w:sdtContent>
      </w:sdt>
    </w:p>
    <w:p w14:paraId="528D4145"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При размещении нескольких таблиц в статье над Названием таблицы пишется слово </w:t>
      </w:r>
      <w:r>
        <w:rPr>
          <w:i/>
          <w:color w:val="000000"/>
          <w:sz w:val="28"/>
          <w:szCs w:val="28"/>
        </w:rPr>
        <w:t>Таблица 1</w:t>
      </w:r>
      <w:r>
        <w:rPr>
          <w:color w:val="000000"/>
          <w:sz w:val="28"/>
          <w:szCs w:val="28"/>
        </w:rPr>
        <w:t xml:space="preserve"> (</w:t>
      </w:r>
      <w:r>
        <w:rPr>
          <w:i/>
          <w:color w:val="000000"/>
          <w:sz w:val="28"/>
          <w:szCs w:val="28"/>
        </w:rPr>
        <w:t>Таблица 2</w:t>
      </w:r>
      <w:r>
        <w:rPr>
          <w:color w:val="000000"/>
          <w:sz w:val="28"/>
          <w:szCs w:val="28"/>
        </w:rPr>
        <w:t xml:space="preserve"> и т. д.) (курсив, 12 </w:t>
      </w:r>
      <w:proofErr w:type="spellStart"/>
      <w:r>
        <w:rPr>
          <w:color w:val="000000"/>
          <w:sz w:val="28"/>
          <w:szCs w:val="28"/>
        </w:rPr>
        <w:t>пт</w:t>
      </w:r>
      <w:proofErr w:type="spellEnd"/>
      <w:r>
        <w:rPr>
          <w:color w:val="000000"/>
          <w:sz w:val="28"/>
          <w:szCs w:val="28"/>
        </w:rPr>
        <w:t>, выравнивание по правому краю полосы, от предыдущего текста отбивается 1 пустой строкой).</w:t>
      </w:r>
    </w:p>
    <w:p w14:paraId="100DD3FA"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Если таблица в статье одна, то над Названием таблицы слово Таблица не пишется.</w:t>
      </w:r>
    </w:p>
    <w:p w14:paraId="7D89E479"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Непосредственно над таблицей размещается Название таблицы (12 </w:t>
      </w:r>
      <w:proofErr w:type="spellStart"/>
      <w:r>
        <w:rPr>
          <w:color w:val="000000"/>
          <w:sz w:val="28"/>
          <w:szCs w:val="28"/>
        </w:rPr>
        <w:t>пт</w:t>
      </w:r>
      <w:proofErr w:type="spellEnd"/>
      <w:r>
        <w:rPr>
          <w:color w:val="000000"/>
          <w:sz w:val="28"/>
          <w:szCs w:val="28"/>
        </w:rPr>
        <w:t xml:space="preserve">, </w:t>
      </w:r>
      <w:proofErr w:type="spellStart"/>
      <w:r>
        <w:rPr>
          <w:color w:val="000000"/>
          <w:sz w:val="28"/>
          <w:szCs w:val="28"/>
        </w:rPr>
        <w:t>пж</w:t>
      </w:r>
      <w:proofErr w:type="spellEnd"/>
      <w:r>
        <w:rPr>
          <w:color w:val="000000"/>
          <w:sz w:val="28"/>
          <w:szCs w:val="28"/>
        </w:rPr>
        <w:t xml:space="preserve">, по центру без абзацного отступа, отбивается от верхней границы таблицы на 6 </w:t>
      </w:r>
      <w:proofErr w:type="spellStart"/>
      <w:r>
        <w:rPr>
          <w:color w:val="000000"/>
          <w:sz w:val="28"/>
          <w:szCs w:val="28"/>
        </w:rPr>
        <w:t>пт</w:t>
      </w:r>
      <w:proofErr w:type="spellEnd"/>
      <w:r>
        <w:rPr>
          <w:color w:val="000000"/>
          <w:sz w:val="28"/>
          <w:szCs w:val="28"/>
        </w:rPr>
        <w:t>).</w:t>
      </w:r>
    </w:p>
    <w:p w14:paraId="2E0F012D"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Текст в таблице набирается размером 12 </w:t>
      </w:r>
      <w:proofErr w:type="spellStart"/>
      <w:r>
        <w:rPr>
          <w:color w:val="000000"/>
          <w:sz w:val="28"/>
          <w:szCs w:val="28"/>
        </w:rPr>
        <w:t>пт</w:t>
      </w:r>
      <w:proofErr w:type="spellEnd"/>
      <w:r>
        <w:rPr>
          <w:color w:val="000000"/>
          <w:sz w:val="28"/>
          <w:szCs w:val="28"/>
        </w:rPr>
        <w:t xml:space="preserve"> без абзацного отступа.</w:t>
      </w:r>
    </w:p>
    <w:p w14:paraId="10ACE1B5"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b/>
          <w:i/>
          <w:color w:val="000000"/>
          <w:sz w:val="28"/>
          <w:szCs w:val="28"/>
        </w:rPr>
        <w:t>Оформление рисунков.</w:t>
      </w:r>
    </w:p>
    <w:p w14:paraId="535BA5BC"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Рисунки отбиваются от предыдущего текста 1 пустой строкой.</w:t>
      </w:r>
    </w:p>
    <w:p w14:paraId="7DF1F3FC"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Под рисунком следует подрисуночная подпись (12 </w:t>
      </w:r>
      <w:proofErr w:type="spellStart"/>
      <w:r>
        <w:rPr>
          <w:color w:val="000000"/>
          <w:sz w:val="28"/>
          <w:szCs w:val="28"/>
        </w:rPr>
        <w:t>пт</w:t>
      </w:r>
      <w:proofErr w:type="spellEnd"/>
      <w:r>
        <w:rPr>
          <w:color w:val="000000"/>
          <w:sz w:val="28"/>
          <w:szCs w:val="28"/>
        </w:rPr>
        <w:t xml:space="preserve">, выравнивание по центру без абзацного отступа, от рисунка отбивается на 6 </w:t>
      </w:r>
      <w:proofErr w:type="spellStart"/>
      <w:r>
        <w:rPr>
          <w:color w:val="000000"/>
          <w:sz w:val="28"/>
          <w:szCs w:val="28"/>
        </w:rPr>
        <w:t>пт</w:t>
      </w:r>
      <w:proofErr w:type="spellEnd"/>
      <w:r>
        <w:rPr>
          <w:color w:val="000000"/>
          <w:sz w:val="28"/>
          <w:szCs w:val="28"/>
        </w:rPr>
        <w:t xml:space="preserve">, от последующего текста отбивается 1 пустой строкой). </w:t>
      </w:r>
    </w:p>
    <w:p w14:paraId="462A10D1"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При размещении нескольких рисунков в статье в подрисуночной подписи пишется: </w:t>
      </w:r>
      <w:r>
        <w:rPr>
          <w:i/>
          <w:color w:val="000000"/>
          <w:sz w:val="28"/>
          <w:szCs w:val="28"/>
        </w:rPr>
        <w:t>Рис. 1</w:t>
      </w:r>
      <w:r>
        <w:rPr>
          <w:color w:val="000000"/>
          <w:sz w:val="28"/>
          <w:szCs w:val="28"/>
        </w:rPr>
        <w:t>. Название рисунка (</w:t>
      </w:r>
      <w:r>
        <w:rPr>
          <w:i/>
          <w:color w:val="000000"/>
          <w:sz w:val="28"/>
          <w:szCs w:val="28"/>
        </w:rPr>
        <w:t>Рис. 2</w:t>
      </w:r>
      <w:r>
        <w:rPr>
          <w:color w:val="000000"/>
          <w:sz w:val="28"/>
          <w:szCs w:val="28"/>
        </w:rPr>
        <w:t xml:space="preserve"> и т. д.). </w:t>
      </w:r>
    </w:p>
    <w:p w14:paraId="56D40EF2"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Слово </w:t>
      </w:r>
      <w:r>
        <w:rPr>
          <w:i/>
          <w:color w:val="000000"/>
          <w:sz w:val="28"/>
          <w:szCs w:val="28"/>
        </w:rPr>
        <w:t xml:space="preserve">Рис. 1 </w:t>
      </w:r>
      <w:r>
        <w:rPr>
          <w:color w:val="000000"/>
          <w:sz w:val="28"/>
          <w:szCs w:val="28"/>
        </w:rPr>
        <w:t xml:space="preserve">выделяется курсивом, Название рисунка – прямо. </w:t>
      </w:r>
    </w:p>
    <w:p w14:paraId="204E3EC5"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Если рисунок в статье один, то перед Названием рисунка слово </w:t>
      </w:r>
      <w:r>
        <w:rPr>
          <w:i/>
          <w:color w:val="000000"/>
          <w:sz w:val="28"/>
          <w:szCs w:val="28"/>
        </w:rPr>
        <w:t>Рис.</w:t>
      </w:r>
      <w:r>
        <w:rPr>
          <w:color w:val="000000"/>
          <w:sz w:val="28"/>
          <w:szCs w:val="28"/>
        </w:rPr>
        <w:t xml:space="preserve"> не пишется. </w:t>
      </w:r>
    </w:p>
    <w:p w14:paraId="74CAD1C5"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Рисунки в тексте выравниваются по центру, обтекание текстом – в тексте, ширина рисунка не должна превышать 16 см.</w:t>
      </w:r>
    </w:p>
    <w:p w14:paraId="23DE7A57"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b/>
          <w:i/>
          <w:color w:val="000000"/>
          <w:sz w:val="28"/>
          <w:szCs w:val="28"/>
        </w:rPr>
        <w:t>Оформление формул.</w:t>
      </w:r>
    </w:p>
    <w:p w14:paraId="2908142E"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Формулы набираются размером 14 </w:t>
      </w:r>
      <w:proofErr w:type="spellStart"/>
      <w:r>
        <w:rPr>
          <w:color w:val="000000"/>
          <w:sz w:val="28"/>
          <w:szCs w:val="28"/>
        </w:rPr>
        <w:t>пт</w:t>
      </w:r>
      <w:proofErr w:type="spellEnd"/>
      <w:r>
        <w:rPr>
          <w:color w:val="000000"/>
          <w:sz w:val="28"/>
          <w:szCs w:val="28"/>
        </w:rPr>
        <w:t xml:space="preserve"> в редакторе </w:t>
      </w:r>
      <w:proofErr w:type="spellStart"/>
      <w:r>
        <w:rPr>
          <w:color w:val="000000"/>
          <w:sz w:val="28"/>
          <w:szCs w:val="28"/>
        </w:rPr>
        <w:t>MathType</w:t>
      </w:r>
      <w:proofErr w:type="spellEnd"/>
      <w:r>
        <w:rPr>
          <w:color w:val="000000"/>
          <w:sz w:val="28"/>
          <w:szCs w:val="28"/>
        </w:rPr>
        <w:t xml:space="preserve"> (Вставка / Объект / Объект / </w:t>
      </w:r>
      <w:proofErr w:type="spellStart"/>
      <w:r>
        <w:rPr>
          <w:color w:val="000000"/>
          <w:sz w:val="28"/>
          <w:szCs w:val="28"/>
        </w:rPr>
        <w:t>MathType</w:t>
      </w:r>
      <w:proofErr w:type="spellEnd"/>
      <w:r>
        <w:rPr>
          <w:color w:val="000000"/>
          <w:sz w:val="28"/>
          <w:szCs w:val="28"/>
        </w:rPr>
        <w:t>); от текста сверху и снизу отбиваются 1 пустой строкой; выравниваются по центру без абзацного отступа.</w:t>
      </w:r>
    </w:p>
    <w:p w14:paraId="35FAE182" w14:textId="77777777" w:rsidR="00B05C0B" w:rsidRDefault="00B05C0B">
      <w:pPr>
        <w:widowControl w:val="0"/>
        <w:pBdr>
          <w:top w:val="nil"/>
          <w:left w:val="nil"/>
          <w:bottom w:val="nil"/>
          <w:right w:val="nil"/>
          <w:between w:val="nil"/>
        </w:pBdr>
        <w:spacing w:line="240" w:lineRule="auto"/>
        <w:ind w:left="1" w:hanging="3"/>
        <w:jc w:val="both"/>
        <w:rPr>
          <w:color w:val="000000"/>
          <w:sz w:val="28"/>
          <w:szCs w:val="28"/>
        </w:rPr>
      </w:pPr>
    </w:p>
    <w:p w14:paraId="74AA05ED"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b/>
          <w:color w:val="000000"/>
          <w:sz w:val="28"/>
          <w:szCs w:val="28"/>
        </w:rPr>
        <w:t>5. Список библиографических ссылок.</w:t>
      </w:r>
    </w:p>
    <w:p w14:paraId="39B23CCD"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Список размещается в конце статьи, озаглавливается </w:t>
      </w:r>
      <w:r>
        <w:rPr>
          <w:color w:val="000000"/>
          <w:sz w:val="28"/>
          <w:szCs w:val="28"/>
        </w:rPr>
        <w:lastRenderedPageBreak/>
        <w:t>«Библиографические ссылки» (перед и после 1 пустая строка), нумеруется вручную (не автоматически). Оформляется список согласно ГОСТ СТБ 7.208-2008 «Библиографическая ссылка».</w:t>
      </w:r>
    </w:p>
    <w:p w14:paraId="2C94261A" w14:textId="77777777" w:rsidR="003059E3" w:rsidRDefault="003059E3">
      <w:pPr>
        <w:pBdr>
          <w:top w:val="nil"/>
          <w:left w:val="nil"/>
          <w:bottom w:val="nil"/>
          <w:right w:val="nil"/>
          <w:between w:val="nil"/>
        </w:pBdr>
        <w:spacing w:line="240" w:lineRule="auto"/>
        <w:ind w:left="1" w:hanging="3"/>
        <w:jc w:val="right"/>
        <w:rPr>
          <w:color w:val="000000"/>
          <w:sz w:val="28"/>
          <w:szCs w:val="28"/>
        </w:rPr>
      </w:pPr>
    </w:p>
    <w:p w14:paraId="15551D16" w14:textId="61203B69" w:rsidR="00B05C0B" w:rsidRDefault="000E1BBB">
      <w:pPr>
        <w:pBdr>
          <w:top w:val="nil"/>
          <w:left w:val="nil"/>
          <w:bottom w:val="nil"/>
          <w:right w:val="nil"/>
          <w:between w:val="nil"/>
        </w:pBdr>
        <w:spacing w:line="240" w:lineRule="auto"/>
        <w:ind w:left="1" w:hanging="3"/>
        <w:jc w:val="right"/>
        <w:rPr>
          <w:color w:val="000000"/>
          <w:sz w:val="28"/>
          <w:szCs w:val="28"/>
        </w:rPr>
      </w:pPr>
      <w:r>
        <w:rPr>
          <w:b/>
          <w:color w:val="000000"/>
          <w:sz w:val="28"/>
          <w:szCs w:val="28"/>
        </w:rPr>
        <w:t xml:space="preserve">Приложение </w:t>
      </w:r>
      <w:r w:rsidR="009E04D0">
        <w:rPr>
          <w:b/>
          <w:color w:val="000000"/>
          <w:sz w:val="28"/>
          <w:szCs w:val="28"/>
        </w:rPr>
        <w:t>2</w:t>
      </w:r>
    </w:p>
    <w:p w14:paraId="7D499BCC" w14:textId="77777777" w:rsidR="00B05C0B" w:rsidRDefault="00B05C0B">
      <w:pPr>
        <w:widowControl w:val="0"/>
        <w:pBdr>
          <w:top w:val="nil"/>
          <w:left w:val="nil"/>
          <w:bottom w:val="nil"/>
          <w:right w:val="nil"/>
          <w:between w:val="nil"/>
        </w:pBdr>
        <w:spacing w:before="73" w:line="240" w:lineRule="auto"/>
        <w:ind w:left="0" w:right="155" w:hanging="2"/>
        <w:jc w:val="right"/>
        <w:rPr>
          <w:color w:val="000000"/>
          <w:sz w:val="24"/>
          <w:szCs w:val="24"/>
        </w:rPr>
      </w:pPr>
    </w:p>
    <w:p w14:paraId="0BEAD3E7" w14:textId="77777777" w:rsidR="00B05C0B" w:rsidRDefault="000E1BBB">
      <w:pPr>
        <w:widowControl w:val="0"/>
        <w:pBdr>
          <w:top w:val="nil"/>
          <w:left w:val="nil"/>
          <w:bottom w:val="nil"/>
          <w:right w:val="nil"/>
          <w:between w:val="nil"/>
        </w:pBdr>
        <w:spacing w:line="240" w:lineRule="auto"/>
        <w:ind w:left="0" w:hanging="2"/>
        <w:jc w:val="center"/>
        <w:rPr>
          <w:color w:val="000000"/>
          <w:sz w:val="24"/>
          <w:szCs w:val="24"/>
        </w:rPr>
      </w:pPr>
      <w:r>
        <w:rPr>
          <w:b/>
          <w:color w:val="C00000"/>
          <w:sz w:val="24"/>
          <w:szCs w:val="24"/>
        </w:rPr>
        <w:t>ПРИМЕР ОФОРМЛЕНИЯ СТАТЬИ</w:t>
      </w:r>
    </w:p>
    <w:p w14:paraId="4AD002E2" w14:textId="77777777" w:rsidR="00B05C0B" w:rsidRDefault="00B05C0B">
      <w:pPr>
        <w:widowControl w:val="0"/>
        <w:pBdr>
          <w:top w:val="nil"/>
          <w:left w:val="nil"/>
          <w:bottom w:val="nil"/>
          <w:right w:val="nil"/>
          <w:between w:val="nil"/>
        </w:pBdr>
        <w:spacing w:line="240" w:lineRule="auto"/>
        <w:ind w:left="0" w:hanging="2"/>
        <w:rPr>
          <w:color w:val="000000"/>
          <w:sz w:val="24"/>
          <w:szCs w:val="24"/>
        </w:rPr>
      </w:pPr>
    </w:p>
    <w:p w14:paraId="290B7A42" w14:textId="77777777" w:rsidR="00B05C0B" w:rsidRDefault="000E1BBB">
      <w:pPr>
        <w:widowControl w:val="0"/>
        <w:pBdr>
          <w:top w:val="nil"/>
          <w:left w:val="nil"/>
          <w:bottom w:val="nil"/>
          <w:right w:val="nil"/>
          <w:between w:val="nil"/>
        </w:pBdr>
        <w:spacing w:line="240" w:lineRule="auto"/>
        <w:ind w:left="0" w:hanging="2"/>
        <w:rPr>
          <w:color w:val="000000"/>
          <w:sz w:val="24"/>
          <w:szCs w:val="24"/>
        </w:rPr>
      </w:pPr>
      <w:r>
        <w:rPr>
          <w:i/>
          <w:color w:val="000000"/>
          <w:sz w:val="24"/>
          <w:szCs w:val="24"/>
        </w:rPr>
        <w:t>УДК 930.25: 616.98:578</w:t>
      </w:r>
    </w:p>
    <w:p w14:paraId="385E0DDE" w14:textId="77777777" w:rsidR="00B05C0B" w:rsidRDefault="00B05C0B">
      <w:pPr>
        <w:widowControl w:val="0"/>
        <w:pBdr>
          <w:top w:val="nil"/>
          <w:left w:val="nil"/>
          <w:bottom w:val="nil"/>
          <w:right w:val="nil"/>
          <w:between w:val="nil"/>
        </w:pBdr>
        <w:spacing w:line="240" w:lineRule="auto"/>
        <w:ind w:left="1" w:hanging="3"/>
        <w:jc w:val="center"/>
        <w:rPr>
          <w:color w:val="000000"/>
          <w:sz w:val="28"/>
          <w:szCs w:val="28"/>
        </w:rPr>
      </w:pPr>
    </w:p>
    <w:p w14:paraId="0B46D9F7" w14:textId="77777777" w:rsidR="00B05C0B" w:rsidRDefault="000E1BBB">
      <w:pPr>
        <w:widowControl w:val="0"/>
        <w:pBdr>
          <w:top w:val="nil"/>
          <w:left w:val="nil"/>
          <w:bottom w:val="nil"/>
          <w:right w:val="nil"/>
          <w:between w:val="nil"/>
        </w:pBdr>
        <w:spacing w:line="240" w:lineRule="auto"/>
        <w:ind w:left="1" w:hanging="3"/>
        <w:jc w:val="center"/>
        <w:rPr>
          <w:color w:val="000000"/>
          <w:sz w:val="28"/>
          <w:szCs w:val="28"/>
        </w:rPr>
      </w:pPr>
      <w:r>
        <w:rPr>
          <w:b/>
          <w:color w:val="000000"/>
          <w:sz w:val="28"/>
          <w:szCs w:val="28"/>
        </w:rPr>
        <w:t>НАЗВАНИЕ СТАТЬИ</w:t>
      </w:r>
    </w:p>
    <w:p w14:paraId="382483D1"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6BE1AD68" w14:textId="77777777" w:rsidR="00B05C0B" w:rsidRDefault="000E1BBB">
      <w:pPr>
        <w:widowControl w:val="0"/>
        <w:pBdr>
          <w:top w:val="nil"/>
          <w:left w:val="nil"/>
          <w:bottom w:val="nil"/>
          <w:right w:val="nil"/>
          <w:between w:val="nil"/>
        </w:pBdr>
        <w:spacing w:line="240" w:lineRule="auto"/>
        <w:ind w:left="1" w:hanging="3"/>
        <w:jc w:val="center"/>
        <w:rPr>
          <w:color w:val="000000"/>
          <w:sz w:val="28"/>
          <w:szCs w:val="28"/>
        </w:rPr>
      </w:pPr>
      <w:r>
        <w:rPr>
          <w:b/>
          <w:color w:val="000000"/>
          <w:sz w:val="28"/>
          <w:szCs w:val="28"/>
        </w:rPr>
        <w:t>И. И. Иванов</w:t>
      </w:r>
      <w:r>
        <w:rPr>
          <w:b/>
          <w:color w:val="000000"/>
          <w:sz w:val="28"/>
          <w:szCs w:val="28"/>
          <w:vertAlign w:val="superscript"/>
        </w:rPr>
        <w:t>1)</w:t>
      </w:r>
      <w:r>
        <w:rPr>
          <w:b/>
          <w:color w:val="000000"/>
          <w:sz w:val="28"/>
          <w:szCs w:val="28"/>
        </w:rPr>
        <w:t>, П. П. Петров</w:t>
      </w:r>
      <w:r>
        <w:rPr>
          <w:b/>
          <w:color w:val="000000"/>
          <w:sz w:val="28"/>
          <w:szCs w:val="28"/>
          <w:vertAlign w:val="superscript"/>
        </w:rPr>
        <w:t>2)</w:t>
      </w:r>
    </w:p>
    <w:p w14:paraId="4BC66FBC"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16B94A01" w14:textId="7945CAC0" w:rsidR="00B05C0B" w:rsidRDefault="000E1BBB">
      <w:pPr>
        <w:widowControl w:val="0"/>
        <w:pBdr>
          <w:top w:val="nil"/>
          <w:left w:val="nil"/>
          <w:bottom w:val="nil"/>
          <w:right w:val="nil"/>
          <w:between w:val="nil"/>
        </w:pBdr>
        <w:spacing w:line="240" w:lineRule="auto"/>
        <w:ind w:left="0" w:hanging="2"/>
        <w:jc w:val="center"/>
        <w:rPr>
          <w:color w:val="000000"/>
          <w:sz w:val="24"/>
          <w:szCs w:val="24"/>
        </w:rPr>
      </w:pPr>
      <w:r>
        <w:rPr>
          <w:color w:val="000000"/>
          <w:sz w:val="24"/>
          <w:szCs w:val="24"/>
          <w:vertAlign w:val="superscript"/>
        </w:rPr>
        <w:t>1)</w:t>
      </w:r>
      <w:r>
        <w:rPr>
          <w:color w:val="000000"/>
          <w:sz w:val="24"/>
          <w:szCs w:val="24"/>
        </w:rPr>
        <w:t xml:space="preserve"> </w:t>
      </w:r>
      <w:r>
        <w:rPr>
          <w:i/>
          <w:color w:val="000000"/>
          <w:sz w:val="24"/>
          <w:szCs w:val="24"/>
        </w:rPr>
        <w:t xml:space="preserve">аспирант, Белорусский государственный университет, г. Минск, </w:t>
      </w:r>
      <w:r>
        <w:rPr>
          <w:i/>
          <w:color w:val="000000"/>
          <w:sz w:val="24"/>
          <w:szCs w:val="24"/>
        </w:rPr>
        <w:br/>
        <w:t xml:space="preserve">Республика Беларусь, </w:t>
      </w:r>
      <w:proofErr w:type="spellStart"/>
      <w:r>
        <w:rPr>
          <w:i/>
          <w:color w:val="000000"/>
          <w:sz w:val="24"/>
          <w:szCs w:val="24"/>
        </w:rPr>
        <w:t>email</w:t>
      </w:r>
      <w:proofErr w:type="spellEnd"/>
      <w:r>
        <w:rPr>
          <w:i/>
          <w:color w:val="000000"/>
          <w:sz w:val="24"/>
          <w:szCs w:val="24"/>
        </w:rPr>
        <w:t xml:space="preserve">: </w:t>
      </w:r>
      <w:hyperlink r:id="rId7">
        <w:r>
          <w:rPr>
            <w:i/>
            <w:color w:val="000000"/>
            <w:sz w:val="24"/>
            <w:szCs w:val="24"/>
          </w:rPr>
          <w:t>ivanov@mail.ru</w:t>
        </w:r>
      </w:hyperlink>
    </w:p>
    <w:p w14:paraId="5D58BF82" w14:textId="0580324C" w:rsidR="00B05C0B" w:rsidRDefault="000E1BBB">
      <w:pPr>
        <w:widowControl w:val="0"/>
        <w:pBdr>
          <w:top w:val="nil"/>
          <w:left w:val="nil"/>
          <w:bottom w:val="nil"/>
          <w:right w:val="nil"/>
          <w:between w:val="nil"/>
        </w:pBdr>
        <w:spacing w:line="240" w:lineRule="auto"/>
        <w:ind w:left="0" w:hanging="2"/>
        <w:jc w:val="center"/>
        <w:rPr>
          <w:color w:val="000000"/>
          <w:sz w:val="24"/>
          <w:szCs w:val="24"/>
        </w:rPr>
      </w:pPr>
      <w:r>
        <w:rPr>
          <w:color w:val="000000"/>
          <w:sz w:val="24"/>
          <w:szCs w:val="24"/>
          <w:vertAlign w:val="superscript"/>
        </w:rPr>
        <w:t>2)</w:t>
      </w:r>
      <w:r>
        <w:rPr>
          <w:color w:val="000000"/>
          <w:sz w:val="24"/>
          <w:szCs w:val="24"/>
        </w:rPr>
        <w:t xml:space="preserve"> </w:t>
      </w:r>
      <w:r>
        <w:rPr>
          <w:i/>
          <w:color w:val="000000"/>
          <w:sz w:val="24"/>
          <w:szCs w:val="24"/>
        </w:rPr>
        <w:t xml:space="preserve">аспирант, Белорусский государственный университет, г. Минск, </w:t>
      </w:r>
      <w:r>
        <w:rPr>
          <w:i/>
          <w:color w:val="000000"/>
          <w:sz w:val="24"/>
          <w:szCs w:val="24"/>
        </w:rPr>
        <w:br/>
        <w:t xml:space="preserve">Республика Беларусь, </w:t>
      </w:r>
      <w:proofErr w:type="spellStart"/>
      <w:r>
        <w:rPr>
          <w:i/>
          <w:color w:val="000000"/>
          <w:sz w:val="24"/>
          <w:szCs w:val="24"/>
        </w:rPr>
        <w:t>email</w:t>
      </w:r>
      <w:proofErr w:type="spellEnd"/>
      <w:r>
        <w:rPr>
          <w:i/>
          <w:color w:val="000000"/>
          <w:sz w:val="24"/>
          <w:szCs w:val="24"/>
        </w:rPr>
        <w:t xml:space="preserve">: </w:t>
      </w:r>
      <w:hyperlink r:id="rId8">
        <w:r>
          <w:rPr>
            <w:i/>
            <w:color w:val="000000"/>
            <w:sz w:val="24"/>
            <w:szCs w:val="24"/>
          </w:rPr>
          <w:t>petrov@mail.ru</w:t>
        </w:r>
      </w:hyperlink>
    </w:p>
    <w:p w14:paraId="30B7D271"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17110854" w14:textId="77777777" w:rsidR="00B05C0B" w:rsidRDefault="000E1BBB">
      <w:pPr>
        <w:widowControl w:val="0"/>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Научный руководитель: </w:t>
      </w:r>
      <w:r>
        <w:rPr>
          <w:b/>
          <w:color w:val="000000"/>
          <w:sz w:val="28"/>
          <w:szCs w:val="28"/>
        </w:rPr>
        <w:t>С. С. Сидоров</w:t>
      </w:r>
    </w:p>
    <w:p w14:paraId="037938BD" w14:textId="77777777" w:rsidR="00B05C0B" w:rsidRDefault="00B05C0B">
      <w:pPr>
        <w:widowControl w:val="0"/>
        <w:pBdr>
          <w:top w:val="nil"/>
          <w:left w:val="nil"/>
          <w:bottom w:val="nil"/>
          <w:right w:val="nil"/>
          <w:between w:val="nil"/>
        </w:pBdr>
        <w:spacing w:line="240" w:lineRule="auto"/>
        <w:ind w:left="1" w:hanging="3"/>
        <w:jc w:val="center"/>
        <w:rPr>
          <w:color w:val="000000"/>
          <w:sz w:val="28"/>
          <w:szCs w:val="28"/>
        </w:rPr>
      </w:pPr>
    </w:p>
    <w:p w14:paraId="5C82634E" w14:textId="2D7D2DB8" w:rsidR="00B05C0B" w:rsidRDefault="000E1BBB">
      <w:pPr>
        <w:widowControl w:val="0"/>
        <w:pBdr>
          <w:top w:val="nil"/>
          <w:left w:val="nil"/>
          <w:bottom w:val="nil"/>
          <w:right w:val="nil"/>
          <w:between w:val="nil"/>
        </w:pBdr>
        <w:spacing w:line="240" w:lineRule="auto"/>
        <w:ind w:left="0" w:hanging="2"/>
        <w:jc w:val="center"/>
        <w:rPr>
          <w:color w:val="000000"/>
          <w:sz w:val="24"/>
          <w:szCs w:val="24"/>
        </w:rPr>
      </w:pPr>
      <w:r>
        <w:rPr>
          <w:i/>
          <w:color w:val="000000"/>
          <w:sz w:val="24"/>
          <w:szCs w:val="24"/>
        </w:rPr>
        <w:t xml:space="preserve">кандидат экономических наук, доцент, Белорусский государственный университет, экономический факультет, г. Минск, Республика Беларусь, </w:t>
      </w:r>
      <w:proofErr w:type="spellStart"/>
      <w:r>
        <w:rPr>
          <w:i/>
          <w:color w:val="000000"/>
          <w:sz w:val="24"/>
          <w:szCs w:val="24"/>
        </w:rPr>
        <w:t>email</w:t>
      </w:r>
      <w:proofErr w:type="spellEnd"/>
      <w:r>
        <w:rPr>
          <w:i/>
          <w:color w:val="000000"/>
          <w:sz w:val="24"/>
          <w:szCs w:val="24"/>
        </w:rPr>
        <w:t xml:space="preserve">: </w:t>
      </w:r>
      <w:hyperlink r:id="rId9">
        <w:r>
          <w:rPr>
            <w:i/>
            <w:color w:val="000000"/>
            <w:sz w:val="24"/>
            <w:szCs w:val="24"/>
          </w:rPr>
          <w:t>sidorov@mail.ru</w:t>
        </w:r>
      </w:hyperlink>
    </w:p>
    <w:p w14:paraId="11288D77"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5BC7D7CF" w14:textId="28AB82D4" w:rsidR="00B05C0B" w:rsidRDefault="000E1BBB">
      <w:pPr>
        <w:widowControl w:val="0"/>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Аннотация набирается размером кегля 12 </w:t>
      </w:r>
      <w:proofErr w:type="spellStart"/>
      <w:r>
        <w:rPr>
          <w:color w:val="000000"/>
          <w:sz w:val="24"/>
          <w:szCs w:val="24"/>
        </w:rPr>
        <w:t>пт</w:t>
      </w:r>
      <w:proofErr w:type="spellEnd"/>
      <w:r>
        <w:rPr>
          <w:color w:val="000000"/>
          <w:sz w:val="24"/>
          <w:szCs w:val="24"/>
        </w:rPr>
        <w:t xml:space="preserve">, выравнивание – по ширине страницы, абзацный отступ 1 см, объем 5–6 строк с </w:t>
      </w:r>
      <w:r>
        <w:rPr>
          <w:color w:val="000000"/>
          <w:sz w:val="24"/>
          <w:szCs w:val="24"/>
          <w:u w:val="single"/>
        </w:rPr>
        <w:t>переносами в рус</w:t>
      </w:r>
      <w:proofErr w:type="gramStart"/>
      <w:r>
        <w:rPr>
          <w:color w:val="000000"/>
          <w:sz w:val="24"/>
          <w:szCs w:val="24"/>
          <w:u w:val="single"/>
        </w:rPr>
        <w:t>.</w:t>
      </w:r>
      <w:proofErr w:type="gramEnd"/>
      <w:r>
        <w:rPr>
          <w:color w:val="000000"/>
          <w:sz w:val="24"/>
          <w:szCs w:val="24"/>
          <w:u w:val="single"/>
        </w:rPr>
        <w:t xml:space="preserve"> и белорус. языках</w:t>
      </w:r>
      <w:r>
        <w:rPr>
          <w:color w:val="000000"/>
          <w:sz w:val="24"/>
          <w:szCs w:val="24"/>
        </w:rPr>
        <w:t xml:space="preserve"> (Макет / Расстановка переносов / Авто). Текст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 xml:space="preserve"> </w:t>
      </w:r>
      <w:proofErr w:type="spellStart"/>
      <w:r>
        <w:rPr>
          <w:color w:val="000000"/>
          <w:sz w:val="24"/>
          <w:szCs w:val="24"/>
        </w:rPr>
        <w:t>текст</w:t>
      </w:r>
      <w:proofErr w:type="spellEnd"/>
      <w:r>
        <w:rPr>
          <w:color w:val="000000"/>
          <w:sz w:val="24"/>
          <w:szCs w:val="24"/>
        </w:rPr>
        <w:t>.</w:t>
      </w:r>
    </w:p>
    <w:p w14:paraId="1CAF0847"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01DD4ABD" w14:textId="77777777" w:rsidR="00B05C0B" w:rsidRDefault="000E1BBB">
      <w:pPr>
        <w:widowControl w:val="0"/>
        <w:pBdr>
          <w:top w:val="nil"/>
          <w:left w:val="nil"/>
          <w:bottom w:val="nil"/>
          <w:right w:val="nil"/>
          <w:between w:val="nil"/>
        </w:pBdr>
        <w:spacing w:line="240" w:lineRule="auto"/>
        <w:ind w:left="0" w:hanging="2"/>
        <w:jc w:val="both"/>
        <w:rPr>
          <w:color w:val="000000"/>
          <w:sz w:val="24"/>
          <w:szCs w:val="24"/>
        </w:rPr>
      </w:pPr>
      <w:r>
        <w:rPr>
          <w:b/>
          <w:i/>
          <w:color w:val="000000"/>
          <w:sz w:val="24"/>
          <w:szCs w:val="24"/>
        </w:rPr>
        <w:t>Ключевые слова:</w:t>
      </w:r>
      <w:r>
        <w:rPr>
          <w:color w:val="000000"/>
          <w:sz w:val="24"/>
          <w:szCs w:val="24"/>
        </w:rPr>
        <w:t xml:space="preserve"> размер 12 </w:t>
      </w:r>
      <w:proofErr w:type="spellStart"/>
      <w:r>
        <w:rPr>
          <w:color w:val="000000"/>
          <w:sz w:val="24"/>
          <w:szCs w:val="24"/>
        </w:rPr>
        <w:t>пт</w:t>
      </w:r>
      <w:proofErr w:type="spellEnd"/>
      <w:r>
        <w:rPr>
          <w:color w:val="000000"/>
          <w:sz w:val="24"/>
          <w:szCs w:val="24"/>
        </w:rPr>
        <w:t>; через точку с запятой; сравнительно-исторический метод; антропоцентрическая парадигма.</w:t>
      </w:r>
    </w:p>
    <w:p w14:paraId="2188D7F4"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19D17453" w14:textId="77777777" w:rsidR="00B05C0B" w:rsidRPr="00D97D3B" w:rsidRDefault="000E1BBB">
      <w:pPr>
        <w:widowControl w:val="0"/>
        <w:pBdr>
          <w:top w:val="nil"/>
          <w:left w:val="nil"/>
          <w:bottom w:val="nil"/>
          <w:right w:val="nil"/>
          <w:between w:val="nil"/>
        </w:pBdr>
        <w:spacing w:line="240" w:lineRule="auto"/>
        <w:ind w:left="1" w:hanging="3"/>
        <w:jc w:val="center"/>
        <w:rPr>
          <w:color w:val="000000"/>
          <w:sz w:val="28"/>
          <w:szCs w:val="28"/>
          <w:lang w:val="en-US"/>
        </w:rPr>
      </w:pPr>
      <w:r w:rsidRPr="00D97D3B">
        <w:rPr>
          <w:b/>
          <w:color w:val="000000"/>
          <w:sz w:val="28"/>
          <w:szCs w:val="28"/>
          <w:lang w:val="en-US"/>
        </w:rPr>
        <w:t>TITLE OF THE ARTICLE</w:t>
      </w:r>
    </w:p>
    <w:p w14:paraId="136865FA" w14:textId="77777777" w:rsidR="00B05C0B" w:rsidRPr="00D97D3B" w:rsidRDefault="00B05C0B">
      <w:pPr>
        <w:widowControl w:val="0"/>
        <w:pBdr>
          <w:top w:val="nil"/>
          <w:left w:val="nil"/>
          <w:bottom w:val="nil"/>
          <w:right w:val="nil"/>
          <w:between w:val="nil"/>
        </w:pBdr>
        <w:spacing w:line="240" w:lineRule="auto"/>
        <w:ind w:left="1" w:hanging="3"/>
        <w:rPr>
          <w:color w:val="000000"/>
          <w:sz w:val="28"/>
          <w:szCs w:val="28"/>
          <w:lang w:val="en-US"/>
        </w:rPr>
      </w:pPr>
    </w:p>
    <w:p w14:paraId="271CE8C9" w14:textId="77777777" w:rsidR="00B05C0B" w:rsidRPr="00D97D3B" w:rsidRDefault="000E1BBB">
      <w:pPr>
        <w:widowControl w:val="0"/>
        <w:pBdr>
          <w:top w:val="nil"/>
          <w:left w:val="nil"/>
          <w:bottom w:val="nil"/>
          <w:right w:val="nil"/>
          <w:between w:val="nil"/>
        </w:pBdr>
        <w:tabs>
          <w:tab w:val="left" w:pos="4296"/>
        </w:tabs>
        <w:spacing w:line="240" w:lineRule="auto"/>
        <w:ind w:left="1" w:hanging="3"/>
        <w:jc w:val="center"/>
        <w:rPr>
          <w:color w:val="000000"/>
          <w:sz w:val="28"/>
          <w:szCs w:val="28"/>
          <w:lang w:val="en-US"/>
        </w:rPr>
      </w:pPr>
      <w:r w:rsidRPr="00D97D3B">
        <w:rPr>
          <w:b/>
          <w:color w:val="000000"/>
          <w:sz w:val="28"/>
          <w:szCs w:val="28"/>
          <w:lang w:val="en-US"/>
        </w:rPr>
        <w:t>I. I. Ivanov</w:t>
      </w:r>
      <w:r w:rsidRPr="00D97D3B">
        <w:rPr>
          <w:b/>
          <w:color w:val="000000"/>
          <w:sz w:val="28"/>
          <w:szCs w:val="28"/>
          <w:vertAlign w:val="superscript"/>
          <w:lang w:val="en-US"/>
        </w:rPr>
        <w:t>1)</w:t>
      </w:r>
      <w:r w:rsidRPr="00D97D3B">
        <w:rPr>
          <w:b/>
          <w:color w:val="000000"/>
          <w:sz w:val="28"/>
          <w:szCs w:val="28"/>
          <w:lang w:val="en-US"/>
        </w:rPr>
        <w:t>, P. P. Petrov</w:t>
      </w:r>
      <w:r w:rsidRPr="00D97D3B">
        <w:rPr>
          <w:b/>
          <w:color w:val="000000"/>
          <w:sz w:val="28"/>
          <w:szCs w:val="28"/>
          <w:vertAlign w:val="superscript"/>
          <w:lang w:val="en-US"/>
        </w:rPr>
        <w:t>2)</w:t>
      </w:r>
    </w:p>
    <w:p w14:paraId="1B1B2D01" w14:textId="77777777" w:rsidR="00B05C0B" w:rsidRPr="00D97D3B" w:rsidRDefault="00B05C0B">
      <w:pPr>
        <w:widowControl w:val="0"/>
        <w:pBdr>
          <w:top w:val="nil"/>
          <w:left w:val="nil"/>
          <w:bottom w:val="nil"/>
          <w:right w:val="nil"/>
          <w:between w:val="nil"/>
        </w:pBdr>
        <w:spacing w:line="240" w:lineRule="auto"/>
        <w:ind w:left="1" w:hanging="3"/>
        <w:rPr>
          <w:color w:val="000000"/>
          <w:sz w:val="28"/>
          <w:szCs w:val="28"/>
          <w:lang w:val="en-US"/>
        </w:rPr>
      </w:pPr>
    </w:p>
    <w:p w14:paraId="7C9A4BDD" w14:textId="22163B8B" w:rsidR="00B05C0B" w:rsidRPr="00D97D3B" w:rsidRDefault="000E1BBB">
      <w:pPr>
        <w:widowControl w:val="0"/>
        <w:pBdr>
          <w:top w:val="nil"/>
          <w:left w:val="nil"/>
          <w:bottom w:val="nil"/>
          <w:right w:val="nil"/>
          <w:between w:val="nil"/>
        </w:pBdr>
        <w:spacing w:line="240" w:lineRule="auto"/>
        <w:ind w:left="0" w:hanging="2"/>
        <w:jc w:val="center"/>
        <w:rPr>
          <w:color w:val="000000"/>
          <w:sz w:val="24"/>
          <w:szCs w:val="24"/>
          <w:lang w:val="en-US"/>
        </w:rPr>
      </w:pPr>
      <w:r w:rsidRPr="00D97D3B">
        <w:rPr>
          <w:color w:val="000000"/>
          <w:sz w:val="24"/>
          <w:szCs w:val="24"/>
          <w:vertAlign w:val="superscript"/>
          <w:lang w:val="en-US"/>
        </w:rPr>
        <w:t>1)</w:t>
      </w:r>
      <w:r w:rsidRPr="00D97D3B">
        <w:rPr>
          <w:color w:val="000000"/>
          <w:sz w:val="24"/>
          <w:szCs w:val="24"/>
          <w:lang w:val="en-US"/>
        </w:rPr>
        <w:t xml:space="preserve"> </w:t>
      </w:r>
      <w:r w:rsidRPr="00D97D3B">
        <w:rPr>
          <w:i/>
          <w:color w:val="000000"/>
          <w:sz w:val="24"/>
          <w:szCs w:val="24"/>
          <w:lang w:val="en-US"/>
        </w:rPr>
        <w:t xml:space="preserve">PhD Student, Belarusian State University, Minsk, Republic of Belarus, </w:t>
      </w:r>
      <w:r w:rsidRPr="00D97D3B">
        <w:rPr>
          <w:i/>
          <w:color w:val="000000"/>
          <w:sz w:val="24"/>
          <w:szCs w:val="24"/>
          <w:lang w:val="en-US"/>
        </w:rPr>
        <w:br/>
        <w:t xml:space="preserve">email: </w:t>
      </w:r>
      <w:hyperlink r:id="rId10">
        <w:r w:rsidRPr="00D97D3B">
          <w:rPr>
            <w:i/>
            <w:color w:val="000000"/>
            <w:sz w:val="24"/>
            <w:szCs w:val="24"/>
            <w:lang w:val="en-US"/>
          </w:rPr>
          <w:t>ivanov@mail.ru</w:t>
        </w:r>
      </w:hyperlink>
    </w:p>
    <w:p w14:paraId="465D4895" w14:textId="49F7043C" w:rsidR="00B05C0B" w:rsidRPr="00D97D3B" w:rsidRDefault="000E1BBB">
      <w:pPr>
        <w:widowControl w:val="0"/>
        <w:pBdr>
          <w:top w:val="nil"/>
          <w:left w:val="nil"/>
          <w:bottom w:val="nil"/>
          <w:right w:val="nil"/>
          <w:between w:val="nil"/>
        </w:pBdr>
        <w:spacing w:line="240" w:lineRule="auto"/>
        <w:ind w:left="0" w:hanging="2"/>
        <w:jc w:val="center"/>
        <w:rPr>
          <w:color w:val="000000"/>
          <w:sz w:val="24"/>
          <w:szCs w:val="24"/>
          <w:lang w:val="en-US"/>
        </w:rPr>
      </w:pPr>
      <w:r w:rsidRPr="00D97D3B">
        <w:rPr>
          <w:color w:val="000000"/>
          <w:sz w:val="24"/>
          <w:szCs w:val="24"/>
          <w:vertAlign w:val="superscript"/>
          <w:lang w:val="en-US"/>
        </w:rPr>
        <w:t>2)</w:t>
      </w:r>
      <w:r w:rsidRPr="00D97D3B">
        <w:rPr>
          <w:color w:val="000000"/>
          <w:sz w:val="24"/>
          <w:szCs w:val="24"/>
          <w:lang w:val="en-US"/>
        </w:rPr>
        <w:t xml:space="preserve"> </w:t>
      </w:r>
      <w:r w:rsidRPr="00D97D3B">
        <w:rPr>
          <w:i/>
          <w:color w:val="000000"/>
          <w:sz w:val="24"/>
          <w:szCs w:val="24"/>
          <w:lang w:val="en-US"/>
        </w:rPr>
        <w:t xml:space="preserve">PhD Student, Belarusian State University, Minsk, Republic of Belarus, </w:t>
      </w:r>
      <w:r w:rsidRPr="00D97D3B">
        <w:rPr>
          <w:i/>
          <w:color w:val="000000"/>
          <w:sz w:val="24"/>
          <w:szCs w:val="24"/>
          <w:lang w:val="en-US"/>
        </w:rPr>
        <w:br/>
        <w:t xml:space="preserve">email: </w:t>
      </w:r>
      <w:hyperlink r:id="rId11">
        <w:r w:rsidRPr="00D97D3B">
          <w:rPr>
            <w:i/>
            <w:color w:val="000000"/>
            <w:sz w:val="24"/>
            <w:szCs w:val="24"/>
            <w:lang w:val="en-US"/>
          </w:rPr>
          <w:t>petrov@mail.ru</w:t>
        </w:r>
      </w:hyperlink>
    </w:p>
    <w:p w14:paraId="03B65A2B" w14:textId="77777777" w:rsidR="00B05C0B" w:rsidRPr="00D97D3B" w:rsidRDefault="00B05C0B">
      <w:pPr>
        <w:widowControl w:val="0"/>
        <w:pBdr>
          <w:top w:val="nil"/>
          <w:left w:val="nil"/>
          <w:bottom w:val="nil"/>
          <w:right w:val="nil"/>
          <w:between w:val="nil"/>
        </w:pBdr>
        <w:spacing w:line="240" w:lineRule="auto"/>
        <w:ind w:left="1" w:hanging="3"/>
        <w:rPr>
          <w:color w:val="000000"/>
          <w:sz w:val="28"/>
          <w:szCs w:val="28"/>
          <w:lang w:val="en-US"/>
        </w:rPr>
      </w:pPr>
    </w:p>
    <w:p w14:paraId="05ADD587" w14:textId="77777777" w:rsidR="00B05C0B" w:rsidRPr="00D97D3B" w:rsidRDefault="000E1BBB">
      <w:pPr>
        <w:widowControl w:val="0"/>
        <w:pBdr>
          <w:top w:val="nil"/>
          <w:left w:val="nil"/>
          <w:bottom w:val="nil"/>
          <w:right w:val="nil"/>
          <w:between w:val="nil"/>
        </w:pBdr>
        <w:spacing w:line="240" w:lineRule="auto"/>
        <w:ind w:left="1" w:hanging="3"/>
        <w:jc w:val="center"/>
        <w:rPr>
          <w:color w:val="000000"/>
          <w:sz w:val="28"/>
          <w:szCs w:val="28"/>
          <w:lang w:val="en-US"/>
        </w:rPr>
      </w:pPr>
      <w:r w:rsidRPr="00D97D3B">
        <w:rPr>
          <w:color w:val="000000"/>
          <w:sz w:val="28"/>
          <w:szCs w:val="28"/>
          <w:lang w:val="en-US"/>
        </w:rPr>
        <w:t xml:space="preserve">Supervisor: </w:t>
      </w:r>
      <w:r w:rsidRPr="00D97D3B">
        <w:rPr>
          <w:b/>
          <w:color w:val="000000"/>
          <w:sz w:val="28"/>
          <w:szCs w:val="28"/>
          <w:lang w:val="en-US"/>
        </w:rPr>
        <w:t xml:space="preserve">S. S. </w:t>
      </w:r>
      <w:proofErr w:type="spellStart"/>
      <w:r w:rsidRPr="00D97D3B">
        <w:rPr>
          <w:b/>
          <w:color w:val="000000"/>
          <w:sz w:val="28"/>
          <w:szCs w:val="28"/>
          <w:lang w:val="en-US"/>
        </w:rPr>
        <w:t>Sidorov</w:t>
      </w:r>
      <w:proofErr w:type="spellEnd"/>
    </w:p>
    <w:p w14:paraId="78E54E77" w14:textId="77777777" w:rsidR="00B05C0B" w:rsidRPr="00D97D3B" w:rsidRDefault="00B05C0B">
      <w:pPr>
        <w:widowControl w:val="0"/>
        <w:pBdr>
          <w:top w:val="nil"/>
          <w:left w:val="nil"/>
          <w:bottom w:val="nil"/>
          <w:right w:val="nil"/>
          <w:between w:val="nil"/>
        </w:pBdr>
        <w:spacing w:line="240" w:lineRule="auto"/>
        <w:ind w:left="1" w:hanging="3"/>
        <w:jc w:val="center"/>
        <w:rPr>
          <w:color w:val="000000"/>
          <w:sz w:val="28"/>
          <w:szCs w:val="28"/>
          <w:lang w:val="en-US"/>
        </w:rPr>
      </w:pPr>
    </w:p>
    <w:p w14:paraId="100034CD" w14:textId="246A493D" w:rsidR="00B05C0B" w:rsidRPr="00D97D3B" w:rsidRDefault="000E1BBB">
      <w:pPr>
        <w:widowControl w:val="0"/>
        <w:pBdr>
          <w:top w:val="nil"/>
          <w:left w:val="nil"/>
          <w:bottom w:val="nil"/>
          <w:right w:val="nil"/>
          <w:between w:val="nil"/>
        </w:pBdr>
        <w:spacing w:line="240" w:lineRule="auto"/>
        <w:ind w:left="0" w:hanging="2"/>
        <w:jc w:val="center"/>
        <w:rPr>
          <w:color w:val="000000"/>
          <w:sz w:val="24"/>
          <w:szCs w:val="24"/>
          <w:lang w:val="en-US"/>
        </w:rPr>
      </w:pPr>
      <w:r w:rsidRPr="00D97D3B">
        <w:rPr>
          <w:i/>
          <w:color w:val="000000"/>
          <w:sz w:val="24"/>
          <w:szCs w:val="24"/>
          <w:lang w:val="en-US"/>
        </w:rPr>
        <w:t xml:space="preserve">PhD in Economics, Associate Professor, Belarusian State University, </w:t>
      </w:r>
      <w:r w:rsidRPr="00D97D3B">
        <w:rPr>
          <w:i/>
          <w:color w:val="000000"/>
          <w:sz w:val="24"/>
          <w:szCs w:val="24"/>
          <w:lang w:val="en-US"/>
        </w:rPr>
        <w:br/>
      </w:r>
      <w:r w:rsidRPr="00D97D3B">
        <w:rPr>
          <w:i/>
          <w:color w:val="000000"/>
          <w:sz w:val="24"/>
          <w:szCs w:val="24"/>
          <w:lang w:val="en-US"/>
        </w:rPr>
        <w:lastRenderedPageBreak/>
        <w:t xml:space="preserve">Faculty of Economics, Minsk, Republic of Belarus, email: </w:t>
      </w:r>
      <w:hyperlink r:id="rId12">
        <w:r w:rsidRPr="00D97D3B">
          <w:rPr>
            <w:i/>
            <w:color w:val="000000"/>
            <w:sz w:val="24"/>
            <w:szCs w:val="24"/>
            <w:lang w:val="en-US"/>
          </w:rPr>
          <w:t>sidorov@mail.ru</w:t>
        </w:r>
      </w:hyperlink>
    </w:p>
    <w:p w14:paraId="72F662D4" w14:textId="77777777" w:rsidR="00B05C0B" w:rsidRPr="00D97D3B" w:rsidRDefault="00B05C0B">
      <w:pPr>
        <w:widowControl w:val="0"/>
        <w:pBdr>
          <w:top w:val="nil"/>
          <w:left w:val="nil"/>
          <w:bottom w:val="nil"/>
          <w:right w:val="nil"/>
          <w:between w:val="nil"/>
        </w:pBdr>
        <w:spacing w:line="240" w:lineRule="auto"/>
        <w:ind w:left="1" w:hanging="3"/>
        <w:rPr>
          <w:color w:val="000000"/>
          <w:sz w:val="28"/>
          <w:szCs w:val="28"/>
          <w:lang w:val="en-US"/>
        </w:rPr>
      </w:pPr>
    </w:p>
    <w:p w14:paraId="713A4E5B" w14:textId="77777777" w:rsidR="00B05C0B" w:rsidRDefault="000E1BBB">
      <w:pPr>
        <w:widowControl w:val="0"/>
        <w:pBdr>
          <w:top w:val="nil"/>
          <w:left w:val="nil"/>
          <w:bottom w:val="nil"/>
          <w:right w:val="nil"/>
          <w:between w:val="nil"/>
        </w:pBdr>
        <w:shd w:val="clear" w:color="auto" w:fill="FFFFFF"/>
        <w:spacing w:line="240" w:lineRule="auto"/>
        <w:ind w:left="0" w:hanging="2"/>
        <w:jc w:val="both"/>
        <w:rPr>
          <w:color w:val="000000"/>
          <w:sz w:val="24"/>
          <w:szCs w:val="24"/>
          <w:highlight w:val="white"/>
        </w:rPr>
      </w:pPr>
      <w:r w:rsidRPr="00D97D3B">
        <w:rPr>
          <w:color w:val="000000"/>
          <w:sz w:val="24"/>
          <w:szCs w:val="24"/>
          <w:highlight w:val="white"/>
          <w:lang w:val="en-US"/>
        </w:rPr>
        <w:t xml:space="preserve">The paper analyzes the difficulties encountered by foreign students in the process of working with printed text (folding information, developing long-term memory, highlighting the main idea in small fragments of the text and retelling it). The proposition is proved that the process of note-taking is not only a set of </w:t>
      </w:r>
      <w:proofErr w:type="gramStart"/>
      <w:r w:rsidRPr="00D97D3B">
        <w:rPr>
          <w:color w:val="000000"/>
          <w:sz w:val="24"/>
          <w:szCs w:val="24"/>
          <w:highlight w:val="white"/>
          <w:lang w:val="en-US"/>
        </w:rPr>
        <w:t>subject</w:t>
      </w:r>
      <w:proofErr w:type="gramEnd"/>
      <w:r w:rsidRPr="00D97D3B">
        <w:rPr>
          <w:color w:val="000000"/>
          <w:sz w:val="24"/>
          <w:szCs w:val="24"/>
          <w:highlight w:val="white"/>
          <w:lang w:val="en-US"/>
        </w:rPr>
        <w:t xml:space="preserve">. </w:t>
      </w:r>
      <w:r>
        <w:rPr>
          <w:color w:val="000000"/>
          <w:sz w:val="24"/>
          <w:szCs w:val="24"/>
          <w:highlight w:val="white"/>
        </w:rPr>
        <w:t xml:space="preserve">БЕЗ ПЕРЕНОСОВ В АНГЛ. ЯЗЫКЕ </w:t>
      </w:r>
      <w:r>
        <w:rPr>
          <w:color w:val="000000"/>
          <w:sz w:val="24"/>
          <w:szCs w:val="24"/>
        </w:rPr>
        <w:t xml:space="preserve">(для этого выделить </w:t>
      </w:r>
      <w:r>
        <w:rPr>
          <w:color w:val="000000"/>
          <w:sz w:val="24"/>
          <w:szCs w:val="24"/>
          <w:u w:val="single"/>
        </w:rPr>
        <w:t>англ.</w:t>
      </w:r>
      <w:r>
        <w:rPr>
          <w:color w:val="000000"/>
          <w:sz w:val="24"/>
          <w:szCs w:val="24"/>
        </w:rPr>
        <w:t xml:space="preserve"> текст, Абзац / Положение на странице / Запретить автоматический перенос слов</w:t>
      </w:r>
      <w:r>
        <w:rPr>
          <w:color w:val="000000"/>
          <w:sz w:val="24"/>
          <w:szCs w:val="24"/>
          <w:highlight w:val="white"/>
        </w:rPr>
        <w:t>.</w:t>
      </w:r>
    </w:p>
    <w:p w14:paraId="64DCF643"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0BE05643" w14:textId="77777777" w:rsidR="00B05C0B" w:rsidRDefault="000E1BBB">
      <w:pPr>
        <w:widowControl w:val="0"/>
        <w:pBdr>
          <w:top w:val="nil"/>
          <w:left w:val="nil"/>
          <w:bottom w:val="nil"/>
          <w:right w:val="nil"/>
          <w:between w:val="nil"/>
        </w:pBdr>
        <w:shd w:val="clear" w:color="auto" w:fill="FFFFFF"/>
        <w:spacing w:line="240" w:lineRule="auto"/>
        <w:ind w:left="0" w:hanging="2"/>
        <w:jc w:val="both"/>
        <w:rPr>
          <w:color w:val="000000"/>
          <w:sz w:val="24"/>
          <w:szCs w:val="24"/>
          <w:highlight w:val="white"/>
        </w:rPr>
      </w:pPr>
      <w:r w:rsidRPr="00D97D3B">
        <w:rPr>
          <w:b/>
          <w:i/>
          <w:color w:val="000000"/>
          <w:sz w:val="24"/>
          <w:szCs w:val="24"/>
          <w:highlight w:val="white"/>
          <w:lang w:val="en-US"/>
        </w:rPr>
        <w:t>Keywords:</w:t>
      </w:r>
      <w:r w:rsidRPr="00D97D3B">
        <w:rPr>
          <w:b/>
          <w:color w:val="000000"/>
          <w:sz w:val="24"/>
          <w:szCs w:val="24"/>
          <w:highlight w:val="white"/>
          <w:lang w:val="en-US"/>
        </w:rPr>
        <w:t xml:space="preserve"> </w:t>
      </w:r>
      <w:r w:rsidRPr="00D97D3B">
        <w:rPr>
          <w:color w:val="000000"/>
          <w:sz w:val="24"/>
          <w:szCs w:val="24"/>
          <w:highlight w:val="white"/>
          <w:lang w:val="en-US"/>
        </w:rPr>
        <w:t xml:space="preserve">psycholinguistic characteristics of note-taking; receptive type of speech activity; productive type of speech activity; text folding; inner speech; surface structures of the utterance; naming plan; phonetic changes. </w:t>
      </w:r>
      <w:r>
        <w:rPr>
          <w:color w:val="000000"/>
          <w:sz w:val="24"/>
          <w:szCs w:val="24"/>
          <w:highlight w:val="white"/>
        </w:rPr>
        <w:t>БЕЗ ПЕРЕНОСОВ В АНГЛ. ЯЗЫКЕ.</w:t>
      </w:r>
    </w:p>
    <w:p w14:paraId="385A0DB9"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71CD53B0" w14:textId="77777777" w:rsidR="00B05C0B" w:rsidRDefault="000E1BBB">
      <w:pPr>
        <w:widowControl w:val="0"/>
        <w:pBdr>
          <w:top w:val="nil"/>
          <w:left w:val="nil"/>
          <w:bottom w:val="nil"/>
          <w:right w:val="nil"/>
          <w:between w:val="nil"/>
        </w:pBdr>
        <w:spacing w:line="240" w:lineRule="auto"/>
        <w:ind w:left="1" w:right="59" w:hanging="3"/>
        <w:jc w:val="both"/>
        <w:rPr>
          <w:color w:val="000000"/>
          <w:sz w:val="28"/>
          <w:szCs w:val="28"/>
        </w:rPr>
      </w:pPr>
      <w:r>
        <w:rPr>
          <w:color w:val="000000"/>
          <w:sz w:val="28"/>
          <w:szCs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6D106CD6"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2A2C4F25" w14:textId="77777777" w:rsidR="00B05C0B" w:rsidRDefault="000E1BBB">
      <w:pPr>
        <w:widowControl w:val="0"/>
        <w:pBdr>
          <w:top w:val="nil"/>
          <w:left w:val="nil"/>
          <w:bottom w:val="nil"/>
          <w:right w:val="nil"/>
          <w:between w:val="nil"/>
        </w:pBdr>
        <w:spacing w:line="240" w:lineRule="auto"/>
        <w:ind w:left="0" w:hanging="2"/>
        <w:jc w:val="right"/>
        <w:rPr>
          <w:color w:val="000000"/>
          <w:sz w:val="24"/>
          <w:szCs w:val="24"/>
        </w:rPr>
      </w:pPr>
      <w:r>
        <w:rPr>
          <w:i/>
          <w:color w:val="000000"/>
          <w:sz w:val="24"/>
          <w:szCs w:val="24"/>
        </w:rPr>
        <w:t>Таблица 1</w:t>
      </w:r>
    </w:p>
    <w:p w14:paraId="00E50C99" w14:textId="77777777" w:rsidR="00B05C0B" w:rsidRDefault="000E1BBB">
      <w:pPr>
        <w:widowControl w:val="0"/>
        <w:pBdr>
          <w:top w:val="nil"/>
          <w:left w:val="nil"/>
          <w:bottom w:val="nil"/>
          <w:right w:val="nil"/>
          <w:between w:val="nil"/>
        </w:pBdr>
        <w:spacing w:after="120" w:line="240" w:lineRule="auto"/>
        <w:ind w:left="0" w:hanging="2"/>
        <w:jc w:val="center"/>
        <w:rPr>
          <w:color w:val="000000"/>
          <w:sz w:val="24"/>
          <w:szCs w:val="24"/>
        </w:rPr>
      </w:pPr>
      <w:r>
        <w:rPr>
          <w:b/>
          <w:color w:val="000000"/>
          <w:sz w:val="24"/>
          <w:szCs w:val="24"/>
        </w:rPr>
        <w:t>Название таблицы</w:t>
      </w:r>
    </w:p>
    <w:tbl>
      <w:tblPr>
        <w:tblStyle w:val="af0"/>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3302"/>
        <w:gridCol w:w="3211"/>
      </w:tblGrid>
      <w:tr w:rsidR="00B05C0B" w14:paraId="367620FD" w14:textId="77777777">
        <w:trPr>
          <w:cantSplit/>
          <w:trHeight w:val="129"/>
          <w:jc w:val="center"/>
        </w:trPr>
        <w:tc>
          <w:tcPr>
            <w:tcW w:w="2547" w:type="dxa"/>
            <w:vMerge w:val="restart"/>
            <w:vAlign w:val="center"/>
          </w:tcPr>
          <w:p w14:paraId="6E20E800"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Показатель</w:t>
            </w:r>
          </w:p>
        </w:tc>
        <w:tc>
          <w:tcPr>
            <w:tcW w:w="6513" w:type="dxa"/>
            <w:gridSpan w:val="2"/>
            <w:vAlign w:val="center"/>
          </w:tcPr>
          <w:p w14:paraId="7F713E76"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Группа</w:t>
            </w:r>
          </w:p>
        </w:tc>
      </w:tr>
      <w:tr w:rsidR="00B05C0B" w14:paraId="14607973" w14:textId="77777777">
        <w:trPr>
          <w:cantSplit/>
          <w:trHeight w:val="129"/>
          <w:jc w:val="center"/>
        </w:trPr>
        <w:tc>
          <w:tcPr>
            <w:tcW w:w="2547" w:type="dxa"/>
            <w:vMerge/>
            <w:vAlign w:val="center"/>
          </w:tcPr>
          <w:p w14:paraId="6CDC67F1" w14:textId="77777777" w:rsidR="00B05C0B" w:rsidRDefault="00B05C0B">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3302" w:type="dxa"/>
            <w:vAlign w:val="center"/>
          </w:tcPr>
          <w:p w14:paraId="5E8C872E"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p>
        </w:tc>
        <w:tc>
          <w:tcPr>
            <w:tcW w:w="3211" w:type="dxa"/>
            <w:vAlign w:val="center"/>
          </w:tcPr>
          <w:p w14:paraId="502AC8A6"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II</w:t>
            </w:r>
          </w:p>
        </w:tc>
      </w:tr>
      <w:tr w:rsidR="00B05C0B" w14:paraId="6706F5A9" w14:textId="77777777">
        <w:trPr>
          <w:trHeight w:val="124"/>
          <w:jc w:val="center"/>
        </w:trPr>
        <w:tc>
          <w:tcPr>
            <w:tcW w:w="2547" w:type="dxa"/>
            <w:vAlign w:val="center"/>
          </w:tcPr>
          <w:p w14:paraId="541FEEE4" w14:textId="77777777" w:rsidR="00B05C0B" w:rsidRDefault="000E1BB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J</w:t>
            </w:r>
            <w:r>
              <w:rPr>
                <w:rFonts w:ascii="Times New Roman" w:eastAsia="Times New Roman" w:hAnsi="Times New Roman" w:cs="Times New Roman"/>
                <w:color w:val="000000"/>
                <w:sz w:val="24"/>
                <w:szCs w:val="24"/>
                <w:vertAlign w:val="subscript"/>
              </w:rPr>
              <w:t>кз</w:t>
            </w:r>
            <w:proofErr w:type="spellEnd"/>
            <w:r>
              <w:rPr>
                <w:rFonts w:ascii="Times New Roman" w:eastAsia="Times New Roman" w:hAnsi="Times New Roman" w:cs="Times New Roman"/>
                <w:color w:val="000000"/>
                <w:sz w:val="24"/>
                <w:szCs w:val="24"/>
              </w:rPr>
              <w:t>, мА/см</w:t>
            </w:r>
            <w:r>
              <w:rPr>
                <w:rFonts w:ascii="Times New Roman" w:eastAsia="Times New Roman" w:hAnsi="Times New Roman" w:cs="Times New Roman"/>
                <w:color w:val="000000"/>
                <w:sz w:val="24"/>
                <w:szCs w:val="24"/>
                <w:vertAlign w:val="superscript"/>
              </w:rPr>
              <w:t>2</w:t>
            </w:r>
          </w:p>
        </w:tc>
        <w:tc>
          <w:tcPr>
            <w:tcW w:w="3302" w:type="dxa"/>
            <w:vAlign w:val="center"/>
          </w:tcPr>
          <w:p w14:paraId="681C90EB"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211" w:type="dxa"/>
            <w:vAlign w:val="center"/>
          </w:tcPr>
          <w:p w14:paraId="2AF07D62"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38,5</w:t>
            </w:r>
          </w:p>
        </w:tc>
      </w:tr>
      <w:tr w:rsidR="00B05C0B" w14:paraId="442FE0E5" w14:textId="77777777">
        <w:trPr>
          <w:trHeight w:val="124"/>
          <w:jc w:val="center"/>
        </w:trPr>
        <w:tc>
          <w:tcPr>
            <w:tcW w:w="2547" w:type="dxa"/>
            <w:vAlign w:val="center"/>
          </w:tcPr>
          <w:p w14:paraId="110B452A" w14:textId="77777777" w:rsidR="00B05C0B" w:rsidRDefault="000E1BB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U</w:t>
            </w:r>
            <w:r>
              <w:rPr>
                <w:rFonts w:ascii="Times New Roman" w:eastAsia="Times New Roman" w:hAnsi="Times New Roman" w:cs="Times New Roman"/>
                <w:color w:val="000000"/>
                <w:sz w:val="24"/>
                <w:szCs w:val="24"/>
                <w:vertAlign w:val="subscript"/>
              </w:rPr>
              <w:t>хх</w:t>
            </w:r>
            <w:proofErr w:type="spellEnd"/>
            <w:r>
              <w:rPr>
                <w:rFonts w:ascii="Times New Roman" w:eastAsia="Times New Roman" w:hAnsi="Times New Roman" w:cs="Times New Roman"/>
                <w:color w:val="000000"/>
                <w:sz w:val="24"/>
                <w:szCs w:val="24"/>
              </w:rPr>
              <w:t>, мВ</w:t>
            </w:r>
          </w:p>
        </w:tc>
        <w:tc>
          <w:tcPr>
            <w:tcW w:w="3302" w:type="dxa"/>
            <w:vAlign w:val="center"/>
          </w:tcPr>
          <w:p w14:paraId="78691DE4"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211" w:type="dxa"/>
            <w:vAlign w:val="center"/>
          </w:tcPr>
          <w:p w14:paraId="73ACB886"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B05C0B" w14:paraId="2FCF1630" w14:textId="77777777">
        <w:trPr>
          <w:trHeight w:val="129"/>
          <w:jc w:val="center"/>
        </w:trPr>
        <w:tc>
          <w:tcPr>
            <w:tcW w:w="2547" w:type="dxa"/>
            <w:vAlign w:val="center"/>
          </w:tcPr>
          <w:p w14:paraId="7BD3808A" w14:textId="77777777" w:rsidR="00B05C0B" w:rsidRDefault="000E1BB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ξ</w:t>
            </w:r>
          </w:p>
        </w:tc>
        <w:tc>
          <w:tcPr>
            <w:tcW w:w="3302" w:type="dxa"/>
            <w:vAlign w:val="center"/>
          </w:tcPr>
          <w:p w14:paraId="7BF715AE"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0,640</w:t>
            </w:r>
          </w:p>
        </w:tc>
        <w:tc>
          <w:tcPr>
            <w:tcW w:w="3211" w:type="dxa"/>
            <w:vAlign w:val="center"/>
          </w:tcPr>
          <w:p w14:paraId="5107B59D"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0,67</w:t>
            </w:r>
          </w:p>
        </w:tc>
      </w:tr>
      <w:tr w:rsidR="00B05C0B" w14:paraId="210CD903" w14:textId="77777777">
        <w:trPr>
          <w:trHeight w:val="129"/>
          <w:jc w:val="center"/>
        </w:trPr>
        <w:tc>
          <w:tcPr>
            <w:tcW w:w="2547" w:type="dxa"/>
            <w:vAlign w:val="center"/>
          </w:tcPr>
          <w:p w14:paraId="3692F439" w14:textId="77777777" w:rsidR="00B05C0B" w:rsidRDefault="000E1BB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Р</w:t>
            </w:r>
            <w:r>
              <w:rPr>
                <w:rFonts w:ascii="Times New Roman" w:eastAsia="Times New Roman" w:hAnsi="Times New Roman" w:cs="Times New Roman"/>
                <w:color w:val="000000"/>
                <w:sz w:val="24"/>
                <w:szCs w:val="24"/>
                <w:vertAlign w:val="subscript"/>
              </w:rPr>
              <w:t>мах</w:t>
            </w:r>
            <w:proofErr w:type="spellEnd"/>
            <w:r>
              <w:rPr>
                <w:rFonts w:ascii="Times New Roman" w:eastAsia="Times New Roman" w:hAnsi="Times New Roman" w:cs="Times New Roman"/>
                <w:color w:val="000000"/>
                <w:sz w:val="24"/>
                <w:szCs w:val="24"/>
              </w:rPr>
              <w:t>, мВт/см</w:t>
            </w:r>
            <w:r>
              <w:rPr>
                <w:rFonts w:ascii="Times New Roman" w:eastAsia="Times New Roman" w:hAnsi="Times New Roman" w:cs="Times New Roman"/>
                <w:color w:val="000000"/>
                <w:sz w:val="24"/>
                <w:szCs w:val="24"/>
                <w:vertAlign w:val="superscript"/>
              </w:rPr>
              <w:t>2</w:t>
            </w:r>
          </w:p>
        </w:tc>
        <w:tc>
          <w:tcPr>
            <w:tcW w:w="3302" w:type="dxa"/>
            <w:vAlign w:val="center"/>
          </w:tcPr>
          <w:p w14:paraId="3EAFFECE"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12,083</w:t>
            </w:r>
          </w:p>
        </w:tc>
        <w:tc>
          <w:tcPr>
            <w:tcW w:w="3211" w:type="dxa"/>
            <w:vAlign w:val="center"/>
          </w:tcPr>
          <w:p w14:paraId="00CF0559"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15,61</w:t>
            </w:r>
          </w:p>
        </w:tc>
      </w:tr>
      <w:tr w:rsidR="00B05C0B" w14:paraId="71608804" w14:textId="77777777">
        <w:trPr>
          <w:trHeight w:val="129"/>
          <w:jc w:val="center"/>
        </w:trPr>
        <w:tc>
          <w:tcPr>
            <w:tcW w:w="2547" w:type="dxa"/>
            <w:vAlign w:val="center"/>
          </w:tcPr>
          <w:p w14:paraId="04EE0BFB" w14:textId="77777777" w:rsidR="00B05C0B" w:rsidRDefault="000E1BB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 мкс</w:t>
            </w:r>
          </w:p>
        </w:tc>
        <w:tc>
          <w:tcPr>
            <w:tcW w:w="3302" w:type="dxa"/>
            <w:vAlign w:val="center"/>
          </w:tcPr>
          <w:p w14:paraId="3B4E4A87"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14–16</w:t>
            </w:r>
          </w:p>
        </w:tc>
        <w:tc>
          <w:tcPr>
            <w:tcW w:w="3211" w:type="dxa"/>
            <w:vAlign w:val="center"/>
          </w:tcPr>
          <w:p w14:paraId="458DF0ED" w14:textId="77777777" w:rsidR="00B05C0B" w:rsidRDefault="000E1BB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30–32</w:t>
            </w:r>
          </w:p>
        </w:tc>
      </w:tr>
    </w:tbl>
    <w:p w14:paraId="1F4EEC14" w14:textId="77777777" w:rsidR="00B05C0B" w:rsidRDefault="000E1BBB">
      <w:pPr>
        <w:widowControl w:val="0"/>
        <w:pBdr>
          <w:top w:val="nil"/>
          <w:left w:val="nil"/>
          <w:bottom w:val="nil"/>
          <w:right w:val="nil"/>
          <w:between w:val="nil"/>
        </w:pBdr>
        <w:spacing w:before="120" w:line="240" w:lineRule="auto"/>
        <w:ind w:left="0" w:hanging="2"/>
        <w:jc w:val="both"/>
        <w:rPr>
          <w:color w:val="000000"/>
          <w:sz w:val="28"/>
          <w:szCs w:val="28"/>
        </w:rPr>
      </w:pPr>
      <w:r>
        <w:rPr>
          <w:i/>
          <w:color w:val="000000"/>
          <w:sz w:val="24"/>
          <w:szCs w:val="24"/>
        </w:rPr>
        <w:t>Примечания.</w:t>
      </w:r>
      <w:r>
        <w:rPr>
          <w:color w:val="000000"/>
          <w:sz w:val="24"/>
          <w:szCs w:val="24"/>
        </w:rPr>
        <w:t xml:space="preserve"> </w:t>
      </w:r>
      <w:proofErr w:type="spellStart"/>
      <w:r>
        <w:rPr>
          <w:i/>
          <w:color w:val="000000"/>
          <w:sz w:val="24"/>
          <w:szCs w:val="24"/>
        </w:rPr>
        <w:t>J</w:t>
      </w:r>
      <w:r>
        <w:rPr>
          <w:color w:val="000000"/>
          <w:sz w:val="24"/>
          <w:szCs w:val="24"/>
          <w:vertAlign w:val="subscript"/>
        </w:rPr>
        <w:t>кз</w:t>
      </w:r>
      <w:proofErr w:type="spellEnd"/>
      <w:r>
        <w:rPr>
          <w:color w:val="000000"/>
          <w:sz w:val="24"/>
          <w:szCs w:val="24"/>
        </w:rPr>
        <w:t xml:space="preserve"> </w:t>
      </w:r>
      <w:r>
        <w:rPr>
          <w:i/>
          <w:color w:val="000000"/>
          <w:sz w:val="24"/>
          <w:szCs w:val="24"/>
        </w:rPr>
        <w:t>–</w:t>
      </w:r>
      <w:r>
        <w:rPr>
          <w:color w:val="000000"/>
          <w:sz w:val="24"/>
          <w:szCs w:val="24"/>
        </w:rPr>
        <w:t xml:space="preserve"> плотность тока короткого замыкания,</w:t>
      </w:r>
      <w:r>
        <w:rPr>
          <w:i/>
          <w:color w:val="000000"/>
          <w:sz w:val="24"/>
          <w:szCs w:val="24"/>
        </w:rPr>
        <w:t xml:space="preserve"> </w:t>
      </w:r>
      <w:proofErr w:type="spellStart"/>
      <w:r>
        <w:rPr>
          <w:i/>
          <w:color w:val="000000"/>
          <w:sz w:val="24"/>
          <w:szCs w:val="24"/>
        </w:rPr>
        <w:t>U</w:t>
      </w:r>
      <w:r>
        <w:rPr>
          <w:color w:val="000000"/>
          <w:sz w:val="24"/>
          <w:szCs w:val="24"/>
          <w:vertAlign w:val="subscript"/>
        </w:rPr>
        <w:t>хх</w:t>
      </w:r>
      <w:proofErr w:type="spellEnd"/>
      <w:r>
        <w:rPr>
          <w:color w:val="000000"/>
          <w:sz w:val="24"/>
          <w:szCs w:val="24"/>
          <w:vertAlign w:val="subscript"/>
        </w:rPr>
        <w:t xml:space="preserve"> </w:t>
      </w:r>
      <w:r>
        <w:rPr>
          <w:i/>
          <w:color w:val="000000"/>
          <w:sz w:val="24"/>
          <w:szCs w:val="24"/>
        </w:rPr>
        <w:t xml:space="preserve">– </w:t>
      </w:r>
      <w:r>
        <w:rPr>
          <w:color w:val="000000"/>
          <w:sz w:val="24"/>
          <w:szCs w:val="24"/>
        </w:rPr>
        <w:t>напряжение холостого хода,</w:t>
      </w:r>
      <w:r>
        <w:rPr>
          <w:i/>
          <w:color w:val="000000"/>
          <w:sz w:val="24"/>
          <w:szCs w:val="24"/>
        </w:rPr>
        <w:t xml:space="preserve"> </w:t>
      </w:r>
      <w:r>
        <w:rPr>
          <w:color w:val="000000"/>
          <w:sz w:val="24"/>
          <w:szCs w:val="24"/>
        </w:rPr>
        <w:t>ξ</w:t>
      </w:r>
      <w:r>
        <w:rPr>
          <w:i/>
          <w:color w:val="000000"/>
          <w:sz w:val="24"/>
          <w:szCs w:val="24"/>
        </w:rPr>
        <w:t xml:space="preserve"> –</w:t>
      </w:r>
      <w:r>
        <w:rPr>
          <w:color w:val="000000"/>
          <w:sz w:val="24"/>
          <w:szCs w:val="24"/>
        </w:rPr>
        <w:t xml:space="preserve">коэффициент заполнения ВАХ; </w:t>
      </w:r>
      <w:proofErr w:type="spellStart"/>
      <w:r>
        <w:rPr>
          <w:i/>
          <w:color w:val="000000"/>
          <w:sz w:val="24"/>
          <w:szCs w:val="24"/>
        </w:rPr>
        <w:t>Р</w:t>
      </w:r>
      <w:r>
        <w:rPr>
          <w:color w:val="000000"/>
          <w:sz w:val="24"/>
          <w:szCs w:val="24"/>
          <w:vertAlign w:val="subscript"/>
        </w:rPr>
        <w:t>мах</w:t>
      </w:r>
      <w:proofErr w:type="spellEnd"/>
      <w:r>
        <w:rPr>
          <w:i/>
          <w:color w:val="000000"/>
          <w:sz w:val="24"/>
          <w:szCs w:val="24"/>
        </w:rPr>
        <w:t xml:space="preserve"> –</w:t>
      </w:r>
      <w:r>
        <w:rPr>
          <w:color w:val="000000"/>
          <w:sz w:val="24"/>
          <w:szCs w:val="24"/>
        </w:rPr>
        <w:t xml:space="preserve"> максимальная отдаваемая мощность, τ</w:t>
      </w:r>
      <w:r>
        <w:rPr>
          <w:i/>
          <w:color w:val="000000"/>
          <w:sz w:val="24"/>
          <w:szCs w:val="24"/>
        </w:rPr>
        <w:t xml:space="preserve"> –</w:t>
      </w:r>
      <w:r>
        <w:rPr>
          <w:color w:val="000000"/>
          <w:sz w:val="24"/>
          <w:szCs w:val="24"/>
        </w:rPr>
        <w:t xml:space="preserve"> относительное изменение максимальной мощности по сравнению с контрольными образцами.</w:t>
      </w:r>
    </w:p>
    <w:p w14:paraId="31C38106"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3439A124"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Последующий текст отбивается от таблицы </w:t>
      </w:r>
      <w:r>
        <w:rPr>
          <w:color w:val="000000"/>
          <w:sz w:val="28"/>
          <w:szCs w:val="28"/>
          <w:u w:val="single"/>
        </w:rPr>
        <w:t>1 пустой строкой</w:t>
      </w:r>
      <w:r>
        <w:rPr>
          <w:color w:val="000000"/>
          <w:sz w:val="28"/>
          <w:szCs w:val="28"/>
        </w:rPr>
        <w:t xml:space="preserve">. </w:t>
      </w:r>
    </w:p>
    <w:p w14:paraId="21E7B361"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50D946C9" w14:textId="77777777" w:rsidR="00B05C0B" w:rsidRDefault="000E1BBB">
      <w:pPr>
        <w:widowControl w:val="0"/>
        <w:pBdr>
          <w:top w:val="nil"/>
          <w:left w:val="nil"/>
          <w:bottom w:val="nil"/>
          <w:right w:val="nil"/>
          <w:between w:val="nil"/>
        </w:pBdr>
        <w:spacing w:line="240" w:lineRule="auto"/>
        <w:ind w:left="1" w:hanging="3"/>
        <w:jc w:val="center"/>
        <w:rPr>
          <w:color w:val="000000"/>
          <w:sz w:val="28"/>
          <w:szCs w:val="28"/>
        </w:rPr>
      </w:pPr>
      <w:r>
        <w:rPr>
          <w:noProof/>
          <w:color w:val="000000"/>
          <w:sz w:val="28"/>
          <w:szCs w:val="28"/>
        </w:rPr>
        <w:drawing>
          <wp:inline distT="0" distB="0" distL="114300" distR="114300" wp14:anchorId="28F4135F" wp14:editId="3697FC4D">
            <wp:extent cx="3009265" cy="141922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09265" cy="1419225"/>
                    </a:xfrm>
                    <a:prstGeom prst="rect">
                      <a:avLst/>
                    </a:prstGeom>
                    <a:ln/>
                  </pic:spPr>
                </pic:pic>
              </a:graphicData>
            </a:graphic>
          </wp:inline>
        </w:drawing>
      </w:r>
    </w:p>
    <w:p w14:paraId="3A7D6FDA" w14:textId="77777777" w:rsidR="00B05C0B" w:rsidRDefault="000E1BBB">
      <w:pPr>
        <w:widowControl w:val="0"/>
        <w:pBdr>
          <w:top w:val="nil"/>
          <w:left w:val="nil"/>
          <w:bottom w:val="nil"/>
          <w:right w:val="nil"/>
          <w:between w:val="nil"/>
        </w:pBdr>
        <w:spacing w:before="120" w:line="240" w:lineRule="auto"/>
        <w:ind w:left="0" w:hanging="2"/>
        <w:jc w:val="center"/>
        <w:rPr>
          <w:color w:val="000000"/>
          <w:sz w:val="24"/>
          <w:szCs w:val="24"/>
        </w:rPr>
      </w:pPr>
      <w:r>
        <w:rPr>
          <w:i/>
          <w:color w:val="000000"/>
          <w:sz w:val="24"/>
          <w:szCs w:val="24"/>
        </w:rPr>
        <w:t>Рис. 1.</w:t>
      </w:r>
      <w:r>
        <w:rPr>
          <w:color w:val="000000"/>
          <w:sz w:val="24"/>
          <w:szCs w:val="24"/>
        </w:rPr>
        <w:t xml:space="preserve"> Название рисунка</w:t>
      </w:r>
    </w:p>
    <w:p w14:paraId="7938C812"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12605E7E"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1615B64F" w14:textId="77777777" w:rsidR="00B05C0B" w:rsidRDefault="000E1BBB">
      <w:pPr>
        <w:widowControl w:val="0"/>
        <w:pBdr>
          <w:top w:val="nil"/>
          <w:left w:val="nil"/>
          <w:bottom w:val="nil"/>
          <w:right w:val="nil"/>
          <w:between w:val="nil"/>
        </w:pBdr>
        <w:spacing w:line="240" w:lineRule="auto"/>
        <w:ind w:left="1" w:hanging="3"/>
        <w:jc w:val="center"/>
        <w:rPr>
          <w:color w:val="000000"/>
          <w:sz w:val="28"/>
          <w:szCs w:val="28"/>
        </w:rPr>
      </w:pPr>
      <w:r>
        <w:rPr>
          <w:noProof/>
          <w:color w:val="000000"/>
          <w:sz w:val="28"/>
          <w:szCs w:val="28"/>
        </w:rPr>
        <w:drawing>
          <wp:inline distT="0" distB="0" distL="114300" distR="114300" wp14:anchorId="7FB6F92D" wp14:editId="29822012">
            <wp:extent cx="1485900" cy="4953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85900" cy="495300"/>
                    </a:xfrm>
                    <a:prstGeom prst="rect">
                      <a:avLst/>
                    </a:prstGeom>
                    <a:ln/>
                  </pic:spPr>
                </pic:pic>
              </a:graphicData>
            </a:graphic>
          </wp:inline>
        </w:drawing>
      </w:r>
    </w:p>
    <w:p w14:paraId="59FFA075"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3EBB8557" w14:textId="77777777" w:rsidR="00B05C0B" w:rsidRDefault="000E1BBB">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где </w:t>
      </w:r>
      <w:proofErr w:type="spellStart"/>
      <w:r>
        <w:rPr>
          <w:i/>
          <w:color w:val="000000"/>
          <w:sz w:val="28"/>
          <w:szCs w:val="28"/>
        </w:rPr>
        <w:t>X</w:t>
      </w:r>
      <w:r>
        <w:rPr>
          <w:i/>
          <w:color w:val="000000"/>
          <w:sz w:val="28"/>
          <w:szCs w:val="28"/>
          <w:vertAlign w:val="subscript"/>
        </w:rPr>
        <w:t>i</w:t>
      </w:r>
      <w:proofErr w:type="spellEnd"/>
      <w:r>
        <w:rPr>
          <w:color w:val="000000"/>
          <w:sz w:val="28"/>
          <w:szCs w:val="28"/>
        </w:rPr>
        <w:t xml:space="preserve"> – расшифровка;</w:t>
      </w:r>
      <w:r>
        <w:rPr>
          <w:i/>
          <w:color w:val="000000"/>
          <w:sz w:val="28"/>
          <w:szCs w:val="28"/>
        </w:rPr>
        <w:t xml:space="preserve"> p</w:t>
      </w:r>
      <w:r>
        <w:rPr>
          <w:color w:val="000000"/>
          <w:sz w:val="28"/>
          <w:szCs w:val="28"/>
          <w:vertAlign w:val="subscript"/>
        </w:rPr>
        <w:t>1</w:t>
      </w:r>
      <w:r>
        <w:rPr>
          <w:color w:val="000000"/>
          <w:sz w:val="28"/>
          <w:szCs w:val="28"/>
        </w:rPr>
        <w:t xml:space="preserve"> – расшифровка; </w:t>
      </w:r>
      <w:r>
        <w:rPr>
          <w:i/>
          <w:color w:val="000000"/>
          <w:sz w:val="28"/>
          <w:szCs w:val="28"/>
        </w:rPr>
        <w:t>b</w:t>
      </w:r>
      <w:r>
        <w:rPr>
          <w:color w:val="000000"/>
          <w:sz w:val="28"/>
          <w:szCs w:val="28"/>
        </w:rPr>
        <w:t xml:space="preserve"> – расшифровка; и т. д. (расшифровка символов к формуле размещается на следующей под формулой строке в порядке следования в формуле через точку с запятой, без абзацного отступа).</w:t>
      </w:r>
    </w:p>
    <w:p w14:paraId="3AF73678"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38F16798" w14:textId="77777777" w:rsidR="00B05C0B" w:rsidRDefault="000E1BBB">
      <w:pPr>
        <w:widowControl w:val="0"/>
        <w:pBdr>
          <w:top w:val="nil"/>
          <w:left w:val="nil"/>
          <w:bottom w:val="nil"/>
          <w:right w:val="nil"/>
          <w:between w:val="nil"/>
        </w:pBdr>
        <w:spacing w:line="240" w:lineRule="auto"/>
        <w:ind w:left="0" w:hanging="2"/>
        <w:jc w:val="center"/>
        <w:rPr>
          <w:color w:val="000000"/>
          <w:sz w:val="24"/>
          <w:szCs w:val="24"/>
        </w:rPr>
      </w:pPr>
      <w:r>
        <w:rPr>
          <w:b/>
          <w:color w:val="000000"/>
          <w:sz w:val="24"/>
          <w:szCs w:val="24"/>
        </w:rPr>
        <w:t>Библиографические ссылки</w:t>
      </w:r>
    </w:p>
    <w:p w14:paraId="20200F6F" w14:textId="77777777" w:rsidR="00B05C0B" w:rsidRDefault="00B05C0B">
      <w:pPr>
        <w:widowControl w:val="0"/>
        <w:pBdr>
          <w:top w:val="nil"/>
          <w:left w:val="nil"/>
          <w:bottom w:val="nil"/>
          <w:right w:val="nil"/>
          <w:between w:val="nil"/>
        </w:pBdr>
        <w:spacing w:line="240" w:lineRule="auto"/>
        <w:ind w:left="1" w:hanging="3"/>
        <w:rPr>
          <w:color w:val="000000"/>
          <w:sz w:val="28"/>
          <w:szCs w:val="28"/>
        </w:rPr>
      </w:pPr>
    </w:p>
    <w:p w14:paraId="08FCC74E" w14:textId="7F180F94" w:rsidR="00B05C0B" w:rsidRDefault="000E1BBB">
      <w:pPr>
        <w:pBdr>
          <w:top w:val="nil"/>
          <w:left w:val="nil"/>
          <w:bottom w:val="nil"/>
          <w:right w:val="nil"/>
          <w:between w:val="nil"/>
        </w:pBdr>
        <w:tabs>
          <w:tab w:val="left" w:pos="567"/>
          <w:tab w:val="left" w:pos="900"/>
          <w:tab w:val="left" w:pos="1080"/>
          <w:tab w:val="left" w:pos="1260"/>
        </w:tabs>
        <w:spacing w:line="240" w:lineRule="auto"/>
        <w:ind w:left="0" w:hanging="2"/>
        <w:jc w:val="both"/>
        <w:rPr>
          <w:color w:val="000000"/>
          <w:sz w:val="24"/>
          <w:szCs w:val="24"/>
        </w:rPr>
      </w:pPr>
      <w:r>
        <w:rPr>
          <w:color w:val="000000"/>
          <w:sz w:val="24"/>
          <w:szCs w:val="24"/>
        </w:rPr>
        <w:t>1. </w:t>
      </w:r>
      <w:proofErr w:type="spellStart"/>
      <w:r>
        <w:rPr>
          <w:i/>
          <w:color w:val="000000"/>
          <w:sz w:val="24"/>
          <w:szCs w:val="24"/>
        </w:rPr>
        <w:t>Щенникова</w:t>
      </w:r>
      <w:proofErr w:type="spellEnd"/>
      <w:r>
        <w:rPr>
          <w:i/>
          <w:color w:val="000000"/>
          <w:sz w:val="24"/>
          <w:szCs w:val="24"/>
        </w:rPr>
        <w:t> Л.П.</w:t>
      </w:r>
      <w:r>
        <w:rPr>
          <w:color w:val="000000"/>
          <w:sz w:val="24"/>
          <w:szCs w:val="24"/>
        </w:rPr>
        <w:t xml:space="preserve"> Русская поэзия 1880–1890-х гг. как культурно-исторический феномен. Екатеринбург: Изд. Ур. ун-та, 2002.</w:t>
      </w:r>
    </w:p>
    <w:p w14:paraId="6476B4BB" w14:textId="2927074C" w:rsidR="00B05C0B" w:rsidRDefault="000E1BBB">
      <w:pPr>
        <w:widowControl w:val="0"/>
        <w:pBdr>
          <w:top w:val="nil"/>
          <w:left w:val="nil"/>
          <w:bottom w:val="nil"/>
          <w:right w:val="nil"/>
          <w:between w:val="nil"/>
        </w:pBdr>
        <w:spacing w:line="240" w:lineRule="auto"/>
        <w:ind w:left="0" w:hanging="2"/>
        <w:jc w:val="both"/>
        <w:rPr>
          <w:color w:val="000000"/>
          <w:sz w:val="24"/>
          <w:szCs w:val="24"/>
        </w:rPr>
      </w:pPr>
      <w:r>
        <w:rPr>
          <w:color w:val="000000"/>
          <w:sz w:val="24"/>
          <w:szCs w:val="24"/>
        </w:rPr>
        <w:t>2. </w:t>
      </w:r>
      <w:r>
        <w:rPr>
          <w:i/>
          <w:color w:val="000000"/>
          <w:sz w:val="24"/>
          <w:szCs w:val="24"/>
        </w:rPr>
        <w:t xml:space="preserve">Эванс Д. Ф., </w:t>
      </w:r>
      <w:proofErr w:type="spellStart"/>
      <w:r>
        <w:rPr>
          <w:i/>
          <w:color w:val="000000"/>
          <w:sz w:val="24"/>
          <w:szCs w:val="24"/>
        </w:rPr>
        <w:t>Матесич</w:t>
      </w:r>
      <w:proofErr w:type="spellEnd"/>
      <w:r>
        <w:rPr>
          <w:i/>
          <w:color w:val="000000"/>
          <w:sz w:val="24"/>
          <w:szCs w:val="24"/>
        </w:rPr>
        <w:t xml:space="preserve"> М. А. </w:t>
      </w:r>
      <w:r>
        <w:rPr>
          <w:color w:val="000000"/>
          <w:sz w:val="24"/>
          <w:szCs w:val="24"/>
        </w:rPr>
        <w:t xml:space="preserve">Методы измерения в электрохимии: в 2 т. М.: Мир, 1977. Т. 2. </w:t>
      </w:r>
    </w:p>
    <w:p w14:paraId="39004905" w14:textId="77777777" w:rsidR="00B05C0B" w:rsidRDefault="000E1BBB">
      <w:pPr>
        <w:widowControl w:val="0"/>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3. Моделирование нестационарных диффузионно-электрических явлений в электролитах / Н. Н. </w:t>
      </w:r>
      <w:proofErr w:type="spellStart"/>
      <w:r>
        <w:rPr>
          <w:color w:val="000000"/>
          <w:sz w:val="24"/>
          <w:szCs w:val="24"/>
        </w:rPr>
        <w:t>Гринчик</w:t>
      </w:r>
      <w:proofErr w:type="spellEnd"/>
      <w:r>
        <w:rPr>
          <w:color w:val="000000"/>
          <w:sz w:val="24"/>
          <w:szCs w:val="24"/>
        </w:rPr>
        <w:t xml:space="preserve"> [и др.] // Инженер.-физ. журн. 1998. Т. 71, № 4. С. 704–709.</w:t>
      </w:r>
    </w:p>
    <w:p w14:paraId="5AFE0B8C" w14:textId="6CEEC3CD" w:rsidR="00B05C0B" w:rsidRPr="00D97D3B" w:rsidRDefault="000E1BBB">
      <w:pPr>
        <w:widowControl w:val="0"/>
        <w:pBdr>
          <w:top w:val="nil"/>
          <w:left w:val="nil"/>
          <w:bottom w:val="nil"/>
          <w:right w:val="nil"/>
          <w:between w:val="nil"/>
        </w:pBdr>
        <w:spacing w:line="240" w:lineRule="auto"/>
        <w:ind w:left="0" w:hanging="2"/>
        <w:jc w:val="both"/>
        <w:rPr>
          <w:color w:val="000000"/>
          <w:sz w:val="24"/>
          <w:szCs w:val="24"/>
          <w:lang w:val="en-US"/>
        </w:rPr>
      </w:pPr>
      <w:r>
        <w:rPr>
          <w:color w:val="000000"/>
          <w:sz w:val="24"/>
          <w:szCs w:val="24"/>
        </w:rPr>
        <w:t>4. </w:t>
      </w:r>
      <w:proofErr w:type="spellStart"/>
      <w:r>
        <w:rPr>
          <w:i/>
          <w:color w:val="000000"/>
          <w:sz w:val="24"/>
          <w:szCs w:val="24"/>
        </w:rPr>
        <w:t>Гринчик</w:t>
      </w:r>
      <w:proofErr w:type="spellEnd"/>
      <w:r>
        <w:rPr>
          <w:i/>
          <w:color w:val="000000"/>
          <w:sz w:val="24"/>
          <w:szCs w:val="24"/>
        </w:rPr>
        <w:t xml:space="preserve"> Н.Н., </w:t>
      </w:r>
      <w:proofErr w:type="spellStart"/>
      <w:r>
        <w:rPr>
          <w:i/>
          <w:color w:val="000000"/>
          <w:sz w:val="24"/>
          <w:szCs w:val="24"/>
        </w:rPr>
        <w:t>Лазук</w:t>
      </w:r>
      <w:proofErr w:type="spellEnd"/>
      <w:r>
        <w:rPr>
          <w:i/>
          <w:color w:val="000000"/>
          <w:sz w:val="24"/>
          <w:szCs w:val="24"/>
        </w:rPr>
        <w:t xml:space="preserve"> В.И. </w:t>
      </w:r>
      <w:proofErr w:type="spellStart"/>
      <w:r>
        <w:rPr>
          <w:color w:val="000000"/>
          <w:sz w:val="24"/>
          <w:szCs w:val="24"/>
        </w:rPr>
        <w:t>Солитоноподобный</w:t>
      </w:r>
      <w:proofErr w:type="spellEnd"/>
      <w:r>
        <w:rPr>
          <w:color w:val="000000"/>
          <w:sz w:val="24"/>
          <w:szCs w:val="24"/>
        </w:rPr>
        <w:t xml:space="preserve"> импульсный сигнал в среде с сильными разрывами электромагнитного поля // Тепло- и массоперенос – 2016: сб. науч. тр. / Нац. акад. наук Беларуси; </w:t>
      </w:r>
      <w:proofErr w:type="spellStart"/>
      <w:r>
        <w:rPr>
          <w:color w:val="000000"/>
          <w:sz w:val="24"/>
          <w:szCs w:val="24"/>
        </w:rPr>
        <w:t>редкол</w:t>
      </w:r>
      <w:proofErr w:type="spellEnd"/>
      <w:r>
        <w:rPr>
          <w:color w:val="000000"/>
          <w:sz w:val="24"/>
          <w:szCs w:val="24"/>
        </w:rPr>
        <w:t xml:space="preserve">.: О. Г. Позняков (гл. ред.) [и др.]. Минск: Ин-т тепло- и </w:t>
      </w:r>
      <w:proofErr w:type="spellStart"/>
      <w:r>
        <w:rPr>
          <w:color w:val="000000"/>
          <w:sz w:val="24"/>
          <w:szCs w:val="24"/>
        </w:rPr>
        <w:t>массообмена</w:t>
      </w:r>
      <w:proofErr w:type="spellEnd"/>
      <w:r>
        <w:rPr>
          <w:color w:val="000000"/>
          <w:sz w:val="24"/>
          <w:szCs w:val="24"/>
        </w:rPr>
        <w:t xml:space="preserve"> им. А. В. Лыкова НАН Беларуси, 2017. С</w:t>
      </w:r>
      <w:r w:rsidRPr="00D97D3B">
        <w:rPr>
          <w:color w:val="000000"/>
          <w:sz w:val="24"/>
          <w:szCs w:val="24"/>
          <w:lang w:val="en-US"/>
        </w:rPr>
        <w:t>. 189–196.</w:t>
      </w:r>
    </w:p>
    <w:p w14:paraId="5F0DE5AE" w14:textId="59D8CCFD" w:rsidR="00B05C0B" w:rsidRPr="009E04D0" w:rsidRDefault="000E1BBB">
      <w:pPr>
        <w:widowControl w:val="0"/>
        <w:pBdr>
          <w:top w:val="nil"/>
          <w:left w:val="nil"/>
          <w:bottom w:val="nil"/>
          <w:right w:val="nil"/>
          <w:between w:val="nil"/>
        </w:pBdr>
        <w:spacing w:line="240" w:lineRule="auto"/>
        <w:ind w:left="0" w:hanging="2"/>
        <w:jc w:val="both"/>
        <w:rPr>
          <w:color w:val="000000"/>
          <w:sz w:val="24"/>
          <w:szCs w:val="24"/>
          <w:lang w:val="en-US"/>
        </w:rPr>
      </w:pPr>
      <w:r w:rsidRPr="00D97D3B">
        <w:rPr>
          <w:color w:val="000000"/>
          <w:sz w:val="24"/>
          <w:szCs w:val="24"/>
          <w:lang w:val="en-US"/>
        </w:rPr>
        <w:t xml:space="preserve">5. Modeling the Interaction of </w:t>
      </w:r>
      <w:proofErr w:type="spellStart"/>
      <w:r w:rsidRPr="00D97D3B">
        <w:rPr>
          <w:color w:val="000000"/>
          <w:sz w:val="24"/>
          <w:szCs w:val="24"/>
          <w:lang w:val="en-US"/>
        </w:rPr>
        <w:t>Solit</w:t>
      </w:r>
      <w:proofErr w:type="spellEnd"/>
      <w:r w:rsidRPr="00D97D3B">
        <w:rPr>
          <w:color w:val="000000"/>
          <w:sz w:val="24"/>
          <w:szCs w:val="24"/>
          <w:lang w:val="en-US"/>
        </w:rPr>
        <w:t xml:space="preserve">-Like Pulse Signals with Electromagnetic Shields in the Form of Heterogeneous Media / M.A. </w:t>
      </w:r>
      <w:proofErr w:type="spellStart"/>
      <w:r w:rsidRPr="00D97D3B">
        <w:rPr>
          <w:color w:val="000000"/>
          <w:sz w:val="24"/>
          <w:szCs w:val="24"/>
          <w:lang w:val="en-US"/>
        </w:rPr>
        <w:t>Aliseyk</w:t>
      </w:r>
      <w:proofErr w:type="spellEnd"/>
      <w:r>
        <w:rPr>
          <w:color w:val="000000"/>
          <w:sz w:val="24"/>
          <w:szCs w:val="24"/>
        </w:rPr>
        <w:t>о</w:t>
      </w:r>
      <w:r w:rsidRPr="00D97D3B">
        <w:rPr>
          <w:color w:val="000000"/>
          <w:sz w:val="24"/>
          <w:szCs w:val="24"/>
          <w:lang w:val="en-US"/>
        </w:rPr>
        <w:t xml:space="preserve"> [et al.] // Edelweiss Chemical Science J. 2020. </w:t>
      </w:r>
      <w:r w:rsidRPr="009E04D0">
        <w:rPr>
          <w:color w:val="000000"/>
          <w:sz w:val="24"/>
          <w:szCs w:val="24"/>
          <w:lang w:val="en-US"/>
        </w:rPr>
        <w:t xml:space="preserve">Vol. 3, </w:t>
      </w:r>
      <w:proofErr w:type="spellStart"/>
      <w:r w:rsidRPr="009E04D0">
        <w:rPr>
          <w:color w:val="000000"/>
          <w:sz w:val="24"/>
          <w:szCs w:val="24"/>
          <w:lang w:val="en-US"/>
        </w:rPr>
        <w:t>iss</w:t>
      </w:r>
      <w:proofErr w:type="spellEnd"/>
      <w:r w:rsidRPr="009E04D0">
        <w:rPr>
          <w:color w:val="000000"/>
          <w:sz w:val="24"/>
          <w:szCs w:val="24"/>
          <w:lang w:val="en-US"/>
        </w:rPr>
        <w:t>. 1. P. 1–5.</w:t>
      </w:r>
    </w:p>
    <w:p w14:paraId="33312CA9" w14:textId="77777777" w:rsidR="00B05C0B" w:rsidRDefault="000E1BBB">
      <w:pPr>
        <w:widowControl w:val="0"/>
        <w:pBdr>
          <w:top w:val="nil"/>
          <w:left w:val="nil"/>
          <w:bottom w:val="nil"/>
          <w:right w:val="nil"/>
          <w:between w:val="nil"/>
        </w:pBdr>
        <w:spacing w:line="240" w:lineRule="auto"/>
        <w:ind w:left="0" w:hanging="2"/>
        <w:jc w:val="both"/>
        <w:rPr>
          <w:color w:val="000000"/>
          <w:sz w:val="24"/>
          <w:szCs w:val="24"/>
        </w:rPr>
      </w:pPr>
      <w:r w:rsidRPr="00D97D3B">
        <w:rPr>
          <w:color w:val="000000"/>
          <w:sz w:val="24"/>
          <w:szCs w:val="24"/>
          <w:lang w:val="en-US"/>
        </w:rPr>
        <w:t>6. </w:t>
      </w:r>
      <w:proofErr w:type="spellStart"/>
      <w:r w:rsidRPr="00D97D3B">
        <w:rPr>
          <w:i/>
          <w:color w:val="000000"/>
          <w:sz w:val="24"/>
          <w:szCs w:val="24"/>
          <w:lang w:val="en-US"/>
        </w:rPr>
        <w:t>Baghdady</w:t>
      </w:r>
      <w:proofErr w:type="spellEnd"/>
      <w:r w:rsidRPr="00D97D3B">
        <w:rPr>
          <w:i/>
          <w:color w:val="000000"/>
          <w:sz w:val="24"/>
          <w:szCs w:val="24"/>
          <w:lang w:val="en-US"/>
        </w:rPr>
        <w:t xml:space="preserve"> E. J., Ely O. P. </w:t>
      </w:r>
      <w:r w:rsidRPr="00D97D3B">
        <w:rPr>
          <w:color w:val="000000"/>
          <w:sz w:val="24"/>
          <w:szCs w:val="24"/>
          <w:lang w:val="en-US"/>
        </w:rPr>
        <w:t xml:space="preserve">Effects of exhaust plasmas upon signal transmission to and from rocket-powered vehicles // Proceedings of the IEEE. 1966. </w:t>
      </w:r>
      <w:proofErr w:type="spellStart"/>
      <w:r>
        <w:rPr>
          <w:color w:val="000000"/>
          <w:sz w:val="24"/>
          <w:szCs w:val="24"/>
        </w:rPr>
        <w:t>Vol</w:t>
      </w:r>
      <w:proofErr w:type="spellEnd"/>
      <w:r>
        <w:rPr>
          <w:color w:val="000000"/>
          <w:sz w:val="24"/>
          <w:szCs w:val="24"/>
        </w:rPr>
        <w:t xml:space="preserve">. 54, </w:t>
      </w:r>
      <w:proofErr w:type="spellStart"/>
      <w:r>
        <w:rPr>
          <w:color w:val="000000"/>
          <w:sz w:val="24"/>
          <w:szCs w:val="24"/>
        </w:rPr>
        <w:t>iss</w:t>
      </w:r>
      <w:proofErr w:type="spellEnd"/>
      <w:r>
        <w:rPr>
          <w:color w:val="000000"/>
          <w:sz w:val="24"/>
          <w:szCs w:val="24"/>
        </w:rPr>
        <w:t>. 9. P. 1134–1146.</w:t>
      </w:r>
    </w:p>
    <w:p w14:paraId="008B312E" w14:textId="455E9DCE" w:rsidR="00B05C0B" w:rsidRDefault="000E1BBB">
      <w:pPr>
        <w:widowControl w:val="0"/>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7. Способ определения концентрации электролита и устройство для его осуществления: пат. 2011983 РФ / Ю. В. Катин, С. В. Мищенко, Б. И. Герасимов, </w:t>
      </w:r>
      <w:r>
        <w:rPr>
          <w:color w:val="000000"/>
          <w:sz w:val="24"/>
          <w:szCs w:val="24"/>
        </w:rPr>
        <w:br/>
        <w:t xml:space="preserve">Е. И. </w:t>
      </w:r>
      <w:proofErr w:type="spellStart"/>
      <w:r>
        <w:rPr>
          <w:color w:val="000000"/>
          <w:sz w:val="24"/>
          <w:szCs w:val="24"/>
        </w:rPr>
        <w:t>Глинкин</w:t>
      </w:r>
      <w:proofErr w:type="spellEnd"/>
      <w:r>
        <w:rPr>
          <w:color w:val="000000"/>
          <w:sz w:val="24"/>
          <w:szCs w:val="24"/>
        </w:rPr>
        <w:t xml:space="preserve">, С.В. Петров, М.Ю. Серегин; дата </w:t>
      </w:r>
      <w:proofErr w:type="spellStart"/>
      <w:r>
        <w:rPr>
          <w:color w:val="000000"/>
          <w:sz w:val="24"/>
          <w:szCs w:val="24"/>
        </w:rPr>
        <w:t>публ</w:t>
      </w:r>
      <w:proofErr w:type="spellEnd"/>
      <w:r>
        <w:rPr>
          <w:color w:val="000000"/>
          <w:sz w:val="24"/>
          <w:szCs w:val="24"/>
        </w:rPr>
        <w:t>.: 30.04.1994.</w:t>
      </w:r>
    </w:p>
    <w:p w14:paraId="76EA66C2" w14:textId="1EDA8C01" w:rsidR="00B05C0B" w:rsidRPr="00D97D3B" w:rsidRDefault="000E1BBB">
      <w:pPr>
        <w:widowControl w:val="0"/>
        <w:pBdr>
          <w:top w:val="nil"/>
          <w:left w:val="nil"/>
          <w:bottom w:val="nil"/>
          <w:right w:val="nil"/>
          <w:between w:val="nil"/>
        </w:pBdr>
        <w:spacing w:line="240" w:lineRule="auto"/>
        <w:ind w:left="0" w:hanging="2"/>
        <w:jc w:val="both"/>
        <w:rPr>
          <w:color w:val="000000"/>
          <w:sz w:val="24"/>
          <w:szCs w:val="24"/>
          <w:lang w:val="en-US"/>
        </w:rPr>
      </w:pPr>
      <w:r>
        <w:rPr>
          <w:color w:val="000000"/>
          <w:sz w:val="24"/>
          <w:szCs w:val="24"/>
        </w:rPr>
        <w:t>8. </w:t>
      </w:r>
      <w:proofErr w:type="spellStart"/>
      <w:r>
        <w:rPr>
          <w:i/>
          <w:color w:val="000000"/>
          <w:sz w:val="24"/>
          <w:szCs w:val="24"/>
        </w:rPr>
        <w:t>Типанов</w:t>
      </w:r>
      <w:proofErr w:type="spellEnd"/>
      <w:r>
        <w:rPr>
          <w:i/>
          <w:color w:val="000000"/>
          <w:sz w:val="24"/>
          <w:szCs w:val="24"/>
        </w:rPr>
        <w:t xml:space="preserve"> В.В. </w:t>
      </w:r>
      <w:r>
        <w:rPr>
          <w:color w:val="000000"/>
          <w:sz w:val="24"/>
          <w:szCs w:val="24"/>
        </w:rPr>
        <w:t xml:space="preserve">Эволюция международной торговли: различные временные горизонты, аспекты и тенденции [Электронный ресурс] // Финансы: теория и практика. </w:t>
      </w:r>
      <w:r w:rsidRPr="009E04D0">
        <w:rPr>
          <w:color w:val="000000"/>
          <w:sz w:val="24"/>
          <w:szCs w:val="24"/>
          <w:lang w:val="en-US"/>
        </w:rPr>
        <w:t xml:space="preserve">2013. № 6. </w:t>
      </w:r>
      <w:r>
        <w:rPr>
          <w:color w:val="000000"/>
          <w:sz w:val="24"/>
          <w:szCs w:val="24"/>
        </w:rPr>
        <w:t>С</w:t>
      </w:r>
      <w:r w:rsidRPr="009E04D0">
        <w:rPr>
          <w:color w:val="000000"/>
          <w:sz w:val="24"/>
          <w:szCs w:val="24"/>
          <w:lang w:val="en-US"/>
        </w:rPr>
        <w:t xml:space="preserve">. 100. </w:t>
      </w:r>
      <w:r w:rsidRPr="00D97D3B">
        <w:rPr>
          <w:color w:val="000000"/>
          <w:sz w:val="24"/>
          <w:szCs w:val="24"/>
          <w:lang w:val="en-US"/>
        </w:rPr>
        <w:t>URL: https://cyberleninka.ru/article/n/evolyutsiyamezhdunarodnoy- torgovli-razlichnye-vremennye-gorizonty-aspekty-i-tendentsii-1 (</w:t>
      </w:r>
      <w:r>
        <w:rPr>
          <w:color w:val="000000"/>
          <w:sz w:val="24"/>
          <w:szCs w:val="24"/>
        </w:rPr>
        <w:t>дата</w:t>
      </w:r>
      <w:r w:rsidRPr="00D97D3B">
        <w:rPr>
          <w:color w:val="000000"/>
          <w:sz w:val="24"/>
          <w:szCs w:val="24"/>
          <w:lang w:val="en-US"/>
        </w:rPr>
        <w:t xml:space="preserve"> </w:t>
      </w:r>
      <w:r>
        <w:rPr>
          <w:color w:val="000000"/>
          <w:sz w:val="24"/>
          <w:szCs w:val="24"/>
        </w:rPr>
        <w:t>обращения</w:t>
      </w:r>
      <w:r w:rsidRPr="00D97D3B">
        <w:rPr>
          <w:color w:val="000000"/>
          <w:sz w:val="24"/>
          <w:szCs w:val="24"/>
          <w:lang w:val="en-US"/>
        </w:rPr>
        <w:t>: 25.06.2021).</w:t>
      </w:r>
    </w:p>
    <w:p w14:paraId="19751166" w14:textId="01C42469" w:rsidR="00B05C0B" w:rsidRPr="00D97D3B" w:rsidRDefault="000E1BBB">
      <w:pPr>
        <w:widowControl w:val="0"/>
        <w:pBdr>
          <w:top w:val="nil"/>
          <w:left w:val="nil"/>
          <w:bottom w:val="nil"/>
          <w:right w:val="nil"/>
          <w:between w:val="nil"/>
        </w:pBdr>
        <w:spacing w:line="240" w:lineRule="auto"/>
        <w:ind w:left="0" w:hanging="2"/>
        <w:jc w:val="both"/>
        <w:rPr>
          <w:color w:val="000000"/>
          <w:sz w:val="24"/>
          <w:szCs w:val="24"/>
          <w:lang w:val="en-US"/>
        </w:rPr>
      </w:pPr>
      <w:r w:rsidRPr="00D97D3B">
        <w:rPr>
          <w:color w:val="000000"/>
          <w:sz w:val="24"/>
          <w:szCs w:val="24"/>
          <w:lang w:val="en-US"/>
        </w:rPr>
        <w:t xml:space="preserve">9. The Uruguay Round [Electronic resource] // </w:t>
      </w:r>
      <w:r>
        <w:rPr>
          <w:color w:val="000000"/>
          <w:sz w:val="24"/>
          <w:szCs w:val="24"/>
        </w:rPr>
        <w:t>ВТО</w:t>
      </w:r>
      <w:r w:rsidRPr="00D97D3B">
        <w:rPr>
          <w:color w:val="000000"/>
          <w:sz w:val="24"/>
          <w:szCs w:val="24"/>
          <w:lang w:val="en-US"/>
        </w:rPr>
        <w:t xml:space="preserve">: </w:t>
      </w:r>
      <w:r>
        <w:rPr>
          <w:color w:val="000000"/>
          <w:sz w:val="24"/>
          <w:szCs w:val="24"/>
        </w:rPr>
        <w:t>сайт</w:t>
      </w:r>
      <w:r w:rsidRPr="00D97D3B">
        <w:rPr>
          <w:color w:val="000000"/>
          <w:sz w:val="24"/>
          <w:szCs w:val="24"/>
          <w:lang w:val="en-US"/>
        </w:rPr>
        <w:t xml:space="preserve">. URL: https://www.wto.org/ </w:t>
      </w:r>
      <w:proofErr w:type="spellStart"/>
      <w:r w:rsidRPr="00D97D3B">
        <w:rPr>
          <w:color w:val="000000"/>
          <w:sz w:val="24"/>
          <w:szCs w:val="24"/>
          <w:lang w:val="en-US"/>
        </w:rPr>
        <w:t>english</w:t>
      </w:r>
      <w:proofErr w:type="spellEnd"/>
      <w:r w:rsidRPr="00D97D3B">
        <w:rPr>
          <w:color w:val="000000"/>
          <w:sz w:val="24"/>
          <w:szCs w:val="24"/>
          <w:lang w:val="en-US"/>
        </w:rPr>
        <w:t>/</w:t>
      </w:r>
      <w:proofErr w:type="spellStart"/>
      <w:r w:rsidRPr="00D97D3B">
        <w:rPr>
          <w:color w:val="000000"/>
          <w:sz w:val="24"/>
          <w:szCs w:val="24"/>
          <w:lang w:val="en-US"/>
        </w:rPr>
        <w:t>thewto_e</w:t>
      </w:r>
      <w:proofErr w:type="spellEnd"/>
      <w:r w:rsidRPr="00D97D3B">
        <w:rPr>
          <w:color w:val="000000"/>
          <w:sz w:val="24"/>
          <w:szCs w:val="24"/>
          <w:lang w:val="en-US"/>
        </w:rPr>
        <w:t>/</w:t>
      </w:r>
      <w:proofErr w:type="spellStart"/>
      <w:r w:rsidRPr="00D97D3B">
        <w:rPr>
          <w:color w:val="000000"/>
          <w:sz w:val="24"/>
          <w:szCs w:val="24"/>
          <w:lang w:val="en-US"/>
        </w:rPr>
        <w:t>whatis_e</w:t>
      </w:r>
      <w:proofErr w:type="spellEnd"/>
      <w:r w:rsidRPr="00D97D3B">
        <w:rPr>
          <w:color w:val="000000"/>
          <w:sz w:val="24"/>
          <w:szCs w:val="24"/>
          <w:lang w:val="en-US"/>
        </w:rPr>
        <w:t>/</w:t>
      </w:r>
      <w:proofErr w:type="spellStart"/>
      <w:r w:rsidRPr="00D97D3B">
        <w:rPr>
          <w:color w:val="000000"/>
          <w:sz w:val="24"/>
          <w:szCs w:val="24"/>
          <w:lang w:val="en-US"/>
        </w:rPr>
        <w:t>tif_e</w:t>
      </w:r>
      <w:proofErr w:type="spellEnd"/>
      <w:r w:rsidRPr="00D97D3B">
        <w:rPr>
          <w:color w:val="000000"/>
          <w:sz w:val="24"/>
          <w:szCs w:val="24"/>
          <w:lang w:val="en-US"/>
        </w:rPr>
        <w:t>/fact5_e.htm (date of access: 05.12.2020).</w:t>
      </w:r>
    </w:p>
    <w:p w14:paraId="3B292AE1" w14:textId="77777777" w:rsidR="00B05C0B" w:rsidRPr="00D97D3B" w:rsidRDefault="000E1BBB">
      <w:pPr>
        <w:widowControl w:val="0"/>
        <w:pBdr>
          <w:top w:val="nil"/>
          <w:left w:val="nil"/>
          <w:bottom w:val="nil"/>
          <w:right w:val="nil"/>
          <w:between w:val="nil"/>
        </w:pBdr>
        <w:spacing w:line="240" w:lineRule="auto"/>
        <w:ind w:left="0" w:hanging="2"/>
        <w:jc w:val="both"/>
        <w:rPr>
          <w:color w:val="000000"/>
          <w:sz w:val="24"/>
          <w:szCs w:val="24"/>
          <w:lang w:val="en-US"/>
        </w:rPr>
      </w:pPr>
      <w:r w:rsidRPr="00D97D3B">
        <w:rPr>
          <w:color w:val="000000"/>
          <w:sz w:val="24"/>
          <w:szCs w:val="24"/>
          <w:lang w:val="en-US"/>
        </w:rPr>
        <w:t xml:space="preserve">10. World Trade Report 2013 [Electronic resource]. </w:t>
      </w:r>
      <w:r>
        <w:rPr>
          <w:color w:val="000000"/>
          <w:sz w:val="24"/>
          <w:szCs w:val="24"/>
        </w:rPr>
        <w:t>С</w:t>
      </w:r>
      <w:r w:rsidRPr="00D97D3B">
        <w:rPr>
          <w:color w:val="000000"/>
          <w:sz w:val="24"/>
          <w:szCs w:val="24"/>
          <w:lang w:val="en-US"/>
        </w:rPr>
        <w:t xml:space="preserve">. 47. URL: http://www.wto.org/ </w:t>
      </w:r>
      <w:proofErr w:type="spellStart"/>
      <w:r w:rsidRPr="00D97D3B">
        <w:rPr>
          <w:color w:val="000000"/>
          <w:sz w:val="24"/>
          <w:szCs w:val="24"/>
          <w:lang w:val="en-US"/>
        </w:rPr>
        <w:t>english</w:t>
      </w:r>
      <w:proofErr w:type="spellEnd"/>
      <w:r w:rsidRPr="00D97D3B">
        <w:rPr>
          <w:color w:val="000000"/>
          <w:sz w:val="24"/>
          <w:szCs w:val="24"/>
          <w:lang w:val="en-US"/>
        </w:rPr>
        <w:t>/</w:t>
      </w:r>
      <w:proofErr w:type="spellStart"/>
      <w:r w:rsidRPr="00D97D3B">
        <w:rPr>
          <w:color w:val="000000"/>
          <w:sz w:val="24"/>
          <w:szCs w:val="24"/>
          <w:lang w:val="en-US"/>
        </w:rPr>
        <w:t>res_e</w:t>
      </w:r>
      <w:proofErr w:type="spellEnd"/>
      <w:r w:rsidRPr="00D97D3B">
        <w:rPr>
          <w:color w:val="000000"/>
          <w:sz w:val="24"/>
          <w:szCs w:val="24"/>
          <w:lang w:val="en-US"/>
        </w:rPr>
        <w:t>/</w:t>
      </w:r>
      <w:proofErr w:type="spellStart"/>
      <w:r w:rsidRPr="00D97D3B">
        <w:rPr>
          <w:color w:val="000000"/>
          <w:sz w:val="24"/>
          <w:szCs w:val="24"/>
          <w:lang w:val="en-US"/>
        </w:rPr>
        <w:t>publications_e</w:t>
      </w:r>
      <w:proofErr w:type="spellEnd"/>
      <w:r w:rsidRPr="00D97D3B">
        <w:rPr>
          <w:color w:val="000000"/>
          <w:sz w:val="24"/>
          <w:szCs w:val="24"/>
          <w:lang w:val="en-US"/>
        </w:rPr>
        <w:t>/wtr13_e.htm (date of access: 05.12.2020).</w:t>
      </w:r>
    </w:p>
    <w:p w14:paraId="355ED5C0" w14:textId="77DDC0AC" w:rsidR="00B05C0B" w:rsidRDefault="000E1BBB">
      <w:pPr>
        <w:widowControl w:val="0"/>
        <w:pBdr>
          <w:top w:val="nil"/>
          <w:left w:val="nil"/>
          <w:bottom w:val="nil"/>
          <w:right w:val="nil"/>
          <w:between w:val="nil"/>
        </w:pBdr>
        <w:spacing w:line="240" w:lineRule="auto"/>
        <w:ind w:left="0" w:hanging="2"/>
        <w:jc w:val="both"/>
        <w:rPr>
          <w:color w:val="000000"/>
          <w:sz w:val="24"/>
          <w:szCs w:val="24"/>
        </w:rPr>
      </w:pPr>
      <w:r>
        <w:rPr>
          <w:color w:val="000000"/>
          <w:sz w:val="24"/>
          <w:szCs w:val="24"/>
        </w:rPr>
        <w:t>11. </w:t>
      </w:r>
      <w:proofErr w:type="spellStart"/>
      <w:r>
        <w:rPr>
          <w:i/>
          <w:color w:val="000000"/>
          <w:sz w:val="24"/>
          <w:szCs w:val="24"/>
        </w:rPr>
        <w:t>Полонок</w:t>
      </w:r>
      <w:proofErr w:type="spellEnd"/>
      <w:r>
        <w:rPr>
          <w:i/>
          <w:color w:val="000000"/>
          <w:sz w:val="24"/>
          <w:szCs w:val="24"/>
        </w:rPr>
        <w:t xml:space="preserve"> С.С.,</w:t>
      </w:r>
      <w:r>
        <w:rPr>
          <w:color w:val="000000"/>
          <w:sz w:val="24"/>
          <w:szCs w:val="24"/>
        </w:rPr>
        <w:t xml:space="preserve"> </w:t>
      </w:r>
      <w:r>
        <w:rPr>
          <w:i/>
          <w:color w:val="000000"/>
          <w:sz w:val="24"/>
          <w:szCs w:val="24"/>
        </w:rPr>
        <w:t>Иванов П.Р., Петров С.Т.</w:t>
      </w:r>
      <w:r>
        <w:rPr>
          <w:color w:val="000000"/>
          <w:sz w:val="24"/>
          <w:szCs w:val="24"/>
        </w:rPr>
        <w:t xml:space="preserve"> Теоретико-методологические основы обеспечения внешнеэкономической безопасности // </w:t>
      </w:r>
      <w:proofErr w:type="spellStart"/>
      <w:r>
        <w:rPr>
          <w:color w:val="000000"/>
          <w:sz w:val="24"/>
          <w:szCs w:val="24"/>
        </w:rPr>
        <w:t>Вестн</w:t>
      </w:r>
      <w:proofErr w:type="spellEnd"/>
      <w:r>
        <w:rPr>
          <w:color w:val="000000"/>
          <w:sz w:val="24"/>
          <w:szCs w:val="24"/>
        </w:rPr>
        <w:t xml:space="preserve">. </w:t>
      </w:r>
      <w:proofErr w:type="spellStart"/>
      <w:r>
        <w:rPr>
          <w:color w:val="000000"/>
          <w:sz w:val="24"/>
          <w:szCs w:val="24"/>
        </w:rPr>
        <w:t>Полоц</w:t>
      </w:r>
      <w:proofErr w:type="spellEnd"/>
      <w:r>
        <w:rPr>
          <w:color w:val="000000"/>
          <w:sz w:val="24"/>
          <w:szCs w:val="24"/>
        </w:rPr>
        <w:t xml:space="preserve">. гос. ун-та. Сер. D, </w:t>
      </w:r>
      <w:proofErr w:type="spellStart"/>
      <w:r>
        <w:rPr>
          <w:color w:val="000000"/>
          <w:sz w:val="24"/>
          <w:szCs w:val="24"/>
        </w:rPr>
        <w:t>Экон</w:t>
      </w:r>
      <w:proofErr w:type="spellEnd"/>
      <w:proofErr w:type="gramStart"/>
      <w:r>
        <w:rPr>
          <w:color w:val="000000"/>
          <w:sz w:val="24"/>
          <w:szCs w:val="24"/>
        </w:rPr>
        <w:t>.</w:t>
      </w:r>
      <w:proofErr w:type="gramEnd"/>
      <w:r>
        <w:rPr>
          <w:color w:val="000000"/>
          <w:sz w:val="24"/>
          <w:szCs w:val="24"/>
        </w:rPr>
        <w:t xml:space="preserve"> и </w:t>
      </w:r>
      <w:proofErr w:type="spellStart"/>
      <w:r>
        <w:rPr>
          <w:color w:val="000000"/>
          <w:sz w:val="24"/>
          <w:szCs w:val="24"/>
        </w:rPr>
        <w:t>юрид</w:t>
      </w:r>
      <w:proofErr w:type="spellEnd"/>
      <w:r>
        <w:rPr>
          <w:color w:val="000000"/>
          <w:sz w:val="24"/>
          <w:szCs w:val="24"/>
        </w:rPr>
        <w:t>. науки. 2013. № 5. С. 7–16.</w:t>
      </w:r>
    </w:p>
    <w:p w14:paraId="7CE2EEE7" w14:textId="4A86900E" w:rsidR="00B05C0B" w:rsidRDefault="000E1BBB" w:rsidP="003059E3">
      <w:pPr>
        <w:widowControl w:val="0"/>
        <w:pBdr>
          <w:top w:val="nil"/>
          <w:left w:val="nil"/>
          <w:bottom w:val="nil"/>
          <w:right w:val="nil"/>
          <w:between w:val="nil"/>
        </w:pBdr>
        <w:spacing w:line="240" w:lineRule="auto"/>
        <w:ind w:left="0" w:right="31" w:hanging="2"/>
        <w:jc w:val="both"/>
        <w:rPr>
          <w:color w:val="000000"/>
          <w:sz w:val="28"/>
          <w:szCs w:val="28"/>
        </w:rPr>
      </w:pPr>
      <w:r>
        <w:rPr>
          <w:color w:val="000000"/>
          <w:sz w:val="24"/>
          <w:szCs w:val="24"/>
        </w:rPr>
        <w:t>12. </w:t>
      </w:r>
      <w:proofErr w:type="spellStart"/>
      <w:r>
        <w:rPr>
          <w:i/>
          <w:color w:val="000000"/>
          <w:sz w:val="24"/>
          <w:szCs w:val="24"/>
        </w:rPr>
        <w:t>Мойсак</w:t>
      </w:r>
      <w:proofErr w:type="spellEnd"/>
      <w:r>
        <w:rPr>
          <w:i/>
          <w:color w:val="000000"/>
          <w:sz w:val="24"/>
          <w:szCs w:val="24"/>
        </w:rPr>
        <w:t xml:space="preserve"> О.И.</w:t>
      </w:r>
      <w:r>
        <w:rPr>
          <w:color w:val="000000"/>
          <w:sz w:val="24"/>
          <w:szCs w:val="24"/>
        </w:rPr>
        <w:t xml:space="preserve"> Концепции логистики в управлении материальными потоками // Наук – образованию, производству, экономике : материалы Х </w:t>
      </w:r>
      <w:proofErr w:type="spellStart"/>
      <w:r>
        <w:rPr>
          <w:color w:val="000000"/>
          <w:sz w:val="24"/>
          <w:szCs w:val="24"/>
        </w:rPr>
        <w:t>Междунар</w:t>
      </w:r>
      <w:proofErr w:type="spellEnd"/>
      <w:r>
        <w:rPr>
          <w:color w:val="000000"/>
          <w:sz w:val="24"/>
          <w:szCs w:val="24"/>
        </w:rPr>
        <w:t>. науч.-</w:t>
      </w:r>
      <w:proofErr w:type="spellStart"/>
      <w:r>
        <w:rPr>
          <w:color w:val="000000"/>
          <w:sz w:val="24"/>
          <w:szCs w:val="24"/>
        </w:rPr>
        <w:t>конф</w:t>
      </w:r>
      <w:proofErr w:type="spellEnd"/>
      <w:r>
        <w:rPr>
          <w:color w:val="000000"/>
          <w:sz w:val="24"/>
          <w:szCs w:val="24"/>
        </w:rPr>
        <w:t xml:space="preserve">., Минск, 27–29 янв. 2011 г. : в 4 т. / Белорус. нац. </w:t>
      </w:r>
      <w:proofErr w:type="spellStart"/>
      <w:r>
        <w:rPr>
          <w:color w:val="000000"/>
          <w:sz w:val="24"/>
          <w:szCs w:val="24"/>
        </w:rPr>
        <w:t>техн</w:t>
      </w:r>
      <w:proofErr w:type="spellEnd"/>
      <w:r>
        <w:rPr>
          <w:color w:val="000000"/>
          <w:sz w:val="24"/>
          <w:szCs w:val="24"/>
        </w:rPr>
        <w:t xml:space="preserve">. ун-т; </w:t>
      </w:r>
      <w:proofErr w:type="spellStart"/>
      <w:r>
        <w:rPr>
          <w:color w:val="000000"/>
          <w:sz w:val="24"/>
          <w:szCs w:val="24"/>
        </w:rPr>
        <w:t>редкол</w:t>
      </w:r>
      <w:proofErr w:type="spellEnd"/>
      <w:r>
        <w:rPr>
          <w:color w:val="000000"/>
          <w:sz w:val="24"/>
          <w:szCs w:val="24"/>
        </w:rPr>
        <w:t xml:space="preserve">.: </w:t>
      </w:r>
      <w:r>
        <w:rPr>
          <w:color w:val="000000"/>
          <w:sz w:val="24"/>
          <w:szCs w:val="24"/>
        </w:rPr>
        <w:br/>
        <w:t xml:space="preserve">Б. М. </w:t>
      </w:r>
      <w:proofErr w:type="spellStart"/>
      <w:r>
        <w:rPr>
          <w:color w:val="000000"/>
          <w:sz w:val="24"/>
          <w:szCs w:val="24"/>
        </w:rPr>
        <w:t>Хрустлев</w:t>
      </w:r>
      <w:proofErr w:type="spellEnd"/>
      <w:r>
        <w:rPr>
          <w:color w:val="000000"/>
          <w:sz w:val="24"/>
          <w:szCs w:val="24"/>
        </w:rPr>
        <w:t>, Ф. А. Романюк, А.С. Калиниченко. Минск, 2011. Т. 2. С. 278.</w:t>
      </w:r>
      <w:bookmarkStart w:id="0" w:name="_GoBack"/>
      <w:bookmarkEnd w:id="0"/>
    </w:p>
    <w:sectPr w:rsidR="00B05C0B" w:rsidSect="005623A0">
      <w:headerReference w:type="even" r:id="rId15"/>
      <w:headerReference w:type="default" r:id="rId16"/>
      <w:footerReference w:type="even" r:id="rId17"/>
      <w:footerReference w:type="default" r:id="rId18"/>
      <w:headerReference w:type="first" r:id="rId19"/>
      <w:footerReference w:type="first" r:id="rId20"/>
      <w:pgSz w:w="11906" w:h="16838"/>
      <w:pgMar w:top="1531" w:right="1531" w:bottom="1928" w:left="1531" w:header="0" w:footer="14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CC790" w14:textId="77777777" w:rsidR="001610F5" w:rsidRDefault="001610F5">
      <w:pPr>
        <w:spacing w:line="240" w:lineRule="auto"/>
        <w:ind w:left="0" w:hanging="2"/>
      </w:pPr>
      <w:r>
        <w:separator/>
      </w:r>
    </w:p>
  </w:endnote>
  <w:endnote w:type="continuationSeparator" w:id="0">
    <w:p w14:paraId="23B18E08" w14:textId="77777777" w:rsidR="001610F5" w:rsidRDefault="001610F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auto"/>
    <w:pitch w:val="default"/>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92176" w14:textId="77777777" w:rsidR="005623A0" w:rsidRDefault="005623A0">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8EFD" w14:textId="77777777" w:rsidR="005623A0" w:rsidRDefault="005623A0">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C81A" w14:textId="77777777" w:rsidR="005623A0" w:rsidRDefault="005623A0">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399C1" w14:textId="77777777" w:rsidR="001610F5" w:rsidRDefault="001610F5">
      <w:pPr>
        <w:spacing w:line="240" w:lineRule="auto"/>
        <w:ind w:left="0" w:hanging="2"/>
      </w:pPr>
      <w:r>
        <w:separator/>
      </w:r>
    </w:p>
  </w:footnote>
  <w:footnote w:type="continuationSeparator" w:id="0">
    <w:p w14:paraId="36C279D1" w14:textId="77777777" w:rsidR="001610F5" w:rsidRDefault="001610F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0811" w14:textId="77777777" w:rsidR="005623A0" w:rsidRDefault="005623A0">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03B0" w14:textId="77777777" w:rsidR="00B05C0B" w:rsidRDefault="00B05C0B">
    <w:pPr>
      <w:pBdr>
        <w:top w:val="nil"/>
        <w:left w:val="nil"/>
        <w:bottom w:val="nil"/>
        <w:right w:val="nil"/>
        <w:between w:val="nil"/>
      </w:pBdr>
      <w:tabs>
        <w:tab w:val="center" w:pos="4677"/>
        <w:tab w:val="right" w:pos="9355"/>
      </w:tabs>
      <w:spacing w:line="240" w:lineRule="auto"/>
      <w:ind w:left="0" w:hanging="2"/>
      <w:jc w:val="center"/>
      <w:rPr>
        <w:color w:val="000000"/>
      </w:rPr>
    </w:pPr>
  </w:p>
  <w:p w14:paraId="352749A9" w14:textId="77777777" w:rsidR="00B05C0B" w:rsidRDefault="00B05C0B">
    <w:pPr>
      <w:pBdr>
        <w:top w:val="nil"/>
        <w:left w:val="nil"/>
        <w:bottom w:val="nil"/>
        <w:right w:val="nil"/>
        <w:between w:val="nil"/>
      </w:pBdr>
      <w:tabs>
        <w:tab w:val="center" w:pos="4677"/>
        <w:tab w:val="right" w:pos="9355"/>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0ADE" w14:textId="0668A34D" w:rsidR="005623A0" w:rsidRDefault="005623A0" w:rsidP="005623A0">
    <w:pPr>
      <w:pBdr>
        <w:top w:val="nil"/>
        <w:left w:val="nil"/>
        <w:bottom w:val="nil"/>
        <w:right w:val="nil"/>
        <w:between w:val="nil"/>
      </w:pBdr>
      <w:tabs>
        <w:tab w:val="center" w:pos="4677"/>
        <w:tab w:val="right" w:pos="9355"/>
      </w:tabs>
      <w:spacing w:line="240" w:lineRule="auto"/>
      <w:ind w:leftChars="0" w:left="0" w:firstLineChars="0" w:firstLine="0"/>
      <w:rPr>
        <w:color w:val="000000"/>
      </w:rPr>
    </w:pPr>
  </w:p>
  <w:p w14:paraId="53AD9882" w14:textId="1FF865FC" w:rsidR="00B05C0B" w:rsidRDefault="005623A0" w:rsidP="005623A0">
    <w:pPr>
      <w:pBdr>
        <w:top w:val="nil"/>
        <w:left w:val="nil"/>
        <w:bottom w:val="nil"/>
        <w:right w:val="nil"/>
        <w:between w:val="nil"/>
      </w:pBdr>
      <w:tabs>
        <w:tab w:val="center" w:pos="4677"/>
        <w:tab w:val="right" w:pos="9355"/>
      </w:tabs>
      <w:spacing w:line="240" w:lineRule="auto"/>
      <w:ind w:leftChars="0" w:left="0" w:firstLineChars="0" w:firstLine="0"/>
      <w:rPr>
        <w:color w:val="000000"/>
      </w:rPr>
    </w:pPr>
    <w:r>
      <w:rPr>
        <w:noProof/>
      </w:rPr>
      <w:drawing>
        <wp:anchor distT="0" distB="0" distL="114300" distR="114300" simplePos="0" relativeHeight="251659264" behindDoc="0" locked="0" layoutInCell="1" allowOverlap="1" wp14:anchorId="35F5C39C" wp14:editId="69E8BE5F">
          <wp:simplePos x="0" y="0"/>
          <wp:positionH relativeFrom="margin">
            <wp:posOffset>3819525</wp:posOffset>
          </wp:positionH>
          <wp:positionV relativeFrom="paragraph">
            <wp:posOffset>69930</wp:posOffset>
          </wp:positionV>
          <wp:extent cx="1720003" cy="323850"/>
          <wp:effectExtent l="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003"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CF1">
      <w:rPr>
        <w:noProof/>
        <w:lang w:val="en-US" w:eastAsia="en-US"/>
      </w:rPr>
      <w:drawing>
        <wp:inline distT="0" distB="0" distL="0" distR="0" wp14:anchorId="13F4F0F7" wp14:editId="55224D32">
          <wp:extent cx="1400175" cy="357387"/>
          <wp:effectExtent l="0" t="0" r="0" b="5080"/>
          <wp:docPr id="35" name="Рисунок 35" descr="D:\2021-23_БГУ\POS\лого БГУ\логотип\русскоязычный\лого БГУ ру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1-23_БГУ\POS\лого БГУ\логотип\русскоязычный\лого БГУ рус.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286" cy="378601"/>
                  </a:xfrm>
                  <a:prstGeom prst="rect">
                    <a:avLst/>
                  </a:prstGeom>
                  <a:noFill/>
                  <a:ln>
                    <a:noFill/>
                  </a:ln>
                </pic:spPr>
              </pic:pic>
            </a:graphicData>
          </a:graphic>
        </wp:inline>
      </w:drawing>
    </w:r>
    <w:r w:rsidR="000E1BBB">
      <w:rPr>
        <w:color w:val="000000"/>
      </w:rPr>
      <w:t xml:space="preserve">      </w:t>
    </w:r>
    <w:r>
      <w:rPr>
        <w:color w:val="000000"/>
      </w:rPr>
      <w:t xml:space="preserve">   </w:t>
    </w:r>
    <w:r w:rsidR="000E1BBB">
      <w:rPr>
        <w:color w:val="000000"/>
      </w:rPr>
      <w:t xml:space="preserve">    </w:t>
    </w:r>
    <w:r>
      <w:rPr>
        <w:noProof/>
      </w:rPr>
      <w:drawing>
        <wp:inline distT="0" distB="0" distL="0" distR="0" wp14:anchorId="7119E108" wp14:editId="6019AC17">
          <wp:extent cx="1362075" cy="392598"/>
          <wp:effectExtent l="0" t="0" r="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9321" cy="403334"/>
                  </a:xfrm>
                  <a:prstGeom prst="rect">
                    <a:avLst/>
                  </a:prstGeom>
                  <a:noFill/>
                  <a:ln>
                    <a:noFill/>
                  </a:ln>
                </pic:spPr>
              </pic:pic>
            </a:graphicData>
          </a:graphic>
        </wp:inline>
      </w:drawing>
    </w:r>
    <w:r>
      <w:rPr>
        <w:color w:val="000000"/>
      </w:rPr>
      <w:t xml:space="preserve">    </w:t>
    </w:r>
    <w:r w:rsidR="000E1BBB">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0B"/>
    <w:rsid w:val="000E1BBB"/>
    <w:rsid w:val="001610F5"/>
    <w:rsid w:val="003059E3"/>
    <w:rsid w:val="005623A0"/>
    <w:rsid w:val="005759F9"/>
    <w:rsid w:val="009E04D0"/>
    <w:rsid w:val="00B05C0B"/>
    <w:rsid w:val="00D97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B4D02"/>
  <w15:docId w15:val="{8E36FD56-5259-40FE-BCFB-227A1C3E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uiPriority w:val="9"/>
    <w:qFormat/>
    <w:pPr>
      <w:keepNext/>
      <w:widowControl w:val="0"/>
      <w:jc w:val="center"/>
    </w:pPr>
    <w:rPr>
      <w:b/>
    </w:rPr>
  </w:style>
  <w:style w:type="paragraph" w:styleId="2">
    <w:name w:val="heading 2"/>
    <w:basedOn w:val="a"/>
    <w:next w:val="a"/>
    <w:uiPriority w:val="9"/>
    <w:semiHidden/>
    <w:unhideWhenUsed/>
    <w:qFormat/>
    <w:pPr>
      <w:keepNext/>
      <w:spacing w:before="240" w:after="60"/>
      <w:outlineLvl w:val="1"/>
    </w:pPr>
    <w:rPr>
      <w:rFonts w:ascii="Arial" w:hAnsi="Arial" w:cs="Arial"/>
      <w:b/>
      <w:bCs/>
      <w:i/>
      <w:iCs/>
      <w:sz w:val="28"/>
      <w:szCs w:val="28"/>
    </w:rPr>
  </w:style>
  <w:style w:type="paragraph" w:styleId="3">
    <w:name w:val="heading 3"/>
    <w:basedOn w:val="a"/>
    <w:next w:val="a"/>
    <w:uiPriority w:val="9"/>
    <w:semiHidden/>
    <w:unhideWhenUsed/>
    <w:qFormat/>
    <w:pPr>
      <w:keepNext/>
      <w:spacing w:before="240" w:after="60"/>
      <w:outlineLvl w:val="2"/>
    </w:pPr>
    <w:rPr>
      <w:rFonts w:ascii="Arial" w:hAnsi="Arial" w:cs="Arial"/>
      <w:b/>
      <w:bCs/>
      <w:sz w:val="26"/>
      <w:szCs w:val="26"/>
    </w:rPr>
  </w:style>
  <w:style w:type="paragraph" w:styleId="4">
    <w:name w:val="heading 4"/>
    <w:basedOn w:val="a"/>
    <w:next w:val="a"/>
    <w:uiPriority w:val="9"/>
    <w:semiHidden/>
    <w:unhideWhenUsed/>
    <w:qFormat/>
    <w:pPr>
      <w:keepNext/>
      <w:jc w:val="center"/>
      <w:outlineLvl w:val="3"/>
    </w:pPr>
    <w:rPr>
      <w:b/>
      <w:bCs/>
      <w:sz w:val="32"/>
      <w:szCs w:val="28"/>
    </w:rPr>
  </w:style>
  <w:style w:type="paragraph" w:styleId="5">
    <w:name w:val="heading 5"/>
    <w:basedOn w:val="a"/>
    <w:next w:val="a"/>
    <w:uiPriority w:val="9"/>
    <w:semiHidden/>
    <w:unhideWhenUsed/>
    <w:qFormat/>
    <w:pPr>
      <w:keepNext/>
      <w:outlineLvl w:val="4"/>
    </w:pPr>
    <w:rPr>
      <w:sz w:val="28"/>
      <w:szCs w:val="28"/>
    </w:rPr>
  </w:style>
  <w:style w:type="paragraph" w:styleId="6">
    <w:name w:val="heading 6"/>
    <w:basedOn w:val="a"/>
    <w:next w:val="a"/>
    <w:uiPriority w:val="9"/>
    <w:semiHidden/>
    <w:unhideWhenUsed/>
    <w:qFormat/>
    <w:pPr>
      <w:spacing w:before="240" w:after="60"/>
      <w:outlineLvl w:val="5"/>
    </w:pPr>
    <w:rPr>
      <w:b/>
      <w:bCs/>
      <w:sz w:val="22"/>
      <w:szCs w:val="22"/>
    </w:rPr>
  </w:style>
  <w:style w:type="paragraph" w:styleId="7">
    <w:name w:val="heading 7"/>
    <w:basedOn w:val="a"/>
    <w:next w:val="a"/>
    <w:pPr>
      <w:keepNext/>
      <w:jc w:val="right"/>
      <w:outlineLvl w:val="6"/>
    </w:pPr>
    <w:rPr>
      <w:b/>
      <w:bCs/>
      <w:sz w:val="28"/>
    </w:rPr>
  </w:style>
  <w:style w:type="paragraph" w:styleId="8">
    <w:name w:val="heading 8"/>
    <w:basedOn w:val="a"/>
    <w:next w:val="a"/>
    <w:pPr>
      <w:keepNext/>
      <w:jc w:val="center"/>
      <w:outlineLvl w:val="7"/>
    </w:pPr>
    <w:rPr>
      <w:sz w:val="28"/>
    </w:rPr>
  </w:style>
  <w:style w:type="paragraph" w:styleId="9">
    <w:name w:val="heading 9"/>
    <w:basedOn w:val="a"/>
    <w:next w:val="a"/>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pPr>
      <w:widowControl w:val="0"/>
      <w:jc w:val="center"/>
    </w:pPr>
    <w:rPr>
      <w:sz w:val="18"/>
    </w:rPr>
  </w:style>
  <w:style w:type="paragraph" w:styleId="a5">
    <w:name w:val="Block Text"/>
    <w:basedOn w:val="a"/>
    <w:pPr>
      <w:ind w:left="-709" w:right="-1230" w:firstLine="709"/>
    </w:pPr>
    <w:rPr>
      <w:sz w:val="28"/>
    </w:rPr>
  </w:style>
  <w:style w:type="paragraph" w:styleId="a6">
    <w:name w:val="Balloon Text"/>
    <w:basedOn w:val="a"/>
    <w:rPr>
      <w:rFonts w:ascii="Tahoma" w:hAnsi="Tahoma" w:cs="Tahoma"/>
      <w:sz w:val="16"/>
      <w:szCs w:val="16"/>
    </w:rPr>
  </w:style>
  <w:style w:type="paragraph" w:styleId="20">
    <w:name w:val="Body Text 2"/>
    <w:basedOn w:val="a"/>
    <w:rPr>
      <w:sz w:val="28"/>
    </w:r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qFormat/>
    <w:pPr>
      <w:tabs>
        <w:tab w:val="center" w:pos="4677"/>
        <w:tab w:val="right" w:pos="9355"/>
      </w:tabs>
    </w:pPr>
  </w:style>
  <w:style w:type="character" w:customStyle="1" w:styleId="a9">
    <w:name w:val="Верхний колонтитул Знак"/>
    <w:basedOn w:val="a0"/>
    <w:rPr>
      <w:w w:val="100"/>
      <w:position w:val="-1"/>
      <w:effect w:val="none"/>
      <w:vertAlign w:val="baseline"/>
      <w:cs w:val="0"/>
      <w:em w:val="none"/>
    </w:rPr>
  </w:style>
  <w:style w:type="paragraph" w:styleId="aa">
    <w:name w:val="footer"/>
    <w:basedOn w:val="a"/>
    <w:qFormat/>
    <w:pPr>
      <w:tabs>
        <w:tab w:val="center" w:pos="4677"/>
        <w:tab w:val="right" w:pos="9355"/>
      </w:tabs>
    </w:pPr>
  </w:style>
  <w:style w:type="character" w:customStyle="1" w:styleId="ab">
    <w:name w:val="Нижний колонтитул Знак"/>
    <w:basedOn w:val="a0"/>
    <w:rPr>
      <w:w w:val="100"/>
      <w:position w:val="-1"/>
      <w:effect w:val="none"/>
      <w:vertAlign w:val="baseline"/>
      <w:cs w:val="0"/>
      <w:em w:val="none"/>
    </w:rPr>
  </w:style>
  <w:style w:type="character" w:styleId="ac">
    <w:name w:val="Hyperlink"/>
    <w:qFormat/>
    <w:rPr>
      <w:color w:val="0563C1"/>
      <w:w w:val="100"/>
      <w:position w:val="-1"/>
      <w:u w:val="single"/>
      <w:effect w:val="none"/>
      <w:vertAlign w:val="baseline"/>
      <w:cs w:val="0"/>
      <w:em w:val="none"/>
    </w:rPr>
  </w:style>
  <w:style w:type="table" w:customStyle="1" w:styleId="TableNormal0">
    <w:name w:val="Table Normal"/>
    <w:next w:val="TableNormal"/>
    <w:pPr>
      <w:suppressAutoHyphens/>
      <w:spacing w:after="200" w:line="276" w:lineRule="auto"/>
      <w:ind w:leftChars="-1" w:left="-1" w:hangingChars="1" w:hanging="1"/>
      <w:textDirection w:val="btLr"/>
      <w:textAlignment w:val="top"/>
      <w:outlineLvl w:val="0"/>
    </w:pPr>
    <w:rPr>
      <w:rFonts w:ascii="Calibri" w:eastAsia="Calibri" w:hAnsi="Calibri" w:cs="Calibri"/>
      <w:position w:val="-1"/>
      <w:sz w:val="22"/>
      <w:szCs w:val="22"/>
    </w:rPr>
    <w:tblPr>
      <w:tblCellMar>
        <w:top w:w="0" w:type="dxa"/>
        <w:left w:w="0" w:type="dxa"/>
        <w:bottom w:w="0" w:type="dxa"/>
        <w:right w:w="0" w:type="dxa"/>
      </w:tblCellMar>
    </w:tblPr>
  </w:style>
  <w:style w:type="paragraph" w:styleId="ad">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31">
    <w:name w:val="Основной текст 31"/>
    <w:basedOn w:val="a"/>
    <w:pPr>
      <w:suppressAutoHyphens w:val="0"/>
      <w:spacing w:after="120"/>
    </w:pPr>
    <w:rPr>
      <w:sz w:val="16"/>
      <w:szCs w:val="16"/>
      <w:lang w:eastAsia="zh-CN"/>
    </w:rPr>
  </w:style>
  <w:style w:type="character" w:customStyle="1" w:styleId="ae">
    <w:name w:val="Основной текст_"/>
    <w:rPr>
      <w:w w:val="100"/>
      <w:position w:val="-1"/>
      <w:sz w:val="28"/>
      <w:szCs w:val="28"/>
      <w:effect w:val="none"/>
      <w:shd w:val="clear" w:color="auto" w:fill="FFFFFF"/>
      <w:vertAlign w:val="baseline"/>
      <w:cs w:val="0"/>
      <w:em w:val="none"/>
    </w:rPr>
  </w:style>
  <w:style w:type="paragraph" w:customStyle="1" w:styleId="10">
    <w:name w:val="Основной текст1"/>
    <w:basedOn w:val="a"/>
    <w:pPr>
      <w:widowControl w:val="0"/>
      <w:shd w:val="clear" w:color="auto" w:fill="FFFFFF"/>
      <w:ind w:firstLine="400"/>
    </w:pPr>
    <w:rPr>
      <w:sz w:val="28"/>
      <w:szCs w:val="28"/>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etrov@mail.ru"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vanov@mail.ru" TargetMode="External"/><Relationship Id="rId12" Type="http://schemas.openxmlformats.org/officeDocument/2006/relationships/hyperlink" Target="mailto:sidorov@mail.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etrov@mai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vanov@mail.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idorov@mail.ru"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ZGZgvnDFfn/cy/EVnQ4PBoPg8A==">CgMxLjAaJQoBMBIgCh4IB0IaCg9UaW1lcyBOZXcgUm9tYW4SB0d1bmdzdWg4AHIhMVhUQXhaM0tBT3UzV1llLTVNQ3poMzNpQ0tfckhkQnRE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Полещенко Валентина Яковлевна</dc:creator>
  <cp:lastModifiedBy>Admin</cp:lastModifiedBy>
  <cp:revision>5</cp:revision>
  <cp:lastPrinted>2025-09-04T09:40:00Z</cp:lastPrinted>
  <dcterms:created xsi:type="dcterms:W3CDTF">2023-09-09T10:03:00Z</dcterms:created>
  <dcterms:modified xsi:type="dcterms:W3CDTF">2025-09-04T09:56:00Z</dcterms:modified>
</cp:coreProperties>
</file>