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1F3AA" w14:textId="005DD4C6" w:rsidR="00EE4AF4" w:rsidRDefault="008C454F">
      <w:pPr>
        <w:pStyle w:val="a3"/>
        <w:ind w:left="3345"/>
        <w:rPr>
          <w:sz w:val="20"/>
        </w:rPr>
      </w:pPr>
      <w:r>
        <w:rPr>
          <w:noProof/>
          <w:sz w:val="20"/>
          <w:lang w:bidi="ar-SA"/>
        </w:rPr>
        <w:drawing>
          <wp:inline distT="0" distB="0" distL="0" distR="0" wp14:anchorId="2AB86E59" wp14:editId="006E0B94">
            <wp:extent cx="2409859" cy="841248"/>
            <wp:effectExtent l="0" t="0" r="0" b="0"/>
            <wp:docPr id="1" name="image1.jpeg" descr="https://sev.msu.ru/wp-content/uploads/2022/12/270y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09859" cy="841248"/>
                    </a:xfrm>
                    <a:prstGeom prst="rect">
                      <a:avLst/>
                    </a:prstGeom>
                  </pic:spPr>
                </pic:pic>
              </a:graphicData>
            </a:graphic>
          </wp:inline>
        </w:drawing>
      </w:r>
      <w:r w:rsidR="00757CDA">
        <w:rPr>
          <w:noProof/>
          <w:lang w:bidi="ar-SA"/>
        </w:rPr>
        <w:drawing>
          <wp:anchor distT="0" distB="0" distL="0" distR="0" simplePos="0" relativeHeight="251655680" behindDoc="0" locked="0" layoutInCell="1" allowOverlap="1" wp14:anchorId="3C3A0BFF" wp14:editId="578268D9">
            <wp:simplePos x="0" y="0"/>
            <wp:positionH relativeFrom="margin">
              <wp:align>right</wp:align>
            </wp:positionH>
            <wp:positionV relativeFrom="paragraph">
              <wp:posOffset>1270</wp:posOffset>
            </wp:positionV>
            <wp:extent cx="1296034" cy="110797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96034" cy="1107971"/>
                    </a:xfrm>
                    <a:prstGeom prst="rect">
                      <a:avLst/>
                    </a:prstGeom>
                  </pic:spPr>
                </pic:pic>
              </a:graphicData>
            </a:graphic>
          </wp:anchor>
        </w:drawing>
      </w:r>
      <w:r w:rsidR="00757CDA">
        <w:rPr>
          <w:noProof/>
          <w:lang w:bidi="ar-SA"/>
        </w:rPr>
        <w:drawing>
          <wp:anchor distT="0" distB="0" distL="0" distR="0" simplePos="0" relativeHeight="251656704" behindDoc="0" locked="0" layoutInCell="1" allowOverlap="1" wp14:anchorId="69857F79" wp14:editId="030C9A51">
            <wp:simplePos x="0" y="0"/>
            <wp:positionH relativeFrom="margin">
              <wp:align>left</wp:align>
            </wp:positionH>
            <wp:positionV relativeFrom="paragraph">
              <wp:posOffset>-635</wp:posOffset>
            </wp:positionV>
            <wp:extent cx="1287143" cy="1269352"/>
            <wp:effectExtent l="0" t="0" r="8890" b="762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287143" cy="1269352"/>
                    </a:xfrm>
                    <a:prstGeom prst="rect">
                      <a:avLst/>
                    </a:prstGeom>
                  </pic:spPr>
                </pic:pic>
              </a:graphicData>
            </a:graphic>
          </wp:anchor>
        </w:drawing>
      </w:r>
    </w:p>
    <w:p w14:paraId="6D3D7CC6" w14:textId="77777777" w:rsidR="00EE4AF4" w:rsidRDefault="00EE4AF4">
      <w:pPr>
        <w:pStyle w:val="a3"/>
        <w:rPr>
          <w:sz w:val="20"/>
        </w:rPr>
      </w:pPr>
    </w:p>
    <w:p w14:paraId="6AE8A4B9" w14:textId="77777777" w:rsidR="00EE4AF4" w:rsidRDefault="00EE4AF4">
      <w:pPr>
        <w:pStyle w:val="a3"/>
        <w:rPr>
          <w:sz w:val="22"/>
        </w:rPr>
      </w:pPr>
    </w:p>
    <w:p w14:paraId="528526A8" w14:textId="63373ABD" w:rsidR="005909A7" w:rsidRPr="005D157D" w:rsidRDefault="005909A7" w:rsidP="005909A7">
      <w:pPr>
        <w:spacing w:line="312" w:lineRule="auto"/>
        <w:jc w:val="center"/>
        <w:rPr>
          <w:rFonts w:ascii="Tahoma" w:hAnsi="Tahoma" w:cs="Tahoma"/>
          <w:b/>
          <w:bCs/>
          <w:szCs w:val="26"/>
          <w:lang w:val="en-US"/>
        </w:rPr>
      </w:pPr>
      <w:r w:rsidRPr="005909A7">
        <w:rPr>
          <w:rFonts w:ascii="Tahoma" w:hAnsi="Tahoma" w:cs="Tahoma"/>
          <w:b/>
          <w:bCs/>
          <w:szCs w:val="26"/>
          <w:lang w:val="en-US"/>
        </w:rPr>
        <w:t xml:space="preserve"> </w:t>
      </w:r>
      <w:r w:rsidRPr="005D157D">
        <w:rPr>
          <w:rFonts w:ascii="Tahoma" w:hAnsi="Tahoma" w:cs="Tahoma"/>
          <w:b/>
          <w:bCs/>
          <w:szCs w:val="26"/>
          <w:lang w:val="en-US"/>
        </w:rPr>
        <w:t>Lomonosov Moscow State University</w:t>
      </w:r>
    </w:p>
    <w:p w14:paraId="5928D312" w14:textId="638C4A69" w:rsidR="005909A7" w:rsidRPr="005D157D" w:rsidRDefault="00AF6937" w:rsidP="005909A7">
      <w:pPr>
        <w:spacing w:line="312" w:lineRule="auto"/>
        <w:jc w:val="center"/>
        <w:rPr>
          <w:rFonts w:ascii="Tahoma" w:hAnsi="Tahoma" w:cs="Tahoma"/>
          <w:b/>
          <w:bCs/>
          <w:szCs w:val="26"/>
          <w:lang w:val="en-US"/>
        </w:rPr>
      </w:pPr>
      <w:r>
        <w:rPr>
          <w:noProof/>
          <w:lang w:bidi="ar-SA"/>
        </w:rPr>
        <w:drawing>
          <wp:anchor distT="0" distB="0" distL="0" distR="0" simplePos="0" relativeHeight="251657728" behindDoc="0" locked="0" layoutInCell="1" allowOverlap="1" wp14:anchorId="3DF68816" wp14:editId="180F8ACB">
            <wp:simplePos x="0" y="0"/>
            <wp:positionH relativeFrom="margin">
              <wp:align>left</wp:align>
            </wp:positionH>
            <wp:positionV relativeFrom="paragraph">
              <wp:posOffset>219607</wp:posOffset>
            </wp:positionV>
            <wp:extent cx="1283507" cy="1157416"/>
            <wp:effectExtent l="0" t="0" r="0" b="508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283507" cy="1157416"/>
                    </a:xfrm>
                    <a:prstGeom prst="rect">
                      <a:avLst/>
                    </a:prstGeom>
                  </pic:spPr>
                </pic:pic>
              </a:graphicData>
            </a:graphic>
            <wp14:sizeRelH relativeFrom="margin">
              <wp14:pctWidth>0</wp14:pctWidth>
            </wp14:sizeRelH>
            <wp14:sizeRelV relativeFrom="margin">
              <wp14:pctHeight>0</wp14:pctHeight>
            </wp14:sizeRelV>
          </wp:anchor>
        </w:drawing>
      </w:r>
      <w:r w:rsidR="005909A7" w:rsidRPr="005D157D">
        <w:rPr>
          <w:rFonts w:ascii="Tahoma" w:hAnsi="Tahoma" w:cs="Tahoma"/>
          <w:b/>
          <w:bCs/>
          <w:szCs w:val="26"/>
          <w:lang w:val="en-US"/>
        </w:rPr>
        <w:t>Soil Science Faculty</w:t>
      </w:r>
    </w:p>
    <w:p w14:paraId="0E3643CA" w14:textId="1F7195CB" w:rsidR="005909A7" w:rsidRPr="00A56340" w:rsidRDefault="005909A7" w:rsidP="005909A7">
      <w:pPr>
        <w:spacing w:line="312" w:lineRule="auto"/>
        <w:jc w:val="center"/>
        <w:rPr>
          <w:rFonts w:ascii="Tahoma" w:hAnsi="Tahoma" w:cs="Tahoma"/>
          <w:b/>
          <w:bCs/>
          <w:szCs w:val="26"/>
          <w:lang w:val="en-US"/>
        </w:rPr>
      </w:pPr>
      <w:r w:rsidRPr="005D157D">
        <w:rPr>
          <w:rFonts w:ascii="Tahoma" w:hAnsi="Tahoma" w:cs="Tahoma"/>
          <w:b/>
          <w:bCs/>
          <w:szCs w:val="26"/>
          <w:lang w:val="en-US"/>
        </w:rPr>
        <w:t xml:space="preserve">      Russian Society of Soil Scientists</w:t>
      </w:r>
      <w:r w:rsidRPr="00A56340">
        <w:rPr>
          <w:rFonts w:ascii="Tahoma" w:hAnsi="Tahoma" w:cs="Tahoma"/>
          <w:b/>
          <w:bCs/>
          <w:szCs w:val="26"/>
          <w:lang w:val="en-US"/>
        </w:rPr>
        <w:t xml:space="preserve">   </w:t>
      </w:r>
    </w:p>
    <w:p w14:paraId="109F17F7" w14:textId="41EEDCD7" w:rsidR="00EE4AF4" w:rsidRPr="001D66AC" w:rsidRDefault="00757CDA">
      <w:pPr>
        <w:spacing w:before="51" w:line="312" w:lineRule="auto"/>
        <w:ind w:left="3222" w:right="2187" w:firstLine="372"/>
        <w:rPr>
          <w:rFonts w:ascii="Tahoma" w:hAnsi="Tahoma"/>
          <w:b/>
          <w:sz w:val="24"/>
          <w:lang w:val="en-US"/>
        </w:rPr>
      </w:pPr>
      <w:r>
        <w:rPr>
          <w:noProof/>
          <w:lang w:bidi="ar-SA"/>
        </w:rPr>
        <w:drawing>
          <wp:anchor distT="0" distB="0" distL="0" distR="0" simplePos="0" relativeHeight="251658752" behindDoc="0" locked="0" layoutInCell="1" allowOverlap="1" wp14:anchorId="73285C96" wp14:editId="09797415">
            <wp:simplePos x="0" y="0"/>
            <wp:positionH relativeFrom="margin">
              <wp:align>right</wp:align>
            </wp:positionH>
            <wp:positionV relativeFrom="paragraph">
              <wp:posOffset>264160</wp:posOffset>
            </wp:positionV>
            <wp:extent cx="2021205" cy="40005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021205" cy="400050"/>
                    </a:xfrm>
                    <a:prstGeom prst="rect">
                      <a:avLst/>
                    </a:prstGeom>
                  </pic:spPr>
                </pic:pic>
              </a:graphicData>
            </a:graphic>
          </wp:anchor>
        </w:drawing>
      </w:r>
    </w:p>
    <w:p w14:paraId="42671FB2" w14:textId="4C2C2167" w:rsidR="00EE4AF4" w:rsidRPr="001D66AC" w:rsidRDefault="00EE4AF4">
      <w:pPr>
        <w:pStyle w:val="a3"/>
        <w:rPr>
          <w:rFonts w:ascii="Tahoma"/>
          <w:b/>
          <w:sz w:val="20"/>
          <w:lang w:val="en-US"/>
        </w:rPr>
      </w:pPr>
    </w:p>
    <w:p w14:paraId="0937B5A7" w14:textId="0F2CEEAB" w:rsidR="00EE4AF4" w:rsidRPr="001D66AC" w:rsidRDefault="00EE4AF4">
      <w:pPr>
        <w:pStyle w:val="a3"/>
        <w:spacing w:before="3"/>
        <w:rPr>
          <w:rFonts w:ascii="Tahoma"/>
          <w:b/>
          <w:sz w:val="22"/>
          <w:lang w:val="en-US"/>
        </w:rPr>
      </w:pPr>
    </w:p>
    <w:p w14:paraId="39406DCF" w14:textId="6BF7E1D4" w:rsidR="00EE4AF4" w:rsidRPr="001D66AC" w:rsidRDefault="00EE4AF4">
      <w:pPr>
        <w:pStyle w:val="a3"/>
        <w:rPr>
          <w:rFonts w:ascii="Tahoma"/>
          <w:b/>
          <w:sz w:val="20"/>
          <w:lang w:val="en-US"/>
        </w:rPr>
      </w:pPr>
    </w:p>
    <w:p w14:paraId="77C16321" w14:textId="266CEE01" w:rsidR="00EE4AF4" w:rsidRPr="001D66AC" w:rsidRDefault="000106D8">
      <w:pPr>
        <w:pStyle w:val="a3"/>
        <w:spacing w:before="8"/>
        <w:rPr>
          <w:rFonts w:ascii="Tahoma"/>
          <w:b/>
          <w:sz w:val="12"/>
          <w:lang w:val="en-US"/>
        </w:rPr>
      </w:pPr>
      <w:r>
        <w:rPr>
          <w:noProof/>
          <w:lang w:bidi="ar-SA"/>
        </w:rPr>
        <mc:AlternateContent>
          <mc:Choice Requires="wpg">
            <w:drawing>
              <wp:anchor distT="0" distB="0" distL="0" distR="0" simplePos="0" relativeHeight="251661824" behindDoc="1" locked="0" layoutInCell="1" allowOverlap="1" wp14:anchorId="15C30C6A" wp14:editId="07059EAA">
                <wp:simplePos x="0" y="0"/>
                <wp:positionH relativeFrom="page">
                  <wp:posOffset>1098550</wp:posOffset>
                </wp:positionH>
                <wp:positionV relativeFrom="paragraph">
                  <wp:posOffset>121920</wp:posOffset>
                </wp:positionV>
                <wp:extent cx="6168390" cy="80010"/>
                <wp:effectExtent l="0" t="0" r="0" b="0"/>
                <wp:wrapTopAndBottom/>
                <wp:docPr id="3111767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80010"/>
                          <a:chOff x="1730" y="192"/>
                          <a:chExt cx="9714" cy="126"/>
                        </a:xfrm>
                      </wpg:grpSpPr>
                      <wps:wsp>
                        <wps:cNvPr id="2091311112" name="Rectangle 7"/>
                        <wps:cNvSpPr>
                          <a:spLocks noChangeArrowheads="1"/>
                        </wps:cNvSpPr>
                        <wps:spPr bwMode="auto">
                          <a:xfrm>
                            <a:off x="1730" y="236"/>
                            <a:ext cx="9714" cy="82"/>
                          </a:xfrm>
                          <a:prstGeom prst="rect">
                            <a:avLst/>
                          </a:prstGeom>
                          <a:solidFill>
                            <a:srgbClr val="52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8910839" name="Rectangle 6"/>
                        <wps:cNvSpPr>
                          <a:spLocks noChangeArrowheads="1"/>
                        </wps:cNvSpPr>
                        <wps:spPr bwMode="auto">
                          <a:xfrm>
                            <a:off x="1730" y="192"/>
                            <a:ext cx="9714" cy="37"/>
                          </a:xfrm>
                          <a:prstGeom prst="rect">
                            <a:avLst/>
                          </a:prstGeom>
                          <a:solidFill>
                            <a:srgbClr val="52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D503319" id="Group 5" o:spid="_x0000_s1026" style="position:absolute;margin-left:86.5pt;margin-top:9.6pt;width:485.7pt;height:6.3pt;z-index:-251654656;mso-wrap-distance-left:0;mso-wrap-distance-right:0;mso-position-horizontal-relative:page" coordorigin="1730,192" coordsize="971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">
                <v:rect id="Rectangle 7" o:spid="_x0000_s1027" style="position:absolute;left:1730;top:236;width:971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" fillcolor="#528235" stroked="f"/>
                <v:rect id="Rectangle 6" o:spid="_x0000_s1028" style="position:absolute;left:1730;top:192;width:9714;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" fillcolor="#528235" stroked="f"/>
                <w10:wrap type="topAndBottom" anchorx="page"/>
              </v:group>
            </w:pict>
          </mc:Fallback>
        </mc:AlternateContent>
      </w:r>
    </w:p>
    <w:p w14:paraId="5104ED63" w14:textId="77777777" w:rsidR="00EE4AF4" w:rsidRPr="001D66AC" w:rsidRDefault="00EE4AF4">
      <w:pPr>
        <w:pStyle w:val="a3"/>
        <w:spacing w:before="6"/>
        <w:rPr>
          <w:rFonts w:ascii="Tahoma"/>
          <w:b/>
          <w:sz w:val="18"/>
          <w:lang w:val="en-US"/>
        </w:rPr>
      </w:pPr>
    </w:p>
    <w:p w14:paraId="6F3B07D5" w14:textId="44044ED5" w:rsidR="00735818" w:rsidRPr="00757CDA" w:rsidRDefault="001C2C07" w:rsidP="005909A7">
      <w:pPr>
        <w:spacing w:after="240"/>
        <w:ind w:left="1843"/>
        <w:jc w:val="center"/>
        <w:rPr>
          <w:rFonts w:ascii="Tahoma" w:hAnsi="Tahoma" w:cs="Tahoma"/>
          <w:b/>
          <w:sz w:val="28"/>
          <w:szCs w:val="26"/>
          <w:lang w:val="en-US"/>
        </w:rPr>
      </w:pPr>
      <w:r>
        <w:rPr>
          <w:noProof/>
          <w:lang w:bidi="ar-SA"/>
        </w:rPr>
        <w:drawing>
          <wp:anchor distT="0" distB="0" distL="0" distR="0" simplePos="0" relativeHeight="251654656" behindDoc="0" locked="0" layoutInCell="1" allowOverlap="1" wp14:anchorId="76BFF893" wp14:editId="38366BFD">
            <wp:simplePos x="0" y="0"/>
            <wp:positionH relativeFrom="margin">
              <wp:align>left</wp:align>
            </wp:positionH>
            <wp:positionV relativeFrom="paragraph">
              <wp:posOffset>186690</wp:posOffset>
            </wp:positionV>
            <wp:extent cx="1268902" cy="1144099"/>
            <wp:effectExtent l="0" t="0" r="7620" b="0"/>
            <wp:wrapNone/>
            <wp:docPr id="11" name="image6.png" descr="E:\32226\Data\работа\Конференция-май2019\эмблема.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268902" cy="1144099"/>
                    </a:xfrm>
                    <a:prstGeom prst="rect">
                      <a:avLst/>
                    </a:prstGeom>
                  </pic:spPr>
                </pic:pic>
              </a:graphicData>
            </a:graphic>
            <wp14:sizeRelH relativeFrom="margin">
              <wp14:pctWidth>0</wp14:pctWidth>
            </wp14:sizeRelH>
            <wp14:sizeRelV relativeFrom="margin">
              <wp14:pctHeight>0</wp14:pctHeight>
            </wp14:sizeRelV>
          </wp:anchor>
        </w:drawing>
      </w:r>
      <w:bookmarkStart w:id="0" w:name="СТРУКТУРНО-ФУНКЦИОНАЛЬНОЕ_ЕДИНСТВО_ПОЧВ_"/>
      <w:bookmarkEnd w:id="0"/>
      <w:r w:rsidR="00735818">
        <w:rPr>
          <w:rFonts w:ascii="Tahoma" w:hAnsi="Tahoma"/>
          <w:b/>
          <w:sz w:val="28"/>
          <w:lang w:val="en-US"/>
        </w:rPr>
        <w:t>II</w:t>
      </w:r>
      <w:r w:rsidR="00735818" w:rsidRPr="005909A7">
        <w:rPr>
          <w:rFonts w:ascii="Tahoma" w:hAnsi="Tahoma"/>
          <w:b/>
          <w:sz w:val="28"/>
          <w:lang w:val="en-US"/>
        </w:rPr>
        <w:t xml:space="preserve"> </w:t>
      </w:r>
      <w:r w:rsidR="005909A7" w:rsidRPr="00F12578">
        <w:rPr>
          <w:rFonts w:ascii="Tahoma" w:hAnsi="Tahoma" w:cs="Tahoma"/>
          <w:b/>
          <w:sz w:val="28"/>
          <w:szCs w:val="26"/>
          <w:lang w:val="en-US"/>
        </w:rPr>
        <w:t xml:space="preserve">INTERNATIONAL </w:t>
      </w:r>
      <w:r w:rsidR="005909A7" w:rsidRPr="001754D4">
        <w:rPr>
          <w:rFonts w:ascii="Tahoma" w:hAnsi="Tahoma" w:cs="Tahoma"/>
          <w:b/>
          <w:sz w:val="28"/>
          <w:szCs w:val="26"/>
          <w:lang w:val="en-US"/>
        </w:rPr>
        <w:t xml:space="preserve">INTERDISCIPLINARY </w:t>
      </w:r>
      <w:r w:rsidR="005909A7" w:rsidRPr="00F12578">
        <w:rPr>
          <w:rFonts w:ascii="Tahoma" w:hAnsi="Tahoma" w:cs="Tahoma"/>
          <w:b/>
          <w:sz w:val="28"/>
          <w:szCs w:val="26"/>
          <w:lang w:val="en-US"/>
        </w:rPr>
        <w:t xml:space="preserve">SCIENTIFIC </w:t>
      </w:r>
      <w:r w:rsidR="005909A7">
        <w:rPr>
          <w:rFonts w:ascii="Tahoma" w:hAnsi="Tahoma" w:cs="Tahoma"/>
          <w:b/>
          <w:sz w:val="28"/>
          <w:szCs w:val="26"/>
          <w:lang w:val="en-US"/>
        </w:rPr>
        <w:t>YOUTH FORUM</w:t>
      </w:r>
    </w:p>
    <w:p w14:paraId="7A84AFD9" w14:textId="6E9446C1" w:rsidR="005909A7" w:rsidRPr="008B181C" w:rsidRDefault="008B181C" w:rsidP="005909A7">
      <w:pPr>
        <w:spacing w:after="240"/>
        <w:ind w:left="1843"/>
        <w:jc w:val="center"/>
        <w:rPr>
          <w:rFonts w:ascii="Tahoma" w:hAnsi="Tahoma" w:cs="Tahoma"/>
          <w:b/>
          <w:color w:val="006600"/>
          <w:sz w:val="32"/>
          <w:lang w:val="en-US"/>
        </w:rPr>
      </w:pPr>
      <w:r>
        <w:rPr>
          <w:noProof/>
          <w:lang w:bidi="ar-SA"/>
        </w:rPr>
        <mc:AlternateContent>
          <mc:Choice Requires="wpg">
            <w:drawing>
              <wp:anchor distT="0" distB="0" distL="0" distR="0" simplePos="0" relativeHeight="251662848" behindDoc="1" locked="0" layoutInCell="1" allowOverlap="1" wp14:anchorId="2768FE43" wp14:editId="07D6F242">
                <wp:simplePos x="0" y="0"/>
                <wp:positionH relativeFrom="page">
                  <wp:posOffset>1056005</wp:posOffset>
                </wp:positionH>
                <wp:positionV relativeFrom="paragraph">
                  <wp:posOffset>903605</wp:posOffset>
                </wp:positionV>
                <wp:extent cx="6167120" cy="80010"/>
                <wp:effectExtent l="0" t="0" r="0" b="0"/>
                <wp:wrapTopAndBottom/>
                <wp:docPr id="14159181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80010"/>
                          <a:chOff x="1718" y="271"/>
                          <a:chExt cx="9712" cy="126"/>
                        </a:xfrm>
                      </wpg:grpSpPr>
                      <wps:wsp>
                        <wps:cNvPr id="1313557217" name="Rectangle 4"/>
                        <wps:cNvSpPr>
                          <a:spLocks noChangeArrowheads="1"/>
                        </wps:cNvSpPr>
                        <wps:spPr bwMode="auto">
                          <a:xfrm>
                            <a:off x="1718" y="270"/>
                            <a:ext cx="9712" cy="82"/>
                          </a:xfrm>
                          <a:prstGeom prst="rect">
                            <a:avLst/>
                          </a:prstGeom>
                          <a:solidFill>
                            <a:srgbClr val="52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862484" name="Rectangle 3"/>
                        <wps:cNvSpPr>
                          <a:spLocks noChangeArrowheads="1"/>
                        </wps:cNvSpPr>
                        <wps:spPr bwMode="auto">
                          <a:xfrm>
                            <a:off x="1718" y="359"/>
                            <a:ext cx="9712" cy="37"/>
                          </a:xfrm>
                          <a:prstGeom prst="rect">
                            <a:avLst/>
                          </a:prstGeom>
                          <a:solidFill>
                            <a:srgbClr val="52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3BFCEEC8" id="Group 2" o:spid="_x0000_s1026" style="position:absolute;margin-left:83.15pt;margin-top:71.15pt;width:485.6pt;height:6.3pt;z-index:-251653632;mso-wrap-distance-left:0;mso-wrap-distance-right:0;mso-position-horizontal-relative:page" coordorigin="1718,271" coordsize="9712,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">
                <v:rect id="Rectangle 4" o:spid="_x0000_s1027" style="position:absolute;left:1718;top:270;width:971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" fillcolor="#528235" stroked="f"/>
                <v:rect id="Rectangle 3" o:spid="_x0000_s1028" style="position:absolute;left:1718;top:359;width:9712;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" fillcolor="#528235" stroked="f"/>
                <w10:wrap type="topAndBottom" anchorx="page"/>
              </v:group>
            </w:pict>
          </mc:Fallback>
        </mc:AlternateContent>
      </w:r>
      <w:r w:rsidR="005909A7">
        <w:rPr>
          <w:rFonts w:ascii="Tahoma" w:hAnsi="Tahoma" w:cs="Tahoma"/>
          <w:b/>
          <w:color w:val="006600"/>
          <w:sz w:val="32"/>
          <w:lang w:val="en-US"/>
        </w:rPr>
        <w:t>STRUCTURAL AND FUNCTIONAL UNITY</w:t>
      </w:r>
      <w:r w:rsidR="005909A7" w:rsidRPr="00F12578">
        <w:rPr>
          <w:rFonts w:ascii="Tahoma" w:hAnsi="Tahoma" w:cs="Tahoma"/>
          <w:b/>
          <w:color w:val="006600"/>
          <w:sz w:val="32"/>
          <w:lang w:val="en-US"/>
        </w:rPr>
        <w:t xml:space="preserve"> OF SOIL</w:t>
      </w:r>
      <w:r w:rsidR="005909A7">
        <w:rPr>
          <w:rFonts w:ascii="Tahoma" w:hAnsi="Tahoma" w:cs="Tahoma"/>
          <w:b/>
          <w:color w:val="006600"/>
          <w:sz w:val="32"/>
          <w:lang w:val="en-US"/>
        </w:rPr>
        <w:t>S AND ADJACENT ENVIRONMENTS</w:t>
      </w:r>
    </w:p>
    <w:p w14:paraId="66E34D94" w14:textId="35CB0DBF" w:rsidR="000E7853" w:rsidRPr="00491406" w:rsidRDefault="000E7853" w:rsidP="005909A7">
      <w:pPr>
        <w:spacing w:after="240"/>
        <w:ind w:left="1843"/>
        <w:jc w:val="center"/>
        <w:rPr>
          <w:rFonts w:ascii="Tahoma" w:hAnsi="Tahoma" w:cs="Tahoma"/>
          <w:b/>
          <w:color w:val="006600"/>
          <w:sz w:val="32"/>
          <w:lang w:val="en-US"/>
        </w:rPr>
      </w:pPr>
      <w:bookmarkStart w:id="1" w:name="_Hlk195217901"/>
      <w:r w:rsidRPr="00491406">
        <w:rPr>
          <w:rFonts w:ascii="Tahoma" w:hAnsi="Tahoma" w:cs="Tahoma"/>
          <w:b/>
          <w:szCs w:val="26"/>
          <w:lang w:val="en-US"/>
        </w:rPr>
        <w:t xml:space="preserve">dated to the </w:t>
      </w:r>
      <w:r w:rsidR="008B181C" w:rsidRPr="00491406">
        <w:rPr>
          <w:b/>
          <w:sz w:val="26"/>
          <w:szCs w:val="26"/>
          <w:lang w:val="en-US"/>
        </w:rPr>
        <w:t xml:space="preserve">270th anniversary of Lomonosov Moscow State University </w:t>
      </w:r>
    </w:p>
    <w:bookmarkEnd w:id="1"/>
    <w:p w14:paraId="22D1DB19" w14:textId="652952C5" w:rsidR="00EE4AF4" w:rsidRPr="005909A7" w:rsidRDefault="00EE4AF4">
      <w:pPr>
        <w:spacing w:before="168" w:line="237" w:lineRule="auto"/>
        <w:ind w:left="2891" w:right="481" w:firstLine="3"/>
        <w:jc w:val="center"/>
        <w:rPr>
          <w:rFonts w:ascii="Tahoma" w:hAnsi="Tahoma"/>
          <w:b/>
          <w:sz w:val="32"/>
          <w:lang w:val="en-US"/>
        </w:rPr>
      </w:pPr>
    </w:p>
    <w:p w14:paraId="47754D7F" w14:textId="1F7E0525" w:rsidR="00EE4AF4" w:rsidRPr="005909A7" w:rsidRDefault="00EE4AF4">
      <w:pPr>
        <w:pStyle w:val="a3"/>
        <w:spacing w:before="2"/>
        <w:rPr>
          <w:rFonts w:ascii="Tahoma"/>
          <w:b/>
          <w:sz w:val="19"/>
          <w:lang w:val="en-US"/>
        </w:rPr>
      </w:pPr>
    </w:p>
    <w:p w14:paraId="627621A4" w14:textId="19ED75BC" w:rsidR="00EE4AF4" w:rsidRPr="000E7853" w:rsidRDefault="00F513E2">
      <w:pPr>
        <w:spacing w:before="101"/>
        <w:ind w:left="693" w:right="855"/>
        <w:jc w:val="center"/>
        <w:rPr>
          <w:rFonts w:ascii="Tahoma" w:hAnsi="Tahoma"/>
          <w:b/>
          <w:sz w:val="32"/>
          <w:szCs w:val="32"/>
          <w:lang w:val="en-US"/>
        </w:rPr>
      </w:pPr>
      <w:bookmarkStart w:id="2" w:name="I_ИНФОРМАЦИОННОЕ_ПИСЬМО"/>
      <w:bookmarkEnd w:id="2"/>
      <w:r>
        <w:rPr>
          <w:rFonts w:ascii="Tahoma" w:hAnsi="Tahoma"/>
          <w:b/>
          <w:sz w:val="32"/>
          <w:szCs w:val="32"/>
          <w:lang w:val="en-US"/>
        </w:rPr>
        <w:t>1st</w:t>
      </w:r>
      <w:r w:rsidR="001C2C07" w:rsidRPr="000E7853">
        <w:rPr>
          <w:rFonts w:ascii="Tahoma" w:hAnsi="Tahoma"/>
          <w:b/>
          <w:sz w:val="32"/>
          <w:szCs w:val="32"/>
          <w:lang w:val="en-US"/>
        </w:rPr>
        <w:t xml:space="preserve"> </w:t>
      </w:r>
      <w:r w:rsidR="005909A7" w:rsidRPr="000E7853">
        <w:rPr>
          <w:rFonts w:ascii="Tahoma" w:hAnsi="Tahoma"/>
          <w:b/>
          <w:sz w:val="32"/>
          <w:szCs w:val="32"/>
          <w:lang w:val="en-US"/>
        </w:rPr>
        <w:t>INFORMATION LETTER</w:t>
      </w:r>
    </w:p>
    <w:p w14:paraId="2F41A005" w14:textId="77777777" w:rsidR="00EE4AF4" w:rsidRPr="005909A7" w:rsidRDefault="00EE4AF4">
      <w:pPr>
        <w:pStyle w:val="a3"/>
        <w:spacing w:before="3"/>
        <w:rPr>
          <w:rFonts w:ascii="Tahoma"/>
          <w:b/>
          <w:sz w:val="38"/>
          <w:lang w:val="en-US"/>
        </w:rPr>
      </w:pPr>
    </w:p>
    <w:p w14:paraId="76EE8ED6" w14:textId="77777777" w:rsidR="000E7853" w:rsidRPr="0019242E" w:rsidRDefault="000E7853" w:rsidP="000E7853">
      <w:pPr>
        <w:spacing w:after="240"/>
        <w:jc w:val="center"/>
        <w:rPr>
          <w:sz w:val="18"/>
          <w:szCs w:val="18"/>
          <w:lang w:val="en-US"/>
        </w:rPr>
      </w:pPr>
      <w:r w:rsidRPr="0019242E">
        <w:rPr>
          <w:b/>
          <w:i/>
          <w:sz w:val="32"/>
          <w:szCs w:val="26"/>
          <w:lang w:val="en-US"/>
        </w:rPr>
        <w:t>Dear colleagues!</w:t>
      </w:r>
    </w:p>
    <w:p w14:paraId="083FED3F" w14:textId="79F7D07C" w:rsidR="00B446AA" w:rsidRPr="00B446AA" w:rsidRDefault="008C454F" w:rsidP="00491406">
      <w:pPr>
        <w:spacing w:line="360" w:lineRule="auto"/>
        <w:ind w:firstLine="426"/>
        <w:jc w:val="both"/>
        <w:rPr>
          <w:b/>
          <w:sz w:val="26"/>
          <w:szCs w:val="26"/>
          <w:lang w:val="en-US"/>
        </w:rPr>
      </w:pPr>
      <w:r>
        <w:rPr>
          <w:bCs/>
          <w:sz w:val="26"/>
          <w:szCs w:val="26"/>
          <w:lang w:val="en-US"/>
        </w:rPr>
        <w:t xml:space="preserve">The </w:t>
      </w:r>
      <w:r w:rsidR="000E7853" w:rsidRPr="0019242E">
        <w:rPr>
          <w:bCs/>
          <w:sz w:val="26"/>
          <w:szCs w:val="26"/>
          <w:lang w:val="en-US"/>
        </w:rPr>
        <w:t xml:space="preserve">Soil Science </w:t>
      </w:r>
      <w:r w:rsidR="000E7853">
        <w:rPr>
          <w:bCs/>
          <w:sz w:val="26"/>
          <w:szCs w:val="26"/>
          <w:lang w:val="en-US"/>
        </w:rPr>
        <w:t xml:space="preserve">Faculty </w:t>
      </w:r>
      <w:r w:rsidR="000E7853" w:rsidRPr="0019242E">
        <w:rPr>
          <w:bCs/>
          <w:sz w:val="26"/>
          <w:szCs w:val="26"/>
          <w:lang w:val="en-US"/>
        </w:rPr>
        <w:t>of Lomonosov Moscow State University invites you to participate in the II International</w:t>
      </w:r>
      <w:r w:rsidR="000E7853" w:rsidRPr="000E7853">
        <w:rPr>
          <w:lang w:val="en-US"/>
        </w:rPr>
        <w:t xml:space="preserve"> </w:t>
      </w:r>
      <w:r w:rsidR="000E7853" w:rsidRPr="000E7853">
        <w:rPr>
          <w:bCs/>
          <w:sz w:val="26"/>
          <w:szCs w:val="26"/>
          <w:lang w:val="en-US"/>
        </w:rPr>
        <w:t xml:space="preserve">Youth Forum "Structural and Functional Unity of Soils and Adjacent Environments". The Forum, </w:t>
      </w:r>
      <w:r w:rsidR="000E7853" w:rsidRPr="0019242E">
        <w:rPr>
          <w:bCs/>
          <w:sz w:val="26"/>
          <w:szCs w:val="26"/>
          <w:lang w:val="en-US"/>
        </w:rPr>
        <w:t xml:space="preserve">which will </w:t>
      </w:r>
      <w:r w:rsidR="000E7853">
        <w:rPr>
          <w:bCs/>
          <w:sz w:val="26"/>
          <w:szCs w:val="26"/>
          <w:lang w:val="en-US"/>
        </w:rPr>
        <w:t>take place</w:t>
      </w:r>
      <w:r w:rsidR="000E7853" w:rsidRPr="0019242E">
        <w:rPr>
          <w:bCs/>
          <w:sz w:val="26"/>
          <w:szCs w:val="26"/>
          <w:lang w:val="en-US"/>
        </w:rPr>
        <w:t xml:space="preserve"> in Moscow </w:t>
      </w:r>
      <w:r w:rsidR="000E7853">
        <w:rPr>
          <w:bCs/>
          <w:sz w:val="26"/>
          <w:szCs w:val="26"/>
          <w:lang w:val="en-US"/>
        </w:rPr>
        <w:t xml:space="preserve">at </w:t>
      </w:r>
      <w:r w:rsidR="000E7853" w:rsidRPr="000E7853">
        <w:rPr>
          <w:bCs/>
          <w:sz w:val="26"/>
          <w:szCs w:val="26"/>
          <w:lang w:val="en-US"/>
        </w:rPr>
        <w:t xml:space="preserve">on </w:t>
      </w:r>
      <w:r w:rsidR="000E7853" w:rsidRPr="000E7853">
        <w:rPr>
          <w:b/>
          <w:sz w:val="26"/>
          <w:szCs w:val="26"/>
          <w:lang w:val="en-US"/>
        </w:rPr>
        <w:t>July 19-25</w:t>
      </w:r>
      <w:r w:rsidR="000E7853" w:rsidRPr="000E7853">
        <w:rPr>
          <w:bCs/>
          <w:sz w:val="26"/>
          <w:szCs w:val="26"/>
          <w:lang w:val="en-US"/>
        </w:rPr>
        <w:t xml:space="preserve"> </w:t>
      </w:r>
      <w:r w:rsidR="000E7853" w:rsidRPr="000E7853">
        <w:rPr>
          <w:b/>
          <w:sz w:val="26"/>
          <w:szCs w:val="26"/>
          <w:lang w:val="en-US"/>
        </w:rPr>
        <w:t>2025</w:t>
      </w:r>
      <w:r w:rsidR="00B446AA" w:rsidRPr="00B446AA">
        <w:rPr>
          <w:b/>
          <w:sz w:val="26"/>
          <w:szCs w:val="26"/>
          <w:lang w:val="en-US"/>
        </w:rPr>
        <w:t xml:space="preserve">. </w:t>
      </w:r>
    </w:p>
    <w:p w14:paraId="09A3D389" w14:textId="51B3345E" w:rsidR="00EE4AF4" w:rsidRPr="00757CDA" w:rsidRDefault="00B446AA" w:rsidP="00491406">
      <w:pPr>
        <w:spacing w:line="360" w:lineRule="auto"/>
        <w:ind w:firstLine="426"/>
        <w:jc w:val="both"/>
        <w:rPr>
          <w:bCs/>
          <w:sz w:val="26"/>
          <w:szCs w:val="26"/>
          <w:lang w:val="en-US"/>
        </w:rPr>
      </w:pPr>
      <w:r w:rsidRPr="00B446AA">
        <w:rPr>
          <w:bCs/>
          <w:sz w:val="26"/>
          <w:szCs w:val="26"/>
          <w:lang w:val="en-US"/>
        </w:rPr>
        <w:t xml:space="preserve">The scientific program of the Forum is based on the interdisciplinary nature of soil science and is devoted to issues of modern and promising applications of fundamental concepts of soil science and related </w:t>
      </w:r>
      <w:r w:rsidR="008C454F">
        <w:rPr>
          <w:bCs/>
          <w:sz w:val="26"/>
          <w:szCs w:val="26"/>
          <w:lang w:val="en-US"/>
        </w:rPr>
        <w:t>fields</w:t>
      </w:r>
      <w:r w:rsidRPr="00B446AA">
        <w:rPr>
          <w:bCs/>
          <w:sz w:val="26"/>
          <w:szCs w:val="26"/>
          <w:lang w:val="en-US"/>
        </w:rPr>
        <w:t xml:space="preserve">. It </w:t>
      </w:r>
      <w:r w:rsidR="008C454F">
        <w:rPr>
          <w:bCs/>
          <w:sz w:val="26"/>
          <w:szCs w:val="26"/>
          <w:lang w:val="en-US"/>
        </w:rPr>
        <w:t>aims</w:t>
      </w:r>
      <w:r w:rsidRPr="00B446AA">
        <w:rPr>
          <w:bCs/>
          <w:sz w:val="26"/>
          <w:szCs w:val="26"/>
          <w:lang w:val="en-US"/>
        </w:rPr>
        <w:t xml:space="preserve"> to unite young scientists studying in different programs related to research of soils and adjacent environments, to discuss advanced scientific experience, discuss prospects for development and cooperation.</w:t>
      </w:r>
    </w:p>
    <w:p w14:paraId="36820BE5" w14:textId="77777777" w:rsidR="00B446AA" w:rsidRPr="00B446AA" w:rsidRDefault="00B446AA" w:rsidP="00491406">
      <w:pPr>
        <w:spacing w:line="360" w:lineRule="auto"/>
        <w:ind w:firstLine="426"/>
        <w:jc w:val="both"/>
        <w:rPr>
          <w:rFonts w:ascii="Tahoma"/>
          <w:sz w:val="19"/>
          <w:lang w:val="en-US"/>
        </w:rPr>
      </w:pPr>
    </w:p>
    <w:p w14:paraId="43110D32" w14:textId="4A2D86AD" w:rsidR="00B446AA" w:rsidRPr="00B446AA" w:rsidRDefault="00B446AA" w:rsidP="00491406">
      <w:pPr>
        <w:spacing w:line="360" w:lineRule="auto"/>
        <w:ind w:firstLine="426"/>
        <w:jc w:val="both"/>
        <w:rPr>
          <w:rFonts w:ascii="Tahoma"/>
          <w:sz w:val="19"/>
          <w:lang w:val="en-US"/>
        </w:rPr>
        <w:sectPr w:rsidR="00B446AA" w:rsidRPr="00B446AA" w:rsidSect="00491406">
          <w:type w:val="continuous"/>
          <w:pgSz w:w="11920" w:h="16850"/>
          <w:pgMar w:top="700" w:right="721" w:bottom="280" w:left="1280" w:header="720" w:footer="720" w:gutter="0"/>
          <w:cols w:space="720"/>
        </w:sectPr>
      </w:pPr>
    </w:p>
    <w:p w14:paraId="6082DC15" w14:textId="77777777" w:rsidR="00642F11" w:rsidRDefault="00642F11" w:rsidP="009960D4">
      <w:pPr>
        <w:spacing w:line="360" w:lineRule="auto"/>
        <w:ind w:firstLine="426"/>
        <w:jc w:val="both"/>
        <w:rPr>
          <w:b/>
          <w:sz w:val="26"/>
          <w:szCs w:val="26"/>
          <w:lang w:val="en-US"/>
        </w:rPr>
      </w:pPr>
    </w:p>
    <w:p w14:paraId="55799002" w14:textId="03DD6BF2" w:rsidR="005909A7" w:rsidRPr="009960D4" w:rsidRDefault="005909A7" w:rsidP="009960D4">
      <w:pPr>
        <w:spacing w:line="360" w:lineRule="auto"/>
        <w:ind w:firstLine="426"/>
        <w:jc w:val="both"/>
        <w:rPr>
          <w:bCs/>
          <w:sz w:val="26"/>
          <w:szCs w:val="26"/>
          <w:lang w:val="en-US"/>
        </w:rPr>
      </w:pPr>
      <w:r w:rsidRPr="009960D4">
        <w:rPr>
          <w:b/>
          <w:sz w:val="26"/>
          <w:szCs w:val="26"/>
          <w:lang w:val="en-US"/>
        </w:rPr>
        <w:t>Working languages:</w:t>
      </w:r>
      <w:r w:rsidRPr="009960D4">
        <w:rPr>
          <w:bCs/>
          <w:sz w:val="26"/>
          <w:szCs w:val="26"/>
          <w:lang w:val="en-US"/>
        </w:rPr>
        <w:t xml:space="preserve"> Russian, English.</w:t>
      </w:r>
    </w:p>
    <w:p w14:paraId="339691C4" w14:textId="6DE2F1D2" w:rsidR="005909A7" w:rsidRPr="009960D4" w:rsidRDefault="005909A7" w:rsidP="009960D4">
      <w:pPr>
        <w:spacing w:line="360" w:lineRule="auto"/>
        <w:ind w:firstLine="426"/>
        <w:jc w:val="both"/>
        <w:rPr>
          <w:bCs/>
          <w:sz w:val="26"/>
          <w:szCs w:val="26"/>
          <w:lang w:val="en-US"/>
        </w:rPr>
      </w:pPr>
      <w:r w:rsidRPr="009960D4">
        <w:rPr>
          <w:bCs/>
          <w:sz w:val="26"/>
          <w:szCs w:val="26"/>
          <w:lang w:val="en-US"/>
        </w:rPr>
        <w:t>The forum will be held in the format of lectures by leading scientists, scientific excursions, field master classes, a poster session and discussion tables</w:t>
      </w:r>
      <w:r w:rsidR="001D66AC" w:rsidRPr="009960D4">
        <w:rPr>
          <w:bCs/>
          <w:sz w:val="26"/>
          <w:szCs w:val="26"/>
          <w:lang w:val="en-US"/>
        </w:rPr>
        <w:t>/debate</w:t>
      </w:r>
      <w:r w:rsidRPr="009960D4">
        <w:rPr>
          <w:bCs/>
          <w:sz w:val="26"/>
          <w:szCs w:val="26"/>
          <w:lang w:val="en-US"/>
        </w:rPr>
        <w:t>.</w:t>
      </w:r>
    </w:p>
    <w:p w14:paraId="7C068FB9" w14:textId="77777777" w:rsidR="00C40367" w:rsidRPr="00B446AA" w:rsidRDefault="00C40367" w:rsidP="00C40367">
      <w:pPr>
        <w:pStyle w:val="a3"/>
        <w:spacing w:before="10"/>
        <w:rPr>
          <w:sz w:val="26"/>
          <w:szCs w:val="26"/>
          <w:lang w:val="en-US"/>
        </w:rPr>
      </w:pPr>
    </w:p>
    <w:p w14:paraId="34DA087E" w14:textId="77777777" w:rsidR="0035798B" w:rsidRDefault="0035798B" w:rsidP="00C40367">
      <w:pPr>
        <w:pStyle w:val="2"/>
        <w:spacing w:before="1"/>
        <w:ind w:left="414"/>
        <w:rPr>
          <w:color w:val="006600"/>
          <w:sz w:val="26"/>
          <w:szCs w:val="26"/>
          <w:lang w:val="en-US"/>
        </w:rPr>
      </w:pPr>
      <w:bookmarkStart w:id="3" w:name="ПЛАНИРУЕМЫЕ_НАПРАВЛЕНИЯ_ДИСКУССИОНЫХ_СТО"/>
      <w:bookmarkEnd w:id="3"/>
    </w:p>
    <w:p w14:paraId="22C493D6" w14:textId="2ADB29A9" w:rsidR="00C40367" w:rsidRPr="007555DB" w:rsidRDefault="005909A7" w:rsidP="00C40367">
      <w:pPr>
        <w:pStyle w:val="2"/>
        <w:spacing w:before="1"/>
        <w:ind w:left="414"/>
        <w:rPr>
          <w:color w:val="006600"/>
          <w:sz w:val="26"/>
          <w:szCs w:val="26"/>
          <w:lang w:val="en-US"/>
        </w:rPr>
      </w:pPr>
      <w:r w:rsidRPr="00B446AA">
        <w:rPr>
          <w:color w:val="006600"/>
          <w:sz w:val="26"/>
          <w:szCs w:val="26"/>
          <w:lang w:val="en-US"/>
        </w:rPr>
        <w:t>PLANNED WORKING AREAS OF THE DISCUSSION TABLES</w:t>
      </w:r>
      <w:r w:rsidR="001D66AC" w:rsidRPr="00B446AA">
        <w:rPr>
          <w:color w:val="006600"/>
          <w:sz w:val="26"/>
          <w:szCs w:val="26"/>
          <w:lang w:val="en-US"/>
        </w:rPr>
        <w:t>/ DEBATE</w:t>
      </w:r>
    </w:p>
    <w:p w14:paraId="6A68344F" w14:textId="77777777" w:rsidR="00C40367" w:rsidRPr="00B446AA" w:rsidRDefault="00C40367" w:rsidP="00C40367">
      <w:pPr>
        <w:pStyle w:val="a3"/>
        <w:spacing w:before="10"/>
        <w:rPr>
          <w:b/>
          <w:sz w:val="26"/>
          <w:szCs w:val="26"/>
          <w:lang w:val="en-US"/>
        </w:rPr>
      </w:pPr>
    </w:p>
    <w:p w14:paraId="69146C52" w14:textId="06FECAEC" w:rsidR="001D66AC" w:rsidRPr="00B446AA" w:rsidRDefault="001D66AC" w:rsidP="001D66AC">
      <w:pPr>
        <w:pStyle w:val="a5"/>
        <w:numPr>
          <w:ilvl w:val="0"/>
          <w:numId w:val="4"/>
        </w:numPr>
        <w:rPr>
          <w:sz w:val="26"/>
          <w:szCs w:val="26"/>
          <w:lang w:val="en-US"/>
        </w:rPr>
      </w:pPr>
      <w:r w:rsidRPr="00B446AA">
        <w:rPr>
          <w:sz w:val="26"/>
          <w:szCs w:val="26"/>
          <w:lang w:val="en-US"/>
        </w:rPr>
        <w:t xml:space="preserve">Acquisition of agricultural land, forests, parts of national parks, etc. by </w:t>
      </w:r>
      <w:r w:rsidR="0035798B" w:rsidRPr="00B446AA">
        <w:rPr>
          <w:sz w:val="26"/>
          <w:szCs w:val="26"/>
          <w:lang w:val="en-US"/>
        </w:rPr>
        <w:t>megalopolises</w:t>
      </w:r>
      <w:r w:rsidRPr="00B446AA">
        <w:rPr>
          <w:sz w:val="26"/>
          <w:szCs w:val="26"/>
          <w:lang w:val="en-US"/>
        </w:rPr>
        <w:t xml:space="preserve"> (developers)</w:t>
      </w:r>
    </w:p>
    <w:p w14:paraId="1805CC45" w14:textId="06CC5CE5" w:rsidR="00C40367" w:rsidRPr="00B446AA" w:rsidRDefault="001D66AC" w:rsidP="001D66AC">
      <w:pPr>
        <w:pStyle w:val="a5"/>
        <w:numPr>
          <w:ilvl w:val="0"/>
          <w:numId w:val="4"/>
        </w:numPr>
        <w:rPr>
          <w:sz w:val="26"/>
          <w:szCs w:val="26"/>
          <w:lang w:val="en-US"/>
        </w:rPr>
      </w:pPr>
      <w:r w:rsidRPr="00B446AA">
        <w:rPr>
          <w:sz w:val="26"/>
          <w:szCs w:val="26"/>
          <w:lang w:val="en-US"/>
        </w:rPr>
        <w:t>Urban agronomy in new suburban zones: pro and contra</w:t>
      </w:r>
    </w:p>
    <w:p w14:paraId="2319BC93" w14:textId="77777777" w:rsidR="001D66AC" w:rsidRPr="00B446AA" w:rsidRDefault="001D66AC" w:rsidP="001D66AC">
      <w:pPr>
        <w:pStyle w:val="a5"/>
        <w:ind w:left="720" w:firstLine="0"/>
        <w:rPr>
          <w:sz w:val="26"/>
          <w:szCs w:val="26"/>
          <w:lang w:val="en-US"/>
        </w:rPr>
      </w:pPr>
    </w:p>
    <w:p w14:paraId="1B856433" w14:textId="77777777" w:rsidR="0035798B" w:rsidRDefault="0035798B" w:rsidP="005909A7">
      <w:pPr>
        <w:pStyle w:val="2"/>
        <w:spacing w:before="1"/>
        <w:ind w:left="414"/>
        <w:rPr>
          <w:color w:val="006600"/>
          <w:sz w:val="26"/>
          <w:szCs w:val="26"/>
          <w:lang w:val="en-US"/>
        </w:rPr>
      </w:pPr>
      <w:bookmarkStart w:id="4" w:name="«СОВРЕМЕННЫЕ_ВЫЗОВЫ_ПОЧВОВЕДЕНИЯ»"/>
      <w:bookmarkEnd w:id="4"/>
    </w:p>
    <w:p w14:paraId="0F5DEC5B" w14:textId="2B84AA48" w:rsidR="005909A7" w:rsidRPr="007555DB" w:rsidRDefault="005909A7" w:rsidP="005909A7">
      <w:pPr>
        <w:pStyle w:val="2"/>
        <w:spacing w:before="1"/>
        <w:ind w:left="414"/>
        <w:rPr>
          <w:color w:val="006600"/>
          <w:sz w:val="26"/>
          <w:szCs w:val="26"/>
          <w:lang w:val="en-US"/>
        </w:rPr>
      </w:pPr>
      <w:r w:rsidRPr="00B446AA">
        <w:rPr>
          <w:color w:val="006600"/>
          <w:sz w:val="26"/>
          <w:szCs w:val="26"/>
          <w:lang w:val="en-US"/>
        </w:rPr>
        <w:t>PLANNED AREAS OF REPORT TOPICS OF THE POSTER SESSION</w:t>
      </w:r>
    </w:p>
    <w:p w14:paraId="78BE09B1" w14:textId="77777777" w:rsidR="00C40367" w:rsidRPr="00B446AA" w:rsidRDefault="00C40367" w:rsidP="00C40367">
      <w:pPr>
        <w:pStyle w:val="a3"/>
        <w:spacing w:before="9"/>
        <w:rPr>
          <w:b/>
          <w:sz w:val="26"/>
          <w:szCs w:val="26"/>
          <w:lang w:val="en-US"/>
        </w:rPr>
      </w:pPr>
    </w:p>
    <w:p w14:paraId="13D38273" w14:textId="53E6F23E" w:rsidR="005909A7" w:rsidRPr="00B446AA" w:rsidRDefault="001D66AC" w:rsidP="008C6EE5">
      <w:pPr>
        <w:pStyle w:val="a5"/>
        <w:numPr>
          <w:ilvl w:val="0"/>
          <w:numId w:val="5"/>
        </w:numPr>
        <w:rPr>
          <w:sz w:val="26"/>
          <w:szCs w:val="26"/>
          <w:lang w:val="en-US"/>
        </w:rPr>
      </w:pPr>
      <w:r w:rsidRPr="00B446AA">
        <w:rPr>
          <w:sz w:val="26"/>
          <w:szCs w:val="26"/>
          <w:lang w:val="en-US"/>
        </w:rPr>
        <w:t>Urban Meteorology</w:t>
      </w:r>
    </w:p>
    <w:p w14:paraId="34404427" w14:textId="45CA5A1B" w:rsidR="005909A7" w:rsidRPr="00B446AA" w:rsidRDefault="005909A7" w:rsidP="008C6EE5">
      <w:pPr>
        <w:pStyle w:val="a5"/>
        <w:numPr>
          <w:ilvl w:val="0"/>
          <w:numId w:val="5"/>
        </w:numPr>
        <w:rPr>
          <w:sz w:val="26"/>
          <w:szCs w:val="26"/>
          <w:lang w:val="en-US"/>
        </w:rPr>
      </w:pPr>
      <w:r w:rsidRPr="00B446AA">
        <w:rPr>
          <w:sz w:val="26"/>
          <w:szCs w:val="26"/>
          <w:lang w:val="en-US"/>
        </w:rPr>
        <w:t>Hydrothermal regimes of soils</w:t>
      </w:r>
    </w:p>
    <w:p w14:paraId="6BE76CA8" w14:textId="7EEFA01C" w:rsidR="005909A7" w:rsidRPr="00B446AA" w:rsidRDefault="00867418" w:rsidP="008C6EE5">
      <w:pPr>
        <w:pStyle w:val="a5"/>
        <w:numPr>
          <w:ilvl w:val="0"/>
          <w:numId w:val="5"/>
        </w:numPr>
        <w:rPr>
          <w:sz w:val="26"/>
          <w:szCs w:val="26"/>
          <w:lang w:val="en-US"/>
        </w:rPr>
      </w:pPr>
      <w:r w:rsidRPr="00B446AA">
        <w:rPr>
          <w:sz w:val="26"/>
          <w:szCs w:val="26"/>
          <w:lang w:val="en-US"/>
        </w:rPr>
        <w:t>F</w:t>
      </w:r>
      <w:r w:rsidR="005909A7" w:rsidRPr="00B446AA">
        <w:rPr>
          <w:sz w:val="26"/>
          <w:szCs w:val="26"/>
          <w:lang w:val="en-US"/>
        </w:rPr>
        <w:t>actors, mechanisms and markers of biodiversity and sustainability of ecosystems</w:t>
      </w:r>
    </w:p>
    <w:p w14:paraId="6DA69576" w14:textId="49DE5E5D" w:rsidR="005909A7" w:rsidRPr="00B446AA" w:rsidRDefault="005909A7" w:rsidP="008C6EE5">
      <w:pPr>
        <w:pStyle w:val="a5"/>
        <w:numPr>
          <w:ilvl w:val="0"/>
          <w:numId w:val="5"/>
        </w:numPr>
        <w:rPr>
          <w:sz w:val="26"/>
          <w:szCs w:val="26"/>
          <w:lang w:val="en-US"/>
        </w:rPr>
      </w:pPr>
      <w:r w:rsidRPr="00B446AA">
        <w:rPr>
          <w:sz w:val="26"/>
          <w:szCs w:val="26"/>
          <w:lang w:val="en-US"/>
        </w:rPr>
        <w:t>Health of the urban environment</w:t>
      </w:r>
    </w:p>
    <w:p w14:paraId="2AC0C0F0" w14:textId="6885BAC5" w:rsidR="005909A7" w:rsidRPr="00B446AA" w:rsidRDefault="001D66AC" w:rsidP="008C6EE5">
      <w:pPr>
        <w:pStyle w:val="a5"/>
        <w:numPr>
          <w:ilvl w:val="0"/>
          <w:numId w:val="5"/>
        </w:numPr>
        <w:rPr>
          <w:sz w:val="26"/>
          <w:szCs w:val="26"/>
          <w:lang w:val="en-US"/>
        </w:rPr>
      </w:pPr>
      <w:r w:rsidRPr="00B446AA">
        <w:rPr>
          <w:sz w:val="26"/>
          <w:szCs w:val="26"/>
          <w:lang w:val="en-US"/>
        </w:rPr>
        <w:t>Modern technologies and tools applied to soil sciences</w:t>
      </w:r>
    </w:p>
    <w:p w14:paraId="79647CE1" w14:textId="39D928A0" w:rsidR="005909A7" w:rsidRPr="00B446AA" w:rsidRDefault="005909A7" w:rsidP="008C6EE5">
      <w:pPr>
        <w:pStyle w:val="a5"/>
        <w:numPr>
          <w:ilvl w:val="0"/>
          <w:numId w:val="5"/>
        </w:numPr>
        <w:rPr>
          <w:sz w:val="26"/>
          <w:szCs w:val="26"/>
          <w:lang w:val="en-US"/>
        </w:rPr>
      </w:pPr>
      <w:r w:rsidRPr="00B446AA">
        <w:rPr>
          <w:sz w:val="26"/>
          <w:szCs w:val="26"/>
          <w:lang w:val="en-US"/>
        </w:rPr>
        <w:t>Soil health: indicators, descriptors, attributes and the ways to improve</w:t>
      </w:r>
    </w:p>
    <w:p w14:paraId="1F17CB10" w14:textId="547957DD" w:rsidR="005909A7" w:rsidRPr="00B446AA" w:rsidRDefault="005909A7" w:rsidP="008C6EE5">
      <w:pPr>
        <w:pStyle w:val="a5"/>
        <w:numPr>
          <w:ilvl w:val="0"/>
          <w:numId w:val="5"/>
        </w:numPr>
        <w:rPr>
          <w:sz w:val="26"/>
          <w:szCs w:val="26"/>
          <w:lang w:val="en-US"/>
        </w:rPr>
      </w:pPr>
      <w:r w:rsidRPr="00B446AA">
        <w:rPr>
          <w:sz w:val="26"/>
          <w:szCs w:val="26"/>
          <w:lang w:val="en-US"/>
        </w:rPr>
        <w:t>Hydropedology in urban context</w:t>
      </w:r>
    </w:p>
    <w:p w14:paraId="47F04C72" w14:textId="77777777" w:rsidR="00C40367" w:rsidRPr="00757CDA" w:rsidRDefault="00C40367">
      <w:pPr>
        <w:spacing w:line="321" w:lineRule="exact"/>
        <w:jc w:val="both"/>
        <w:rPr>
          <w:sz w:val="26"/>
          <w:szCs w:val="26"/>
          <w:lang w:val="en-US"/>
        </w:rPr>
      </w:pPr>
    </w:p>
    <w:p w14:paraId="2B85F7B7" w14:textId="77777777" w:rsidR="0035798B" w:rsidRDefault="0035798B" w:rsidP="008C6EE5">
      <w:pPr>
        <w:pStyle w:val="2"/>
        <w:spacing w:before="1"/>
        <w:ind w:left="414"/>
        <w:rPr>
          <w:color w:val="006600"/>
          <w:sz w:val="26"/>
          <w:szCs w:val="26"/>
          <w:lang w:val="en-US"/>
        </w:rPr>
      </w:pPr>
    </w:p>
    <w:p w14:paraId="3B955432" w14:textId="1363062C" w:rsidR="00B446AA" w:rsidRDefault="00B446AA" w:rsidP="008C6EE5">
      <w:pPr>
        <w:pStyle w:val="2"/>
        <w:spacing w:before="1"/>
        <w:ind w:left="414"/>
        <w:rPr>
          <w:color w:val="006600"/>
          <w:sz w:val="26"/>
          <w:szCs w:val="26"/>
          <w:lang w:val="en-US"/>
        </w:rPr>
      </w:pPr>
      <w:r w:rsidRPr="00B446AA">
        <w:rPr>
          <w:color w:val="006600"/>
          <w:sz w:val="26"/>
          <w:szCs w:val="26"/>
          <w:lang w:val="en-US"/>
        </w:rPr>
        <w:t>CONFERENCE PRESIDENT</w:t>
      </w:r>
    </w:p>
    <w:p w14:paraId="58F086A5" w14:textId="77777777" w:rsidR="0035798B" w:rsidRPr="008C6EE5" w:rsidRDefault="0035798B" w:rsidP="008C6EE5">
      <w:pPr>
        <w:pStyle w:val="2"/>
        <w:spacing w:before="1"/>
        <w:ind w:left="414"/>
        <w:rPr>
          <w:color w:val="006600"/>
          <w:sz w:val="26"/>
          <w:szCs w:val="26"/>
          <w:lang w:val="en-US"/>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04"/>
      </w:tblGrid>
      <w:tr w:rsidR="00B446AA" w:rsidRPr="00A04DCF" w14:paraId="028F3560" w14:textId="77777777" w:rsidTr="00F513E2">
        <w:tc>
          <w:tcPr>
            <w:tcW w:w="2410" w:type="dxa"/>
          </w:tcPr>
          <w:p w14:paraId="6ACBD781" w14:textId="4D7CECB7" w:rsidR="00B446AA" w:rsidRPr="00B446AA" w:rsidRDefault="00B446AA" w:rsidP="000105C5">
            <w:pPr>
              <w:spacing w:afterLines="20" w:after="48"/>
              <w:jc w:val="both"/>
              <w:rPr>
                <w:b/>
                <w:i/>
                <w:sz w:val="26"/>
                <w:szCs w:val="26"/>
                <w:lang w:val="en-US"/>
              </w:rPr>
            </w:pPr>
            <w:bookmarkStart w:id="5" w:name="_Hlk195219124"/>
            <w:r>
              <w:rPr>
                <w:b/>
                <w:i/>
                <w:sz w:val="26"/>
                <w:szCs w:val="26"/>
                <w:lang w:val="en-US"/>
              </w:rPr>
              <w:t xml:space="preserve">Aminat Umarova </w:t>
            </w:r>
          </w:p>
        </w:tc>
        <w:tc>
          <w:tcPr>
            <w:tcW w:w="6804" w:type="dxa"/>
          </w:tcPr>
          <w:p w14:paraId="29176BCC" w14:textId="03242D36" w:rsidR="00B446AA" w:rsidRPr="00B446AA" w:rsidRDefault="00B446AA" w:rsidP="00B446AA">
            <w:pPr>
              <w:spacing w:afterLines="20" w:after="48"/>
              <w:jc w:val="both"/>
              <w:rPr>
                <w:b/>
                <w:i/>
                <w:sz w:val="26"/>
                <w:szCs w:val="26"/>
                <w:lang w:val="en-US"/>
              </w:rPr>
            </w:pPr>
            <w:r w:rsidRPr="00B446AA">
              <w:rPr>
                <w:sz w:val="26"/>
                <w:szCs w:val="26"/>
                <w:lang w:val="en-US"/>
              </w:rPr>
              <w:t xml:space="preserve">Professor, Head of </w:t>
            </w:r>
            <w:r w:rsidR="00024766" w:rsidRPr="00024766">
              <w:rPr>
                <w:sz w:val="26"/>
                <w:szCs w:val="26"/>
                <w:lang w:val="en-US"/>
              </w:rPr>
              <w:t>Department of Soil Physics and Reclamation</w:t>
            </w:r>
            <w:r>
              <w:rPr>
                <w:sz w:val="26"/>
                <w:szCs w:val="26"/>
                <w:lang w:val="en-US"/>
              </w:rPr>
              <w:t xml:space="preserve">, </w:t>
            </w:r>
            <w:r w:rsidRPr="00B446AA">
              <w:rPr>
                <w:sz w:val="26"/>
                <w:szCs w:val="26"/>
                <w:lang w:val="en-US"/>
              </w:rPr>
              <w:t>Soil Science Faculty of Moscow State University</w:t>
            </w:r>
            <w:r w:rsidR="00F513E2">
              <w:rPr>
                <w:sz w:val="26"/>
                <w:szCs w:val="26"/>
                <w:lang w:val="en-US"/>
              </w:rPr>
              <w:t>,</w:t>
            </w:r>
            <w:r w:rsidRPr="00B446AA">
              <w:rPr>
                <w:sz w:val="26"/>
                <w:szCs w:val="26"/>
                <w:lang w:val="en-US"/>
              </w:rPr>
              <w:t xml:space="preserve"> </w:t>
            </w:r>
            <w:r>
              <w:rPr>
                <w:sz w:val="26"/>
                <w:szCs w:val="26"/>
                <w:lang w:val="en-US"/>
              </w:rPr>
              <w:t>Moscow</w:t>
            </w:r>
            <w:r w:rsidRPr="00B446AA">
              <w:rPr>
                <w:sz w:val="26"/>
                <w:szCs w:val="26"/>
                <w:lang w:val="en-US"/>
              </w:rPr>
              <w:t xml:space="preserve">, </w:t>
            </w:r>
            <w:r>
              <w:rPr>
                <w:sz w:val="26"/>
                <w:szCs w:val="26"/>
                <w:lang w:val="en-US"/>
              </w:rPr>
              <w:t>Russia</w:t>
            </w:r>
          </w:p>
        </w:tc>
      </w:tr>
      <w:bookmarkEnd w:id="5"/>
      <w:tr w:rsidR="00F513E2" w:rsidRPr="00A04DCF" w14:paraId="23EBF27D" w14:textId="77777777" w:rsidTr="00F513E2">
        <w:tc>
          <w:tcPr>
            <w:tcW w:w="2410" w:type="dxa"/>
          </w:tcPr>
          <w:p w14:paraId="308ACA64" w14:textId="177E6054" w:rsidR="00F513E2" w:rsidRPr="00F513E2" w:rsidRDefault="00F513E2" w:rsidP="00F705D2">
            <w:pPr>
              <w:spacing w:afterLines="20" w:after="48"/>
              <w:jc w:val="both"/>
              <w:rPr>
                <w:b/>
                <w:i/>
                <w:sz w:val="26"/>
                <w:szCs w:val="26"/>
                <w:lang w:val="en-US"/>
              </w:rPr>
            </w:pPr>
            <w:r w:rsidRPr="00F513E2">
              <w:rPr>
                <w:b/>
                <w:bCs/>
                <w:i/>
                <w:sz w:val="26"/>
                <w:szCs w:val="26"/>
                <w:lang w:val="en-US"/>
              </w:rPr>
              <w:t>Said Al-Ismaily</w:t>
            </w:r>
          </w:p>
        </w:tc>
        <w:tc>
          <w:tcPr>
            <w:tcW w:w="6804" w:type="dxa"/>
          </w:tcPr>
          <w:p w14:paraId="57832882" w14:textId="18B60CDD" w:rsidR="00F513E2" w:rsidRPr="00464F31" w:rsidRDefault="00F513E2" w:rsidP="00F705D2">
            <w:pPr>
              <w:spacing w:after="20"/>
              <w:jc w:val="both"/>
              <w:rPr>
                <w:sz w:val="26"/>
                <w:szCs w:val="26"/>
                <w:lang w:val="en-US" w:bidi="ar-SA"/>
              </w:rPr>
            </w:pPr>
            <w:r w:rsidRPr="00F513E2">
              <w:rPr>
                <w:sz w:val="26"/>
                <w:szCs w:val="26"/>
                <w:lang w:val="en-US" w:bidi="ar-SA"/>
              </w:rPr>
              <w:t>PhD</w:t>
            </w:r>
            <w:r w:rsidR="00286A49">
              <w:rPr>
                <w:sz w:val="26"/>
                <w:szCs w:val="26"/>
                <w:lang w:val="en-US" w:bidi="ar-SA"/>
              </w:rPr>
              <w:t xml:space="preserve"> </w:t>
            </w:r>
            <w:r w:rsidRPr="00F513E2">
              <w:rPr>
                <w:sz w:val="26"/>
                <w:szCs w:val="26"/>
                <w:lang w:val="en-US" w:bidi="ar-SA"/>
              </w:rPr>
              <w:t xml:space="preserve">Soil Sciences, </w:t>
            </w:r>
            <w:r w:rsidRPr="00F513E2">
              <w:rPr>
                <w:sz w:val="26"/>
                <w:szCs w:val="26"/>
                <w:lang w:val="en-US"/>
              </w:rPr>
              <w:t>Head of</w:t>
            </w:r>
            <w:r w:rsidRPr="00F513E2">
              <w:rPr>
                <w:sz w:val="26"/>
                <w:szCs w:val="26"/>
                <w:lang w:val="en-US" w:bidi="ar-SA"/>
              </w:rPr>
              <w:t xml:space="preserve"> Department of Soils, Water &amp; Agricultural Engineering College of Agricultural &amp; Marine Sciences</w:t>
            </w:r>
            <w:r w:rsidR="00286A49">
              <w:rPr>
                <w:sz w:val="26"/>
                <w:szCs w:val="26"/>
                <w:lang w:val="en-US" w:bidi="ar-SA"/>
              </w:rPr>
              <w:t>,</w:t>
            </w:r>
            <w:r w:rsidRPr="00F513E2">
              <w:rPr>
                <w:sz w:val="26"/>
                <w:szCs w:val="26"/>
                <w:lang w:val="en-US" w:bidi="ar-SA"/>
              </w:rPr>
              <w:t xml:space="preserve"> Sultan Qaboos University</w:t>
            </w:r>
            <w:r w:rsidR="00352697">
              <w:rPr>
                <w:sz w:val="26"/>
                <w:szCs w:val="26"/>
                <w:lang w:val="en-US" w:bidi="ar-SA"/>
              </w:rPr>
              <w:t xml:space="preserve">, </w:t>
            </w:r>
            <w:r w:rsidR="00A04DCF" w:rsidRPr="00A04DCF">
              <w:rPr>
                <w:sz w:val="26"/>
                <w:szCs w:val="26"/>
                <w:lang w:val="en-US" w:bidi="ar-SA"/>
              </w:rPr>
              <w:t>Al‐Khoud, Sultanate of Oman</w:t>
            </w:r>
          </w:p>
          <w:p w14:paraId="05DA02FB" w14:textId="77777777" w:rsidR="00F513E2" w:rsidRDefault="00F513E2" w:rsidP="00F705D2">
            <w:pPr>
              <w:spacing w:afterLines="20" w:after="48"/>
              <w:jc w:val="both"/>
              <w:rPr>
                <w:sz w:val="26"/>
                <w:szCs w:val="26"/>
                <w:lang w:val="en-US"/>
              </w:rPr>
            </w:pPr>
          </w:p>
          <w:p w14:paraId="5DB5D652" w14:textId="5A7CEE97" w:rsidR="0035798B" w:rsidRPr="00B446AA" w:rsidRDefault="0035798B" w:rsidP="00F705D2">
            <w:pPr>
              <w:spacing w:afterLines="20" w:after="48"/>
              <w:jc w:val="both"/>
              <w:rPr>
                <w:sz w:val="26"/>
                <w:szCs w:val="26"/>
                <w:lang w:val="en-US"/>
              </w:rPr>
            </w:pPr>
          </w:p>
        </w:tc>
      </w:tr>
    </w:tbl>
    <w:p w14:paraId="0CD8721D" w14:textId="17B10EC8" w:rsidR="00B446AA" w:rsidRDefault="00B446AA" w:rsidP="008C6EE5">
      <w:pPr>
        <w:pStyle w:val="2"/>
        <w:spacing w:before="1"/>
        <w:ind w:left="414"/>
        <w:rPr>
          <w:color w:val="006600"/>
          <w:sz w:val="26"/>
          <w:szCs w:val="26"/>
          <w:lang w:val="en-US"/>
        </w:rPr>
      </w:pPr>
      <w:r w:rsidRPr="00B446AA">
        <w:rPr>
          <w:color w:val="006600"/>
          <w:sz w:val="26"/>
          <w:szCs w:val="26"/>
          <w:lang w:val="en-US"/>
        </w:rPr>
        <w:t>EXECUTIVE</w:t>
      </w:r>
      <w:r w:rsidRPr="008C6EE5">
        <w:rPr>
          <w:color w:val="006600"/>
          <w:sz w:val="26"/>
          <w:szCs w:val="26"/>
          <w:lang w:val="en-US"/>
        </w:rPr>
        <w:t xml:space="preserve"> </w:t>
      </w:r>
      <w:r w:rsidRPr="00B446AA">
        <w:rPr>
          <w:color w:val="006600"/>
          <w:sz w:val="26"/>
          <w:szCs w:val="26"/>
          <w:lang w:val="en-US"/>
        </w:rPr>
        <w:t>SECRETAR</w:t>
      </w:r>
      <w:r w:rsidR="00C7675E">
        <w:rPr>
          <w:color w:val="006600"/>
          <w:sz w:val="26"/>
          <w:szCs w:val="26"/>
          <w:lang w:val="en-US"/>
        </w:rPr>
        <w:t>Y</w:t>
      </w:r>
    </w:p>
    <w:p w14:paraId="7E90DFF3" w14:textId="77777777" w:rsidR="0035798B" w:rsidRPr="008C6EE5" w:rsidRDefault="0035798B" w:rsidP="008C6EE5">
      <w:pPr>
        <w:pStyle w:val="2"/>
        <w:spacing w:before="1"/>
        <w:ind w:left="414"/>
        <w:rPr>
          <w:color w:val="006600"/>
          <w:sz w:val="26"/>
          <w:szCs w:val="26"/>
          <w:lang w:val="en-US"/>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236"/>
      </w:tblGrid>
      <w:tr w:rsidR="00B446AA" w:rsidRPr="00A04DCF" w14:paraId="2D920CC5" w14:textId="77777777" w:rsidTr="00464F31">
        <w:tc>
          <w:tcPr>
            <w:tcW w:w="2869" w:type="dxa"/>
          </w:tcPr>
          <w:p w14:paraId="669E8359" w14:textId="76DFDE70" w:rsidR="00B446AA" w:rsidRPr="00B446AA" w:rsidRDefault="00B446AA" w:rsidP="000105C5">
            <w:pPr>
              <w:spacing w:afterLines="20" w:after="48"/>
              <w:rPr>
                <w:b/>
                <w:i/>
                <w:sz w:val="26"/>
                <w:szCs w:val="26"/>
              </w:rPr>
            </w:pPr>
            <w:r>
              <w:rPr>
                <w:b/>
                <w:i/>
                <w:sz w:val="26"/>
                <w:szCs w:val="26"/>
                <w:lang w:val="en-US"/>
              </w:rPr>
              <w:t>Konstantin</w:t>
            </w:r>
            <w:r w:rsidRPr="00B446AA">
              <w:rPr>
                <w:b/>
                <w:i/>
                <w:sz w:val="26"/>
                <w:szCs w:val="26"/>
              </w:rPr>
              <w:t xml:space="preserve"> </w:t>
            </w:r>
            <w:r>
              <w:rPr>
                <w:b/>
                <w:i/>
                <w:sz w:val="26"/>
                <w:szCs w:val="26"/>
                <w:lang w:val="en-US"/>
              </w:rPr>
              <w:t>Romanenko</w:t>
            </w:r>
            <w:r w:rsidRPr="00B446AA">
              <w:rPr>
                <w:b/>
                <w:i/>
                <w:sz w:val="26"/>
                <w:szCs w:val="26"/>
              </w:rPr>
              <w:t xml:space="preserve"> </w:t>
            </w:r>
          </w:p>
        </w:tc>
        <w:tc>
          <w:tcPr>
            <w:tcW w:w="6236" w:type="dxa"/>
          </w:tcPr>
          <w:p w14:paraId="6A21CBBD" w14:textId="500686C3" w:rsidR="00B446AA" w:rsidRPr="00E23A62" w:rsidRDefault="00024766" w:rsidP="000105C5">
            <w:pPr>
              <w:spacing w:afterLines="20" w:after="48"/>
              <w:jc w:val="both"/>
              <w:rPr>
                <w:b/>
                <w:i/>
                <w:sz w:val="26"/>
                <w:szCs w:val="26"/>
                <w:lang w:val="en-US"/>
              </w:rPr>
            </w:pPr>
            <w:r w:rsidRPr="00024766">
              <w:rPr>
                <w:sz w:val="26"/>
                <w:szCs w:val="26"/>
                <w:lang w:val="en-US"/>
              </w:rPr>
              <w:t>Department of Soil Physics and Reclamation</w:t>
            </w:r>
            <w:r w:rsidR="00E23A62" w:rsidRPr="00250A1F">
              <w:rPr>
                <w:sz w:val="26"/>
                <w:szCs w:val="26"/>
                <w:lang w:val="en-US"/>
              </w:rPr>
              <w:t>, Scientific Secretary of the V.V. Dokuchaev Society of Soil Scientists</w:t>
            </w:r>
          </w:p>
        </w:tc>
      </w:tr>
    </w:tbl>
    <w:p w14:paraId="5FE0F0C1" w14:textId="77777777" w:rsidR="003D1C4B" w:rsidRPr="008C6EE5" w:rsidRDefault="003D1C4B" w:rsidP="008C6EE5">
      <w:pPr>
        <w:pStyle w:val="2"/>
        <w:spacing w:before="1"/>
        <w:ind w:left="414"/>
        <w:rPr>
          <w:color w:val="006600"/>
          <w:sz w:val="26"/>
          <w:szCs w:val="26"/>
          <w:lang w:val="en-US"/>
        </w:rPr>
      </w:pPr>
    </w:p>
    <w:p w14:paraId="07A6B40F" w14:textId="77777777" w:rsidR="0035798B" w:rsidRDefault="0035798B" w:rsidP="008C6EE5">
      <w:pPr>
        <w:pStyle w:val="2"/>
        <w:spacing w:before="1"/>
        <w:ind w:left="414"/>
        <w:rPr>
          <w:color w:val="006600"/>
          <w:sz w:val="26"/>
          <w:szCs w:val="26"/>
          <w:lang w:val="en-US"/>
        </w:rPr>
      </w:pPr>
    </w:p>
    <w:p w14:paraId="05ED4F52" w14:textId="77777777" w:rsidR="0035798B" w:rsidRDefault="0035798B" w:rsidP="008C6EE5">
      <w:pPr>
        <w:pStyle w:val="2"/>
        <w:spacing w:before="1"/>
        <w:ind w:left="414"/>
        <w:rPr>
          <w:color w:val="006600"/>
          <w:sz w:val="26"/>
          <w:szCs w:val="26"/>
          <w:lang w:val="en-US"/>
        </w:rPr>
      </w:pPr>
    </w:p>
    <w:p w14:paraId="739E5B09" w14:textId="77777777" w:rsidR="0035798B" w:rsidRDefault="0035798B" w:rsidP="008C6EE5">
      <w:pPr>
        <w:pStyle w:val="2"/>
        <w:spacing w:before="1"/>
        <w:ind w:left="414"/>
        <w:rPr>
          <w:color w:val="006600"/>
          <w:sz w:val="26"/>
          <w:szCs w:val="26"/>
          <w:lang w:val="en-US"/>
        </w:rPr>
      </w:pPr>
    </w:p>
    <w:p w14:paraId="2723AF4A" w14:textId="77777777" w:rsidR="0035798B" w:rsidRDefault="0035798B" w:rsidP="008C6EE5">
      <w:pPr>
        <w:pStyle w:val="2"/>
        <w:spacing w:before="1"/>
        <w:ind w:left="414"/>
        <w:rPr>
          <w:color w:val="006600"/>
          <w:sz w:val="26"/>
          <w:szCs w:val="26"/>
          <w:lang w:val="en-US"/>
        </w:rPr>
      </w:pPr>
    </w:p>
    <w:p w14:paraId="23E04B52" w14:textId="77777777" w:rsidR="0035798B" w:rsidRDefault="0035798B" w:rsidP="008C6EE5">
      <w:pPr>
        <w:pStyle w:val="2"/>
        <w:spacing w:before="1"/>
        <w:ind w:left="414"/>
        <w:rPr>
          <w:color w:val="006600"/>
          <w:sz w:val="26"/>
          <w:szCs w:val="26"/>
          <w:lang w:val="en-US"/>
        </w:rPr>
      </w:pPr>
    </w:p>
    <w:p w14:paraId="75E4CFE0" w14:textId="1F087E41" w:rsidR="00250A1F" w:rsidRDefault="00B446AA" w:rsidP="008C6EE5">
      <w:pPr>
        <w:pStyle w:val="2"/>
        <w:spacing w:before="1"/>
        <w:ind w:left="414"/>
        <w:rPr>
          <w:color w:val="006600"/>
          <w:sz w:val="26"/>
          <w:szCs w:val="26"/>
          <w:lang w:val="en-US"/>
        </w:rPr>
      </w:pPr>
      <w:r w:rsidRPr="00B446AA">
        <w:rPr>
          <w:color w:val="006600"/>
          <w:sz w:val="26"/>
          <w:szCs w:val="26"/>
          <w:lang w:val="en-US"/>
        </w:rPr>
        <w:t>ORGANISING COMMITTEE</w:t>
      </w:r>
      <w:r w:rsidR="001D1DBE">
        <w:rPr>
          <w:color w:val="006600"/>
          <w:sz w:val="26"/>
          <w:szCs w:val="26"/>
          <w:lang w:val="en-US"/>
        </w:rPr>
        <w:t xml:space="preserve"> </w:t>
      </w:r>
      <w:r w:rsidR="001D1DBE" w:rsidRPr="009812F1">
        <w:rPr>
          <w:b w:val="0"/>
          <w:bCs w:val="0"/>
          <w:color w:val="000000" w:themeColor="text1"/>
          <w:lang w:val="en-US"/>
        </w:rPr>
        <w:t>(</w:t>
      </w:r>
      <w:r w:rsidR="009812F1" w:rsidRPr="009812F1">
        <w:rPr>
          <w:b w:val="0"/>
          <w:bCs w:val="0"/>
          <w:lang w:val="en-US"/>
        </w:rPr>
        <w:t>Soil Science Faculty of Moscow State University</w:t>
      </w:r>
      <w:r w:rsidR="001D1DBE" w:rsidRPr="009812F1">
        <w:rPr>
          <w:b w:val="0"/>
          <w:bCs w:val="0"/>
          <w:color w:val="000000" w:themeColor="text1"/>
          <w:lang w:val="en-US"/>
        </w:rPr>
        <w:t>)</w:t>
      </w:r>
      <w:r w:rsidRPr="00B446AA">
        <w:rPr>
          <w:color w:val="006600"/>
          <w:sz w:val="26"/>
          <w:szCs w:val="26"/>
          <w:lang w:val="en-US"/>
        </w:rPr>
        <w:t xml:space="preserve">   </w:t>
      </w:r>
    </w:p>
    <w:p w14:paraId="6AE12B93" w14:textId="77777777" w:rsidR="0035798B" w:rsidRDefault="0035798B" w:rsidP="008C6EE5">
      <w:pPr>
        <w:pStyle w:val="2"/>
        <w:spacing w:before="1"/>
        <w:ind w:left="414"/>
        <w:rPr>
          <w:color w:val="006600"/>
          <w:sz w:val="26"/>
          <w:szCs w:val="26"/>
          <w:lang w:val="en-US"/>
        </w:rPr>
      </w:pPr>
    </w:p>
    <w:tbl>
      <w:tblPr>
        <w:tblStyle w:val="aa"/>
        <w:tblW w:w="9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337"/>
      </w:tblGrid>
      <w:tr w:rsidR="00286A49" w:rsidRPr="00F513E2" w14:paraId="73E8AFFF" w14:textId="77777777" w:rsidTr="00286A49">
        <w:tc>
          <w:tcPr>
            <w:tcW w:w="2869" w:type="dxa"/>
          </w:tcPr>
          <w:p w14:paraId="276C9268" w14:textId="77777777" w:rsidR="00286A49" w:rsidRPr="00D50ABB" w:rsidRDefault="00286A49" w:rsidP="00D50ABB">
            <w:pPr>
              <w:spacing w:afterLines="20" w:after="48"/>
              <w:rPr>
                <w:b/>
                <w:i/>
                <w:sz w:val="26"/>
                <w:szCs w:val="26"/>
                <w:lang w:val="en-US"/>
              </w:rPr>
            </w:pPr>
            <w:r>
              <w:rPr>
                <w:b/>
                <w:i/>
                <w:sz w:val="26"/>
                <w:szCs w:val="26"/>
                <w:lang w:val="en-US"/>
              </w:rPr>
              <w:t>Anastasia Gasina</w:t>
            </w:r>
          </w:p>
        </w:tc>
        <w:tc>
          <w:tcPr>
            <w:tcW w:w="6337" w:type="dxa"/>
          </w:tcPr>
          <w:p w14:paraId="63DEC2EB" w14:textId="34E0F3F3" w:rsidR="00286A49" w:rsidRPr="009812F1" w:rsidRDefault="00286A49" w:rsidP="00D50ABB">
            <w:pPr>
              <w:spacing w:afterLines="20" w:after="48"/>
              <w:rPr>
                <w:bCs/>
                <w:iCs/>
                <w:sz w:val="26"/>
                <w:szCs w:val="26"/>
              </w:rPr>
            </w:pPr>
          </w:p>
        </w:tc>
      </w:tr>
      <w:tr w:rsidR="00464F31" w:rsidRPr="00F513E2" w14:paraId="6CCF0830" w14:textId="77777777" w:rsidTr="00F25AE0">
        <w:tc>
          <w:tcPr>
            <w:tcW w:w="9206" w:type="dxa"/>
            <w:gridSpan w:val="2"/>
          </w:tcPr>
          <w:p w14:paraId="01A6887E" w14:textId="0F8EA7ED" w:rsidR="00464F31" w:rsidRDefault="00464F31" w:rsidP="00D50ABB">
            <w:pPr>
              <w:spacing w:afterLines="20" w:after="48"/>
              <w:rPr>
                <w:b/>
                <w:i/>
                <w:sz w:val="26"/>
                <w:szCs w:val="26"/>
                <w:lang w:val="en-US"/>
              </w:rPr>
            </w:pPr>
            <w:r w:rsidRPr="00250A1F">
              <w:rPr>
                <w:b/>
                <w:i/>
                <w:sz w:val="26"/>
                <w:szCs w:val="26"/>
                <w:lang w:val="en-US"/>
              </w:rPr>
              <w:t>A</w:t>
            </w:r>
            <w:r>
              <w:rPr>
                <w:b/>
                <w:i/>
                <w:sz w:val="26"/>
                <w:szCs w:val="26"/>
                <w:lang w:val="en-US"/>
              </w:rPr>
              <w:t>malia</w:t>
            </w:r>
            <w:r w:rsidRPr="00250A1F">
              <w:rPr>
                <w:b/>
                <w:i/>
                <w:sz w:val="26"/>
                <w:szCs w:val="26"/>
                <w:lang w:val="en-US"/>
              </w:rPr>
              <w:t xml:space="preserve"> Tazieva</w:t>
            </w:r>
          </w:p>
        </w:tc>
      </w:tr>
      <w:tr w:rsidR="00464F31" w:rsidRPr="00F513E2" w14:paraId="32E30930" w14:textId="77777777" w:rsidTr="00F25AE0">
        <w:tc>
          <w:tcPr>
            <w:tcW w:w="9206" w:type="dxa"/>
            <w:gridSpan w:val="2"/>
          </w:tcPr>
          <w:p w14:paraId="7DE770E5" w14:textId="5A2B7FA5" w:rsidR="00464F31" w:rsidRDefault="00464F31" w:rsidP="00D50ABB">
            <w:pPr>
              <w:spacing w:afterLines="20" w:after="48"/>
              <w:rPr>
                <w:b/>
                <w:i/>
                <w:sz w:val="26"/>
                <w:szCs w:val="26"/>
                <w:lang w:val="en-US"/>
              </w:rPr>
            </w:pPr>
            <w:r w:rsidRPr="00250A1F">
              <w:rPr>
                <w:b/>
                <w:i/>
                <w:sz w:val="26"/>
                <w:szCs w:val="26"/>
                <w:lang w:val="en-US"/>
              </w:rPr>
              <w:t>A</w:t>
            </w:r>
            <w:r>
              <w:rPr>
                <w:b/>
                <w:i/>
                <w:sz w:val="26"/>
                <w:szCs w:val="26"/>
                <w:lang w:val="en-US"/>
              </w:rPr>
              <w:t>nastasia</w:t>
            </w:r>
            <w:r w:rsidRPr="00250A1F">
              <w:rPr>
                <w:b/>
                <w:i/>
                <w:sz w:val="26"/>
                <w:szCs w:val="26"/>
                <w:lang w:val="en-US"/>
              </w:rPr>
              <w:t xml:space="preserve"> Meltsaeva</w:t>
            </w:r>
            <w:r>
              <w:rPr>
                <w:b/>
                <w:i/>
                <w:sz w:val="26"/>
                <w:szCs w:val="26"/>
                <w:lang w:val="en-US"/>
              </w:rPr>
              <w:t xml:space="preserve">  </w:t>
            </w:r>
          </w:p>
        </w:tc>
      </w:tr>
      <w:tr w:rsidR="00464F31" w:rsidRPr="00F513E2" w14:paraId="22A3561B" w14:textId="77777777" w:rsidTr="00F25AE0">
        <w:tc>
          <w:tcPr>
            <w:tcW w:w="9206" w:type="dxa"/>
            <w:gridSpan w:val="2"/>
          </w:tcPr>
          <w:p w14:paraId="383349CF" w14:textId="3D8FBBE5" w:rsidR="00464F31" w:rsidRPr="00250A1F" w:rsidRDefault="00464F31" w:rsidP="00D50ABB">
            <w:pPr>
              <w:spacing w:afterLines="20" w:after="48"/>
              <w:rPr>
                <w:b/>
                <w:i/>
                <w:sz w:val="26"/>
                <w:szCs w:val="26"/>
                <w:lang w:val="en-US"/>
              </w:rPr>
            </w:pPr>
            <w:r w:rsidRPr="00250A1F">
              <w:rPr>
                <w:b/>
                <w:i/>
                <w:sz w:val="26"/>
                <w:szCs w:val="26"/>
                <w:lang w:val="en-US"/>
              </w:rPr>
              <w:t>A</w:t>
            </w:r>
            <w:r>
              <w:rPr>
                <w:b/>
                <w:i/>
                <w:sz w:val="26"/>
                <w:szCs w:val="26"/>
                <w:lang w:val="en-US"/>
              </w:rPr>
              <w:t>nastasia</w:t>
            </w:r>
            <w:r w:rsidRPr="00250A1F">
              <w:rPr>
                <w:b/>
                <w:i/>
                <w:sz w:val="26"/>
                <w:szCs w:val="26"/>
                <w:lang w:val="en-US"/>
              </w:rPr>
              <w:t xml:space="preserve"> Tos</w:t>
            </w:r>
            <w:r>
              <w:rPr>
                <w:b/>
                <w:i/>
                <w:sz w:val="26"/>
                <w:szCs w:val="26"/>
                <w:lang w:val="en-US"/>
              </w:rPr>
              <w:t>k</w:t>
            </w:r>
            <w:r w:rsidRPr="00250A1F">
              <w:rPr>
                <w:b/>
                <w:i/>
                <w:sz w:val="26"/>
                <w:szCs w:val="26"/>
                <w:lang w:val="en-US"/>
              </w:rPr>
              <w:t>hop</w:t>
            </w:r>
            <w:r>
              <w:rPr>
                <w:b/>
                <w:i/>
                <w:sz w:val="26"/>
                <w:szCs w:val="26"/>
                <w:lang w:val="en-US"/>
              </w:rPr>
              <w:t>o</w:t>
            </w:r>
            <w:r w:rsidRPr="00250A1F">
              <w:rPr>
                <w:b/>
                <w:i/>
                <w:sz w:val="26"/>
                <w:szCs w:val="26"/>
                <w:lang w:val="en-US"/>
              </w:rPr>
              <w:t>ran</w:t>
            </w:r>
          </w:p>
        </w:tc>
      </w:tr>
      <w:tr w:rsidR="00464F31" w:rsidRPr="00F513E2" w14:paraId="1033FD3B" w14:textId="77777777" w:rsidTr="00F25AE0">
        <w:tc>
          <w:tcPr>
            <w:tcW w:w="9206" w:type="dxa"/>
            <w:gridSpan w:val="2"/>
          </w:tcPr>
          <w:p w14:paraId="72285439" w14:textId="67091052" w:rsidR="00464F31" w:rsidRPr="00250A1F" w:rsidRDefault="00286A49" w:rsidP="00D50ABB">
            <w:pPr>
              <w:spacing w:afterLines="20" w:after="48"/>
              <w:rPr>
                <w:b/>
                <w:i/>
                <w:sz w:val="26"/>
                <w:szCs w:val="26"/>
                <w:lang w:val="en-US"/>
              </w:rPr>
            </w:pPr>
            <w:r w:rsidRPr="00250A1F">
              <w:rPr>
                <w:b/>
                <w:i/>
                <w:sz w:val="26"/>
                <w:szCs w:val="26"/>
                <w:lang w:val="en-US"/>
              </w:rPr>
              <w:t>A</w:t>
            </w:r>
            <w:r>
              <w:rPr>
                <w:b/>
                <w:i/>
                <w:sz w:val="26"/>
                <w:szCs w:val="26"/>
                <w:lang w:val="en-US"/>
              </w:rPr>
              <w:t>rtem</w:t>
            </w:r>
            <w:r w:rsidRPr="00250A1F">
              <w:rPr>
                <w:b/>
                <w:i/>
                <w:sz w:val="26"/>
                <w:szCs w:val="26"/>
                <w:lang w:val="en-US"/>
              </w:rPr>
              <w:t xml:space="preserve"> Sadykov</w:t>
            </w:r>
          </w:p>
        </w:tc>
      </w:tr>
      <w:tr w:rsidR="00286A49" w:rsidRPr="00F513E2" w14:paraId="7AA374EF" w14:textId="77777777" w:rsidTr="00F25AE0">
        <w:tc>
          <w:tcPr>
            <w:tcW w:w="9206" w:type="dxa"/>
            <w:gridSpan w:val="2"/>
          </w:tcPr>
          <w:p w14:paraId="5D149BA2" w14:textId="2611A78A" w:rsidR="00286A49" w:rsidRPr="00250A1F" w:rsidRDefault="00286A49" w:rsidP="00D50ABB">
            <w:pPr>
              <w:spacing w:afterLines="20" w:after="48"/>
              <w:rPr>
                <w:b/>
                <w:i/>
                <w:sz w:val="26"/>
                <w:szCs w:val="26"/>
                <w:lang w:val="en-US"/>
              </w:rPr>
            </w:pPr>
            <w:r>
              <w:rPr>
                <w:b/>
                <w:i/>
                <w:sz w:val="26"/>
                <w:szCs w:val="26"/>
                <w:lang w:val="en-US"/>
              </w:rPr>
              <w:t>Daniil Mitichkin</w:t>
            </w:r>
          </w:p>
        </w:tc>
      </w:tr>
      <w:tr w:rsidR="00286A49" w:rsidRPr="00F513E2" w14:paraId="02635D02" w14:textId="77777777" w:rsidTr="00F25AE0">
        <w:tc>
          <w:tcPr>
            <w:tcW w:w="9206" w:type="dxa"/>
            <w:gridSpan w:val="2"/>
          </w:tcPr>
          <w:p w14:paraId="71165FBA" w14:textId="114B6BF6" w:rsidR="00286A49" w:rsidRDefault="00286A49" w:rsidP="00D50ABB">
            <w:pPr>
              <w:spacing w:afterLines="20" w:after="48"/>
              <w:rPr>
                <w:b/>
                <w:i/>
                <w:sz w:val="26"/>
                <w:szCs w:val="26"/>
                <w:lang w:val="en-US"/>
              </w:rPr>
            </w:pPr>
            <w:r>
              <w:rPr>
                <w:b/>
                <w:i/>
                <w:sz w:val="26"/>
                <w:szCs w:val="26"/>
                <w:lang w:val="en-US"/>
              </w:rPr>
              <w:t>Daria Tsukankova</w:t>
            </w:r>
          </w:p>
        </w:tc>
      </w:tr>
      <w:tr w:rsidR="00D50ABB" w:rsidRPr="00F513E2" w14:paraId="48BB4727" w14:textId="77777777" w:rsidTr="00F25AE0">
        <w:tc>
          <w:tcPr>
            <w:tcW w:w="9206" w:type="dxa"/>
            <w:gridSpan w:val="2"/>
          </w:tcPr>
          <w:p w14:paraId="0ABB265C" w14:textId="192F9FDC" w:rsidR="00D50ABB" w:rsidRDefault="00464F31" w:rsidP="00250A1F">
            <w:pPr>
              <w:spacing w:afterLines="20" w:after="48"/>
              <w:rPr>
                <w:b/>
                <w:i/>
                <w:sz w:val="26"/>
                <w:szCs w:val="26"/>
                <w:lang w:val="en-US"/>
              </w:rPr>
            </w:pPr>
            <w:r w:rsidRPr="00250A1F">
              <w:rPr>
                <w:b/>
                <w:i/>
                <w:sz w:val="26"/>
                <w:szCs w:val="26"/>
                <w:lang w:val="en-US"/>
              </w:rPr>
              <w:t>L</w:t>
            </w:r>
            <w:r>
              <w:rPr>
                <w:b/>
                <w:i/>
                <w:sz w:val="26"/>
                <w:szCs w:val="26"/>
                <w:lang w:val="en-US"/>
              </w:rPr>
              <w:t>arisa</w:t>
            </w:r>
            <w:r w:rsidRPr="00250A1F">
              <w:rPr>
                <w:b/>
                <w:i/>
                <w:sz w:val="26"/>
                <w:szCs w:val="26"/>
                <w:lang w:val="en-US"/>
              </w:rPr>
              <w:t xml:space="preserve"> </w:t>
            </w:r>
            <w:r w:rsidR="00D50ABB" w:rsidRPr="00250A1F">
              <w:rPr>
                <w:b/>
                <w:i/>
                <w:sz w:val="26"/>
                <w:szCs w:val="26"/>
                <w:lang w:val="en-US"/>
              </w:rPr>
              <w:t xml:space="preserve">Arakelova </w:t>
            </w:r>
          </w:p>
        </w:tc>
      </w:tr>
      <w:tr w:rsidR="00286A49" w:rsidRPr="00F513E2" w14:paraId="4EDAA41E" w14:textId="77777777" w:rsidTr="00F25AE0">
        <w:tc>
          <w:tcPr>
            <w:tcW w:w="9206" w:type="dxa"/>
            <w:gridSpan w:val="2"/>
          </w:tcPr>
          <w:p w14:paraId="372984DB" w14:textId="1FB19927" w:rsidR="00286A49" w:rsidRPr="00250A1F" w:rsidRDefault="00286A49" w:rsidP="00250A1F">
            <w:pPr>
              <w:spacing w:afterLines="20" w:after="48"/>
              <w:rPr>
                <w:b/>
                <w:i/>
                <w:sz w:val="26"/>
                <w:szCs w:val="26"/>
                <w:lang w:val="en-US"/>
              </w:rPr>
            </w:pPr>
            <w:r>
              <w:rPr>
                <w:b/>
                <w:i/>
                <w:sz w:val="26"/>
                <w:szCs w:val="26"/>
                <w:lang w:val="en-US"/>
              </w:rPr>
              <w:t>Maria Kochneva</w:t>
            </w:r>
          </w:p>
        </w:tc>
      </w:tr>
      <w:tr w:rsidR="00D50ABB" w:rsidRPr="00F513E2" w14:paraId="544457EA" w14:textId="77777777" w:rsidTr="00A34721">
        <w:tc>
          <w:tcPr>
            <w:tcW w:w="9206" w:type="dxa"/>
            <w:gridSpan w:val="2"/>
          </w:tcPr>
          <w:p w14:paraId="07F81B84" w14:textId="59E59904" w:rsidR="00D50ABB" w:rsidRPr="00250A1F" w:rsidRDefault="00464F31" w:rsidP="00250A1F">
            <w:pPr>
              <w:spacing w:afterLines="20" w:after="48"/>
              <w:jc w:val="both"/>
              <w:rPr>
                <w:sz w:val="26"/>
                <w:szCs w:val="26"/>
                <w:lang w:val="en-US"/>
              </w:rPr>
            </w:pPr>
            <w:r w:rsidRPr="00250A1F">
              <w:rPr>
                <w:b/>
                <w:i/>
                <w:sz w:val="26"/>
                <w:szCs w:val="26"/>
                <w:lang w:val="en-US"/>
              </w:rPr>
              <w:t>R</w:t>
            </w:r>
            <w:r>
              <w:rPr>
                <w:b/>
                <w:i/>
                <w:sz w:val="26"/>
                <w:szCs w:val="26"/>
                <w:lang w:val="en-US"/>
              </w:rPr>
              <w:t>iana</w:t>
            </w:r>
            <w:r w:rsidRPr="00250A1F">
              <w:rPr>
                <w:b/>
                <w:i/>
                <w:sz w:val="26"/>
                <w:szCs w:val="26"/>
                <w:lang w:val="en-US"/>
              </w:rPr>
              <w:t xml:space="preserve"> </w:t>
            </w:r>
            <w:r w:rsidR="00D50ABB" w:rsidRPr="00250A1F">
              <w:rPr>
                <w:b/>
                <w:i/>
                <w:sz w:val="26"/>
                <w:szCs w:val="26"/>
                <w:lang w:val="en-US"/>
              </w:rPr>
              <w:t xml:space="preserve">Akhmetzyanova </w:t>
            </w:r>
          </w:p>
        </w:tc>
      </w:tr>
      <w:tr w:rsidR="00286A49" w:rsidRPr="00F513E2" w14:paraId="0BE0BD0C" w14:textId="77777777" w:rsidTr="00A34721">
        <w:tc>
          <w:tcPr>
            <w:tcW w:w="9206" w:type="dxa"/>
            <w:gridSpan w:val="2"/>
          </w:tcPr>
          <w:p w14:paraId="6E31E9BC" w14:textId="7F09A78C" w:rsidR="00286A49" w:rsidRPr="00250A1F" w:rsidRDefault="00286A49" w:rsidP="00250A1F">
            <w:pPr>
              <w:spacing w:afterLines="20" w:after="48"/>
              <w:jc w:val="both"/>
              <w:rPr>
                <w:b/>
                <w:i/>
                <w:sz w:val="26"/>
                <w:szCs w:val="26"/>
                <w:lang w:val="en-US"/>
              </w:rPr>
            </w:pPr>
            <w:r w:rsidRPr="00250A1F">
              <w:rPr>
                <w:b/>
                <w:i/>
                <w:sz w:val="26"/>
                <w:szCs w:val="26"/>
                <w:lang w:val="en-US"/>
              </w:rPr>
              <w:t>S</w:t>
            </w:r>
            <w:r>
              <w:rPr>
                <w:b/>
                <w:i/>
                <w:sz w:val="26"/>
                <w:szCs w:val="26"/>
                <w:lang w:val="en-US"/>
              </w:rPr>
              <w:t>vetlana</w:t>
            </w:r>
            <w:r w:rsidRPr="00250A1F">
              <w:rPr>
                <w:b/>
                <w:i/>
                <w:sz w:val="26"/>
                <w:szCs w:val="26"/>
                <w:lang w:val="en-US"/>
              </w:rPr>
              <w:t xml:space="preserve"> Klushina</w:t>
            </w:r>
            <w:r>
              <w:rPr>
                <w:b/>
                <w:i/>
                <w:sz w:val="26"/>
                <w:szCs w:val="26"/>
                <w:lang w:val="en-US"/>
              </w:rPr>
              <w:t xml:space="preserve">  </w:t>
            </w:r>
          </w:p>
        </w:tc>
      </w:tr>
      <w:tr w:rsidR="001D1DBE" w:rsidRPr="00F513E2" w14:paraId="21127FE1" w14:textId="77777777" w:rsidTr="00A34721">
        <w:tc>
          <w:tcPr>
            <w:tcW w:w="9206" w:type="dxa"/>
            <w:gridSpan w:val="2"/>
          </w:tcPr>
          <w:p w14:paraId="30895F1C" w14:textId="174D7EAC" w:rsidR="001D1DBE" w:rsidRPr="001D1DBE" w:rsidRDefault="00464F31" w:rsidP="00250A1F">
            <w:pPr>
              <w:spacing w:afterLines="20" w:after="48"/>
              <w:jc w:val="both"/>
              <w:rPr>
                <w:b/>
                <w:i/>
                <w:sz w:val="26"/>
                <w:szCs w:val="26"/>
                <w:lang w:val="en-US"/>
              </w:rPr>
            </w:pPr>
            <w:r>
              <w:rPr>
                <w:b/>
                <w:i/>
                <w:sz w:val="26"/>
                <w:szCs w:val="26"/>
                <w:lang w:val="en-US"/>
              </w:rPr>
              <w:t xml:space="preserve">Timofey </w:t>
            </w:r>
            <w:r w:rsidR="001D1DBE">
              <w:rPr>
                <w:b/>
                <w:i/>
                <w:sz w:val="26"/>
                <w:szCs w:val="26"/>
                <w:lang w:val="en-US"/>
              </w:rPr>
              <w:t xml:space="preserve">Kalnin </w:t>
            </w:r>
          </w:p>
        </w:tc>
      </w:tr>
    </w:tbl>
    <w:p w14:paraId="392B9A08" w14:textId="5A291A5A" w:rsidR="00B446AA" w:rsidRPr="008C6EE5" w:rsidRDefault="00B446AA" w:rsidP="008C6EE5">
      <w:pPr>
        <w:pStyle w:val="2"/>
        <w:spacing w:before="1"/>
        <w:ind w:left="414"/>
        <w:rPr>
          <w:color w:val="006600"/>
          <w:sz w:val="26"/>
          <w:szCs w:val="26"/>
          <w:lang w:val="en-US"/>
        </w:rPr>
      </w:pPr>
      <w:r w:rsidRPr="00B446AA">
        <w:rPr>
          <w:color w:val="006600"/>
          <w:sz w:val="26"/>
          <w:szCs w:val="26"/>
          <w:lang w:val="en-US"/>
        </w:rPr>
        <w:t xml:space="preserve">  </w:t>
      </w:r>
    </w:p>
    <w:p w14:paraId="7A86BBE9" w14:textId="6EB65C1B" w:rsidR="009E3299" w:rsidRDefault="009E3299" w:rsidP="007555DB">
      <w:pPr>
        <w:pStyle w:val="2"/>
        <w:spacing w:before="1"/>
        <w:ind w:left="414"/>
        <w:rPr>
          <w:color w:val="006600"/>
          <w:sz w:val="26"/>
          <w:szCs w:val="26"/>
          <w:lang w:val="en-US"/>
        </w:rPr>
      </w:pPr>
      <w:r w:rsidRPr="007555DB">
        <w:rPr>
          <w:color w:val="006600"/>
          <w:sz w:val="26"/>
          <w:szCs w:val="26"/>
          <w:lang w:val="en-US"/>
        </w:rPr>
        <w:t>PROGRAM COMMITTE</w:t>
      </w:r>
      <w:r w:rsidR="00286A49">
        <w:rPr>
          <w:color w:val="006600"/>
          <w:sz w:val="26"/>
          <w:szCs w:val="26"/>
          <w:lang w:val="en-US"/>
        </w:rPr>
        <w:t>E</w:t>
      </w:r>
    </w:p>
    <w:p w14:paraId="64F87769" w14:textId="77777777" w:rsidR="0035798B" w:rsidRPr="007555DB" w:rsidRDefault="0035798B" w:rsidP="007555DB">
      <w:pPr>
        <w:pStyle w:val="2"/>
        <w:spacing w:before="1"/>
        <w:ind w:left="414"/>
        <w:rPr>
          <w:color w:val="006600"/>
          <w:sz w:val="26"/>
          <w:szCs w:val="26"/>
          <w:lang w:val="en-US"/>
        </w:rPr>
      </w:pPr>
    </w:p>
    <w:tbl>
      <w:tblPr>
        <w:tblStyle w:val="aa"/>
        <w:tblW w:w="921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521"/>
      </w:tblGrid>
      <w:tr w:rsidR="001D1DBE" w:rsidRPr="00A04DCF" w14:paraId="31AF1E77" w14:textId="77777777" w:rsidTr="000105C5">
        <w:tc>
          <w:tcPr>
            <w:tcW w:w="2693" w:type="dxa"/>
          </w:tcPr>
          <w:p w14:paraId="47DCB64B" w14:textId="634A6ADE" w:rsidR="001D1DBE" w:rsidRPr="009812F1" w:rsidRDefault="001D1DBE" w:rsidP="001D1DBE">
            <w:pPr>
              <w:jc w:val="both"/>
              <w:rPr>
                <w:b/>
                <w:i/>
                <w:iCs/>
                <w:color w:val="006600"/>
                <w:sz w:val="26"/>
                <w:szCs w:val="26"/>
                <w:lang w:bidi="ar-SA"/>
              </w:rPr>
            </w:pPr>
            <w:r w:rsidRPr="009812F1">
              <w:rPr>
                <w:b/>
                <w:i/>
                <w:iCs/>
                <w:sz w:val="26"/>
                <w:szCs w:val="26"/>
                <w:lang w:val="en-US" w:bidi="ar-SA"/>
              </w:rPr>
              <w:t>Afrah Al-Shukaili</w:t>
            </w:r>
          </w:p>
        </w:tc>
        <w:tc>
          <w:tcPr>
            <w:tcW w:w="6521" w:type="dxa"/>
          </w:tcPr>
          <w:p w14:paraId="794A47BD" w14:textId="53C52360" w:rsidR="001D1DBE" w:rsidRPr="009812F1" w:rsidRDefault="001D1DBE" w:rsidP="001D1DBE">
            <w:pPr>
              <w:spacing w:after="20"/>
              <w:jc w:val="both"/>
              <w:rPr>
                <w:b/>
                <w:color w:val="006600"/>
                <w:sz w:val="26"/>
                <w:szCs w:val="26"/>
                <w:lang w:val="en-US" w:bidi="ar-SA"/>
              </w:rPr>
            </w:pPr>
            <w:r w:rsidRPr="009812F1">
              <w:rPr>
                <w:sz w:val="26"/>
                <w:szCs w:val="26"/>
                <w:lang w:val="en-US" w:bidi="ar-SA"/>
              </w:rPr>
              <w:t>PhD Soil Sciences, Department of Soils, Water &amp; Agricultural Engineering College of Agricultural &amp; Marine Sciences</w:t>
            </w:r>
            <w:r w:rsidR="00286A49" w:rsidRPr="009812F1">
              <w:rPr>
                <w:sz w:val="26"/>
                <w:szCs w:val="26"/>
                <w:lang w:val="en-US" w:bidi="ar-SA"/>
              </w:rPr>
              <w:t>,</w:t>
            </w:r>
            <w:r w:rsidRPr="009812F1">
              <w:rPr>
                <w:sz w:val="26"/>
                <w:szCs w:val="26"/>
                <w:lang w:val="en-US" w:bidi="ar-SA"/>
              </w:rPr>
              <w:t xml:space="preserve"> Sultan Qaboos University</w:t>
            </w:r>
            <w:r w:rsidR="00352697">
              <w:rPr>
                <w:sz w:val="26"/>
                <w:szCs w:val="26"/>
                <w:lang w:val="en-US" w:bidi="ar-SA"/>
              </w:rPr>
              <w:t xml:space="preserve">, </w:t>
            </w:r>
            <w:r w:rsidR="00A04DCF" w:rsidRPr="00A04DCF">
              <w:rPr>
                <w:sz w:val="26"/>
                <w:szCs w:val="26"/>
                <w:lang w:val="en-US" w:bidi="ar-SA"/>
              </w:rPr>
              <w:t>Al‐Khoud, Sultanate of Oman</w:t>
            </w:r>
          </w:p>
        </w:tc>
      </w:tr>
      <w:tr w:rsidR="00024766" w:rsidRPr="00A04DCF" w14:paraId="58966505" w14:textId="77777777" w:rsidTr="000105C5">
        <w:tc>
          <w:tcPr>
            <w:tcW w:w="2693" w:type="dxa"/>
          </w:tcPr>
          <w:p w14:paraId="35BE2446" w14:textId="6E1B3871" w:rsidR="00024766" w:rsidRPr="009812F1" w:rsidRDefault="00024766" w:rsidP="00024766">
            <w:pPr>
              <w:jc w:val="both"/>
              <w:rPr>
                <w:b/>
                <w:i/>
                <w:iCs/>
                <w:sz w:val="26"/>
                <w:szCs w:val="26"/>
                <w:lang w:val="en-US" w:bidi="ar-SA"/>
              </w:rPr>
            </w:pPr>
            <w:r w:rsidRPr="009812F1">
              <w:rPr>
                <w:b/>
                <w:i/>
                <w:iCs/>
                <w:sz w:val="26"/>
                <w:szCs w:val="26"/>
                <w:lang w:val="en-US" w:bidi="ar-SA"/>
              </w:rPr>
              <w:t>Alexander Rappoport</w:t>
            </w:r>
          </w:p>
        </w:tc>
        <w:tc>
          <w:tcPr>
            <w:tcW w:w="6521" w:type="dxa"/>
          </w:tcPr>
          <w:p w14:paraId="5A826CD7" w14:textId="2551484E" w:rsidR="00024766" w:rsidRPr="009812F1" w:rsidRDefault="00024766" w:rsidP="00024766">
            <w:pPr>
              <w:spacing w:after="20"/>
              <w:jc w:val="both"/>
              <w:rPr>
                <w:sz w:val="26"/>
                <w:szCs w:val="26"/>
                <w:lang w:val="en-US" w:bidi="ar-SA"/>
              </w:rPr>
            </w:pPr>
            <w:r w:rsidRPr="009812F1">
              <w:rPr>
                <w:sz w:val="26"/>
                <w:szCs w:val="26"/>
                <w:lang w:val="en-US" w:bidi="ar-SA"/>
              </w:rPr>
              <w:t>PhD</w:t>
            </w:r>
            <w:r w:rsidRPr="009812F1">
              <w:rPr>
                <w:bCs/>
                <w:sz w:val="26"/>
                <w:szCs w:val="26"/>
                <w:lang w:val="en-US" w:bidi="ar-SA"/>
              </w:rPr>
              <w:t>, Moscow State Botanical Garden</w:t>
            </w:r>
          </w:p>
        </w:tc>
      </w:tr>
      <w:tr w:rsidR="00024766" w:rsidRPr="00A04DCF" w14:paraId="5ADC76D5" w14:textId="77777777" w:rsidTr="000105C5">
        <w:tc>
          <w:tcPr>
            <w:tcW w:w="2693" w:type="dxa"/>
          </w:tcPr>
          <w:p w14:paraId="15805BF5" w14:textId="032F4DDE" w:rsidR="00024766" w:rsidRPr="009812F1" w:rsidRDefault="00024766" w:rsidP="00024766">
            <w:pPr>
              <w:jc w:val="both"/>
              <w:rPr>
                <w:b/>
                <w:i/>
                <w:iCs/>
                <w:sz w:val="26"/>
                <w:szCs w:val="26"/>
                <w:lang w:val="en-US" w:bidi="ar-SA"/>
              </w:rPr>
            </w:pPr>
            <w:r w:rsidRPr="009812F1">
              <w:rPr>
                <w:b/>
                <w:i/>
                <w:iCs/>
                <w:sz w:val="26"/>
                <w:szCs w:val="26"/>
                <w:lang w:val="en-US" w:bidi="ar-SA"/>
              </w:rPr>
              <w:t>Andrey Smagin</w:t>
            </w:r>
          </w:p>
        </w:tc>
        <w:tc>
          <w:tcPr>
            <w:tcW w:w="6521" w:type="dxa"/>
          </w:tcPr>
          <w:p w14:paraId="78547369" w14:textId="4F4D5AF7" w:rsidR="00024766" w:rsidRPr="009812F1" w:rsidRDefault="00024766" w:rsidP="00024766">
            <w:pPr>
              <w:spacing w:after="20"/>
              <w:jc w:val="both"/>
              <w:rPr>
                <w:sz w:val="26"/>
                <w:szCs w:val="26"/>
                <w:lang w:val="en-US" w:bidi="ar-SA"/>
              </w:rPr>
            </w:pPr>
            <w:r w:rsidRPr="009812F1">
              <w:rPr>
                <w:bCs/>
                <w:sz w:val="26"/>
                <w:szCs w:val="26"/>
                <w:lang w:val="en-US" w:bidi="ar-SA"/>
              </w:rPr>
              <w:t>Prof</w:t>
            </w:r>
            <w:r w:rsidR="00642F11" w:rsidRPr="009812F1">
              <w:rPr>
                <w:bCs/>
                <w:sz w:val="26"/>
                <w:szCs w:val="26"/>
                <w:lang w:val="en-US" w:bidi="ar-SA"/>
              </w:rPr>
              <w:t>.</w:t>
            </w:r>
            <w:r w:rsidRPr="009812F1">
              <w:rPr>
                <w:bCs/>
                <w:sz w:val="26"/>
                <w:szCs w:val="26"/>
                <w:lang w:val="en-US" w:bidi="ar-SA"/>
              </w:rPr>
              <w:t>, Department of Soil Physics and Reclamation, Soil Science Faculty of Moscow State University, Moscow, Russia</w:t>
            </w:r>
          </w:p>
        </w:tc>
      </w:tr>
      <w:tr w:rsidR="00024766" w:rsidRPr="00A04DCF" w14:paraId="6AB6EC3A" w14:textId="77777777" w:rsidTr="000105C5">
        <w:tc>
          <w:tcPr>
            <w:tcW w:w="2693" w:type="dxa"/>
          </w:tcPr>
          <w:p w14:paraId="0CA5414A" w14:textId="683E1940" w:rsidR="00024766" w:rsidRPr="009812F1" w:rsidRDefault="00024766" w:rsidP="00024766">
            <w:pPr>
              <w:jc w:val="both"/>
              <w:rPr>
                <w:b/>
                <w:i/>
                <w:iCs/>
                <w:sz w:val="26"/>
                <w:szCs w:val="26"/>
                <w:lang w:val="en-US" w:bidi="ar-SA"/>
              </w:rPr>
            </w:pPr>
            <w:r w:rsidRPr="009812F1">
              <w:rPr>
                <w:b/>
                <w:i/>
                <w:iCs/>
                <w:sz w:val="26"/>
                <w:szCs w:val="26"/>
                <w:lang w:val="en-US"/>
              </w:rPr>
              <w:t>Anna</w:t>
            </w:r>
            <w:r w:rsidRPr="009812F1">
              <w:rPr>
                <w:b/>
                <w:i/>
                <w:iCs/>
                <w:sz w:val="26"/>
                <w:szCs w:val="26"/>
                <w:lang w:val="en-US" w:bidi="ar-SA"/>
              </w:rPr>
              <w:t xml:space="preserve"> </w:t>
            </w:r>
            <w:r w:rsidRPr="009812F1">
              <w:rPr>
                <w:b/>
                <w:i/>
                <w:iCs/>
                <w:sz w:val="26"/>
                <w:szCs w:val="26"/>
                <w:lang w:val="en-US"/>
              </w:rPr>
              <w:t>Fedotova</w:t>
            </w:r>
            <w:r w:rsidRPr="009812F1">
              <w:rPr>
                <w:b/>
                <w:i/>
                <w:iCs/>
                <w:sz w:val="26"/>
                <w:szCs w:val="26"/>
                <w:lang w:val="en-US" w:bidi="ar-SA"/>
              </w:rPr>
              <w:t xml:space="preserve"> </w:t>
            </w:r>
          </w:p>
        </w:tc>
        <w:tc>
          <w:tcPr>
            <w:tcW w:w="6521" w:type="dxa"/>
          </w:tcPr>
          <w:p w14:paraId="3AC67658" w14:textId="315B8CE9" w:rsidR="00024766" w:rsidRPr="009812F1" w:rsidRDefault="00024766" w:rsidP="00024766">
            <w:pPr>
              <w:spacing w:after="20"/>
              <w:jc w:val="both"/>
              <w:rPr>
                <w:bCs/>
                <w:sz w:val="26"/>
                <w:szCs w:val="26"/>
                <w:lang w:val="en-US" w:bidi="ar-SA"/>
              </w:rPr>
            </w:pPr>
            <w:r w:rsidRPr="009812F1">
              <w:rPr>
                <w:bCs/>
                <w:sz w:val="26"/>
                <w:szCs w:val="26"/>
                <w:lang w:val="en-US" w:bidi="ar-SA"/>
              </w:rPr>
              <w:t>Prof., Federal Scientific Center of Agroecology of the RAS, Volgograd, Russia</w:t>
            </w:r>
          </w:p>
        </w:tc>
      </w:tr>
      <w:tr w:rsidR="00024766" w:rsidRPr="00A04DCF" w14:paraId="05552865" w14:textId="77777777" w:rsidTr="000105C5">
        <w:tc>
          <w:tcPr>
            <w:tcW w:w="2693" w:type="dxa"/>
          </w:tcPr>
          <w:p w14:paraId="73743499" w14:textId="6B5CCCE9" w:rsidR="00024766" w:rsidRPr="009812F1" w:rsidRDefault="00024766" w:rsidP="00024766">
            <w:pPr>
              <w:jc w:val="both"/>
              <w:rPr>
                <w:b/>
                <w:i/>
                <w:iCs/>
                <w:sz w:val="26"/>
                <w:szCs w:val="26"/>
                <w:lang w:val="en-US"/>
              </w:rPr>
            </w:pPr>
            <w:r w:rsidRPr="009812F1">
              <w:rPr>
                <w:b/>
                <w:i/>
                <w:sz w:val="26"/>
                <w:szCs w:val="26"/>
                <w:lang w:val="en-US" w:bidi="ar-SA"/>
              </w:rPr>
              <w:t>Anna Ivanova</w:t>
            </w:r>
          </w:p>
        </w:tc>
        <w:tc>
          <w:tcPr>
            <w:tcW w:w="6521" w:type="dxa"/>
          </w:tcPr>
          <w:p w14:paraId="4C12B922" w14:textId="7370C490" w:rsidR="00024766" w:rsidRPr="009812F1" w:rsidRDefault="00024766" w:rsidP="00024766">
            <w:pPr>
              <w:spacing w:after="20"/>
              <w:jc w:val="both"/>
              <w:rPr>
                <w:bCs/>
                <w:sz w:val="26"/>
                <w:szCs w:val="26"/>
                <w:lang w:val="en-US" w:bidi="ar-SA"/>
              </w:rPr>
            </w:pPr>
            <w:r w:rsidRPr="009812F1">
              <w:rPr>
                <w:bCs/>
                <w:sz w:val="26"/>
                <w:szCs w:val="26"/>
                <w:lang w:val="en-US" w:bidi="ar-SA"/>
              </w:rPr>
              <w:t>PhD, Department of Soil Biology, Soil Science Faculty of Moscow State University, Moscow, Russia</w:t>
            </w:r>
          </w:p>
        </w:tc>
      </w:tr>
      <w:tr w:rsidR="00024766" w:rsidRPr="00A04DCF" w14:paraId="37964278" w14:textId="77777777" w:rsidTr="000105C5">
        <w:tc>
          <w:tcPr>
            <w:tcW w:w="2693" w:type="dxa"/>
          </w:tcPr>
          <w:p w14:paraId="7311DAD1" w14:textId="0847BE82" w:rsidR="00024766" w:rsidRPr="009812F1" w:rsidRDefault="00024766" w:rsidP="00024766">
            <w:pPr>
              <w:jc w:val="both"/>
              <w:rPr>
                <w:b/>
                <w:i/>
                <w:sz w:val="26"/>
                <w:szCs w:val="26"/>
                <w:lang w:val="en-US" w:bidi="ar-SA"/>
              </w:rPr>
            </w:pPr>
            <w:r w:rsidRPr="009812F1">
              <w:rPr>
                <w:b/>
                <w:i/>
                <w:sz w:val="26"/>
                <w:szCs w:val="26"/>
                <w:lang w:val="en-US" w:bidi="ar-SA"/>
              </w:rPr>
              <w:t>Anna Kokoreva</w:t>
            </w:r>
          </w:p>
        </w:tc>
        <w:tc>
          <w:tcPr>
            <w:tcW w:w="6521" w:type="dxa"/>
          </w:tcPr>
          <w:p w14:paraId="0F046B55" w14:textId="45D95E56" w:rsidR="00024766" w:rsidRPr="009812F1" w:rsidRDefault="00024766" w:rsidP="00024766">
            <w:pPr>
              <w:spacing w:after="20"/>
              <w:jc w:val="both"/>
              <w:rPr>
                <w:bCs/>
                <w:sz w:val="26"/>
                <w:szCs w:val="26"/>
                <w:lang w:val="en-US" w:bidi="ar-SA"/>
              </w:rPr>
            </w:pPr>
            <w:r w:rsidRPr="009812F1">
              <w:rPr>
                <w:bCs/>
                <w:sz w:val="26"/>
                <w:szCs w:val="26"/>
                <w:lang w:val="en-US" w:bidi="ar-SA"/>
              </w:rPr>
              <w:t xml:space="preserve">PhD, </w:t>
            </w:r>
            <w:r w:rsidR="0021795B" w:rsidRPr="009812F1">
              <w:rPr>
                <w:bCs/>
                <w:sz w:val="26"/>
                <w:szCs w:val="26"/>
                <w:lang w:val="en-US" w:bidi="ar-SA"/>
              </w:rPr>
              <w:t>Department of Soil Physics and Reclamation, Soil Science Faculty of Moscow State University, Moscow, Russia</w:t>
            </w:r>
          </w:p>
        </w:tc>
      </w:tr>
      <w:tr w:rsidR="00024766" w:rsidRPr="00A04DCF" w14:paraId="03FDC518" w14:textId="77777777" w:rsidTr="000105C5">
        <w:tc>
          <w:tcPr>
            <w:tcW w:w="2693" w:type="dxa"/>
          </w:tcPr>
          <w:p w14:paraId="181CCB45" w14:textId="31253191" w:rsidR="00024766" w:rsidRPr="009812F1" w:rsidRDefault="00024766" w:rsidP="00024766">
            <w:pPr>
              <w:jc w:val="both"/>
              <w:rPr>
                <w:b/>
                <w:i/>
                <w:sz w:val="26"/>
                <w:szCs w:val="26"/>
                <w:lang w:val="en-US" w:bidi="ar-SA"/>
              </w:rPr>
            </w:pPr>
            <w:r w:rsidRPr="009812F1">
              <w:rPr>
                <w:b/>
                <w:i/>
                <w:sz w:val="26"/>
                <w:szCs w:val="26"/>
                <w:lang w:val="en-US" w:bidi="ar-SA"/>
              </w:rPr>
              <w:t>Ekaterina Makarova</w:t>
            </w:r>
          </w:p>
        </w:tc>
        <w:tc>
          <w:tcPr>
            <w:tcW w:w="6521" w:type="dxa"/>
          </w:tcPr>
          <w:p w14:paraId="23AECD11" w14:textId="39157379" w:rsidR="00024766" w:rsidRPr="009812F1" w:rsidRDefault="00024766" w:rsidP="00024766">
            <w:pPr>
              <w:spacing w:after="20"/>
              <w:jc w:val="both"/>
              <w:rPr>
                <w:bCs/>
                <w:sz w:val="26"/>
                <w:szCs w:val="26"/>
                <w:lang w:val="en-US" w:bidi="ar-SA"/>
              </w:rPr>
            </w:pPr>
            <w:r w:rsidRPr="009812F1">
              <w:rPr>
                <w:bCs/>
                <w:sz w:val="26"/>
                <w:szCs w:val="26"/>
                <w:lang w:val="en-US" w:bidi="ar-SA"/>
              </w:rPr>
              <w:t xml:space="preserve">PhD, </w:t>
            </w:r>
            <w:r w:rsidR="0021795B" w:rsidRPr="009812F1">
              <w:rPr>
                <w:bCs/>
                <w:sz w:val="26"/>
                <w:szCs w:val="26"/>
                <w:lang w:val="en-US" w:bidi="ar-SA"/>
              </w:rPr>
              <w:t>Department of Soil Physics and Reclamation, Soil Science Faculty of Moscow State University, Moscow, Russia</w:t>
            </w:r>
          </w:p>
        </w:tc>
      </w:tr>
      <w:tr w:rsidR="00024766" w:rsidRPr="00A04DCF" w14:paraId="7C8BC4C8" w14:textId="77777777" w:rsidTr="000105C5">
        <w:tc>
          <w:tcPr>
            <w:tcW w:w="2693" w:type="dxa"/>
          </w:tcPr>
          <w:p w14:paraId="12CE5481" w14:textId="62A50B74" w:rsidR="00024766" w:rsidRPr="009812F1" w:rsidRDefault="00024766" w:rsidP="00024766">
            <w:pPr>
              <w:jc w:val="both"/>
              <w:rPr>
                <w:b/>
                <w:i/>
                <w:iCs/>
                <w:sz w:val="26"/>
                <w:szCs w:val="26"/>
                <w:lang w:val="en-US"/>
              </w:rPr>
            </w:pPr>
            <w:r w:rsidRPr="009812F1">
              <w:rPr>
                <w:b/>
                <w:i/>
                <w:iCs/>
                <w:sz w:val="26"/>
                <w:szCs w:val="26"/>
                <w:lang w:val="en-US"/>
              </w:rPr>
              <w:t>Elena Tikhonova</w:t>
            </w:r>
          </w:p>
        </w:tc>
        <w:tc>
          <w:tcPr>
            <w:tcW w:w="6521" w:type="dxa"/>
          </w:tcPr>
          <w:p w14:paraId="108C970F" w14:textId="3F74FE03" w:rsidR="00024766" w:rsidRPr="009812F1" w:rsidRDefault="00024766" w:rsidP="00024766">
            <w:pPr>
              <w:spacing w:after="20"/>
              <w:jc w:val="both"/>
              <w:rPr>
                <w:bCs/>
                <w:sz w:val="26"/>
                <w:szCs w:val="26"/>
                <w:lang w:val="en-US" w:bidi="ar-SA"/>
              </w:rPr>
            </w:pPr>
            <w:r w:rsidRPr="009812F1">
              <w:rPr>
                <w:sz w:val="26"/>
                <w:szCs w:val="26"/>
                <w:lang w:val="en-US" w:bidi="ar-SA"/>
              </w:rPr>
              <w:t>PhD</w:t>
            </w:r>
            <w:r w:rsidR="0021795B" w:rsidRPr="009812F1">
              <w:rPr>
                <w:sz w:val="26"/>
                <w:szCs w:val="26"/>
                <w:lang w:val="en-US"/>
              </w:rPr>
              <w:t xml:space="preserve">, Head of Department of Landscape Architecture and Soil Science, </w:t>
            </w:r>
            <w:r w:rsidR="0021795B" w:rsidRPr="009812F1">
              <w:rPr>
                <w:sz w:val="26"/>
                <w:szCs w:val="26"/>
                <w:lang w:val="en-US" w:bidi="ar-SA"/>
              </w:rPr>
              <w:t>Voronezh State Forest Engineering University, Voronezh, Russia</w:t>
            </w:r>
          </w:p>
        </w:tc>
      </w:tr>
      <w:tr w:rsidR="00024766" w:rsidRPr="00A04DCF" w14:paraId="51447422" w14:textId="77777777" w:rsidTr="000105C5">
        <w:tc>
          <w:tcPr>
            <w:tcW w:w="2693" w:type="dxa"/>
          </w:tcPr>
          <w:p w14:paraId="402C7CE9" w14:textId="22E2BDF9" w:rsidR="00024766" w:rsidRPr="009812F1" w:rsidRDefault="00024766" w:rsidP="00024766">
            <w:pPr>
              <w:jc w:val="both"/>
              <w:rPr>
                <w:b/>
                <w:i/>
                <w:iCs/>
                <w:sz w:val="26"/>
                <w:szCs w:val="26"/>
                <w:lang w:val="en-US"/>
              </w:rPr>
            </w:pPr>
            <w:r w:rsidRPr="009812F1">
              <w:rPr>
                <w:b/>
                <w:i/>
                <w:sz w:val="26"/>
                <w:szCs w:val="26"/>
                <w:lang w:val="en-US" w:bidi="ar-SA"/>
              </w:rPr>
              <w:t>Larisa Pozdnyakova</w:t>
            </w:r>
          </w:p>
        </w:tc>
        <w:tc>
          <w:tcPr>
            <w:tcW w:w="6521" w:type="dxa"/>
          </w:tcPr>
          <w:p w14:paraId="05C0D1FC" w14:textId="4399695B" w:rsidR="00024766" w:rsidRPr="001F38D7" w:rsidRDefault="00024766" w:rsidP="00024766">
            <w:pPr>
              <w:spacing w:after="20"/>
              <w:jc w:val="both"/>
              <w:rPr>
                <w:sz w:val="26"/>
                <w:szCs w:val="26"/>
                <w:lang w:val="en-US" w:bidi="ar-SA"/>
              </w:rPr>
            </w:pPr>
            <w:r w:rsidRPr="001F38D7">
              <w:rPr>
                <w:bCs/>
                <w:sz w:val="26"/>
                <w:szCs w:val="26"/>
                <w:lang w:val="en-US" w:bidi="ar-SA"/>
              </w:rPr>
              <w:t xml:space="preserve">PhD, </w:t>
            </w:r>
            <w:r w:rsidR="004F4435" w:rsidRPr="001F38D7">
              <w:rPr>
                <w:bCs/>
                <w:sz w:val="26"/>
                <w:szCs w:val="26"/>
                <w:lang w:val="en-US" w:bidi="ar-SA"/>
              </w:rPr>
              <w:t>Landviser LLC</w:t>
            </w:r>
            <w:r w:rsidR="001F38D7">
              <w:rPr>
                <w:bCs/>
                <w:sz w:val="26"/>
                <w:szCs w:val="26"/>
                <w:lang w:val="en-US" w:bidi="ar-SA"/>
              </w:rPr>
              <w:t>,</w:t>
            </w:r>
            <w:r w:rsidRPr="001F38D7">
              <w:rPr>
                <w:bCs/>
                <w:sz w:val="26"/>
                <w:szCs w:val="26"/>
                <w:lang w:val="en-US" w:bidi="ar-SA"/>
              </w:rPr>
              <w:t xml:space="preserve"> </w:t>
            </w:r>
            <w:r w:rsidR="001F38D7" w:rsidRPr="001F38D7">
              <w:rPr>
                <w:bCs/>
                <w:sz w:val="26"/>
                <w:szCs w:val="26"/>
                <w:lang w:val="en-US" w:bidi="ar-SA"/>
              </w:rPr>
              <w:t>Houston, Texas, USA</w:t>
            </w:r>
          </w:p>
        </w:tc>
      </w:tr>
      <w:tr w:rsidR="00024766" w:rsidRPr="00A04DCF" w14:paraId="0BB78EB4" w14:textId="77777777" w:rsidTr="000105C5">
        <w:tc>
          <w:tcPr>
            <w:tcW w:w="2693" w:type="dxa"/>
          </w:tcPr>
          <w:p w14:paraId="1CCC0991" w14:textId="57BB1552" w:rsidR="00024766" w:rsidRPr="009812F1" w:rsidRDefault="00024766" w:rsidP="00024766">
            <w:pPr>
              <w:jc w:val="both"/>
              <w:rPr>
                <w:b/>
                <w:i/>
                <w:iCs/>
                <w:sz w:val="26"/>
                <w:szCs w:val="26"/>
                <w:lang w:val="en-US" w:bidi="ar-SA"/>
              </w:rPr>
            </w:pPr>
            <w:r w:rsidRPr="009812F1">
              <w:rPr>
                <w:b/>
                <w:i/>
                <w:iCs/>
                <w:sz w:val="26"/>
                <w:szCs w:val="26"/>
                <w:lang w:val="en-US"/>
              </w:rPr>
              <w:t xml:space="preserve">Marina Butylkina </w:t>
            </w:r>
          </w:p>
        </w:tc>
        <w:tc>
          <w:tcPr>
            <w:tcW w:w="6521" w:type="dxa"/>
          </w:tcPr>
          <w:p w14:paraId="5A97C6EE" w14:textId="05108AE7" w:rsidR="00024766" w:rsidRPr="009812F1" w:rsidRDefault="00024766" w:rsidP="00024766">
            <w:pPr>
              <w:spacing w:after="20"/>
              <w:jc w:val="both"/>
              <w:rPr>
                <w:sz w:val="26"/>
                <w:szCs w:val="26"/>
                <w:lang w:val="en-US" w:bidi="ar-SA"/>
              </w:rPr>
            </w:pPr>
            <w:r w:rsidRPr="009812F1">
              <w:rPr>
                <w:sz w:val="26"/>
                <w:szCs w:val="26"/>
                <w:lang w:val="en-US" w:bidi="ar-SA"/>
              </w:rPr>
              <w:t xml:space="preserve">PhD, </w:t>
            </w:r>
            <w:r w:rsidR="0021795B" w:rsidRPr="009812F1">
              <w:rPr>
                <w:bCs/>
                <w:sz w:val="26"/>
                <w:szCs w:val="26"/>
                <w:lang w:val="en-US" w:bidi="ar-SA"/>
              </w:rPr>
              <w:t>Department of Soil Physics and Reclamation, Soil Science Faculty of Moscow State University, Moscow, Russia</w:t>
            </w:r>
          </w:p>
        </w:tc>
      </w:tr>
      <w:tr w:rsidR="00024766" w:rsidRPr="00A04DCF" w14:paraId="155A719A" w14:textId="77777777" w:rsidTr="000105C5">
        <w:tc>
          <w:tcPr>
            <w:tcW w:w="2693" w:type="dxa"/>
          </w:tcPr>
          <w:p w14:paraId="30349276" w14:textId="4BBF7F55" w:rsidR="00024766" w:rsidRPr="009812F1" w:rsidRDefault="00024766" w:rsidP="00024766">
            <w:pPr>
              <w:jc w:val="both"/>
              <w:rPr>
                <w:b/>
                <w:i/>
                <w:iCs/>
                <w:sz w:val="26"/>
                <w:szCs w:val="26"/>
                <w:lang w:val="en-US"/>
              </w:rPr>
            </w:pPr>
            <w:r w:rsidRPr="009812F1">
              <w:rPr>
                <w:b/>
                <w:i/>
                <w:iCs/>
                <w:sz w:val="26"/>
                <w:szCs w:val="26"/>
                <w:lang w:val="en-US"/>
              </w:rPr>
              <w:lastRenderedPageBreak/>
              <w:t>Marina Rozanova</w:t>
            </w:r>
          </w:p>
        </w:tc>
        <w:tc>
          <w:tcPr>
            <w:tcW w:w="6521" w:type="dxa"/>
          </w:tcPr>
          <w:p w14:paraId="6BE39866" w14:textId="76C614CF" w:rsidR="00024766" w:rsidRPr="009812F1" w:rsidRDefault="00024766" w:rsidP="00024766">
            <w:pPr>
              <w:spacing w:after="20"/>
              <w:jc w:val="both"/>
              <w:rPr>
                <w:sz w:val="26"/>
                <w:szCs w:val="26"/>
                <w:lang w:val="en-US" w:bidi="ar-SA"/>
              </w:rPr>
            </w:pPr>
            <w:r w:rsidRPr="009812F1">
              <w:rPr>
                <w:sz w:val="26"/>
                <w:szCs w:val="26"/>
                <w:lang w:val="en-US" w:bidi="ar-SA"/>
              </w:rPr>
              <w:t xml:space="preserve">PhD, </w:t>
            </w:r>
            <w:r w:rsidR="0021795B" w:rsidRPr="009812F1">
              <w:rPr>
                <w:bCs/>
                <w:sz w:val="26"/>
                <w:szCs w:val="26"/>
                <w:lang w:val="en-US" w:bidi="ar-SA"/>
              </w:rPr>
              <w:t>Department of Soil Chemistry, Soil Science Faculty of Moscow State University, Moscow, Russia</w:t>
            </w:r>
          </w:p>
        </w:tc>
      </w:tr>
      <w:tr w:rsidR="00024766" w:rsidRPr="00A04DCF" w14:paraId="42CE470B" w14:textId="77777777" w:rsidTr="000105C5">
        <w:tc>
          <w:tcPr>
            <w:tcW w:w="2693" w:type="dxa"/>
          </w:tcPr>
          <w:p w14:paraId="48B03FD2" w14:textId="5E88A2B1" w:rsidR="00024766" w:rsidRPr="009812F1" w:rsidRDefault="00024766" w:rsidP="00024766">
            <w:pPr>
              <w:jc w:val="both"/>
              <w:rPr>
                <w:b/>
                <w:i/>
                <w:iCs/>
                <w:sz w:val="26"/>
                <w:szCs w:val="26"/>
                <w:lang w:val="en-US" w:bidi="ar-SA"/>
              </w:rPr>
            </w:pPr>
            <w:r w:rsidRPr="009812F1">
              <w:rPr>
                <w:b/>
                <w:i/>
                <w:iCs/>
                <w:sz w:val="26"/>
                <w:szCs w:val="26"/>
                <w:lang w:val="en-US"/>
              </w:rPr>
              <w:t>Mikhail Mazirov</w:t>
            </w:r>
          </w:p>
        </w:tc>
        <w:tc>
          <w:tcPr>
            <w:tcW w:w="6521" w:type="dxa"/>
          </w:tcPr>
          <w:p w14:paraId="2C8D464A" w14:textId="3CF8AAC0" w:rsidR="00024766" w:rsidRPr="009812F1" w:rsidRDefault="00024766" w:rsidP="00024766">
            <w:pPr>
              <w:spacing w:after="20"/>
              <w:jc w:val="both"/>
              <w:rPr>
                <w:sz w:val="26"/>
                <w:szCs w:val="26"/>
                <w:lang w:val="en-US" w:bidi="ar-SA"/>
              </w:rPr>
            </w:pPr>
            <w:r w:rsidRPr="009812F1">
              <w:rPr>
                <w:bCs/>
                <w:sz w:val="26"/>
                <w:szCs w:val="26"/>
                <w:lang w:val="en-US" w:bidi="ar-SA"/>
              </w:rPr>
              <w:t>Prof., Russian State Agrarian University - Moscow Timiryazev Agricultural Academy, Moscow, Russia</w:t>
            </w:r>
          </w:p>
        </w:tc>
      </w:tr>
      <w:tr w:rsidR="00024766" w:rsidRPr="00A04DCF" w14:paraId="47601A82" w14:textId="77777777" w:rsidTr="000105C5">
        <w:tc>
          <w:tcPr>
            <w:tcW w:w="2693" w:type="dxa"/>
          </w:tcPr>
          <w:p w14:paraId="52ECFF31" w14:textId="146056A2" w:rsidR="00024766" w:rsidRPr="009812F1" w:rsidRDefault="00024766" w:rsidP="00024766">
            <w:pPr>
              <w:jc w:val="both"/>
              <w:rPr>
                <w:b/>
                <w:i/>
                <w:sz w:val="26"/>
                <w:szCs w:val="26"/>
                <w:lang w:bidi="ar-SA"/>
              </w:rPr>
            </w:pPr>
            <w:r w:rsidRPr="009812F1">
              <w:rPr>
                <w:b/>
                <w:i/>
                <w:sz w:val="26"/>
                <w:szCs w:val="26"/>
                <w:lang w:val="en-US" w:bidi="ar-SA"/>
              </w:rPr>
              <w:t>Olga Yakimenko</w:t>
            </w:r>
          </w:p>
        </w:tc>
        <w:tc>
          <w:tcPr>
            <w:tcW w:w="6521" w:type="dxa"/>
          </w:tcPr>
          <w:p w14:paraId="6906DD2E" w14:textId="497FDF0A" w:rsidR="00024766" w:rsidRPr="009812F1" w:rsidRDefault="00024766" w:rsidP="00024766">
            <w:pPr>
              <w:spacing w:after="20"/>
              <w:jc w:val="both"/>
              <w:rPr>
                <w:sz w:val="26"/>
                <w:szCs w:val="26"/>
                <w:lang w:val="en-US" w:bidi="ar-SA"/>
              </w:rPr>
            </w:pPr>
            <w:r w:rsidRPr="009812F1">
              <w:rPr>
                <w:bCs/>
                <w:sz w:val="26"/>
                <w:szCs w:val="26"/>
                <w:lang w:val="en-US" w:bidi="ar-SA"/>
              </w:rPr>
              <w:t xml:space="preserve">PhD, </w:t>
            </w:r>
            <w:r w:rsidR="0021795B" w:rsidRPr="009812F1">
              <w:rPr>
                <w:bCs/>
                <w:sz w:val="26"/>
                <w:szCs w:val="26"/>
                <w:lang w:val="en-US" w:bidi="ar-SA"/>
              </w:rPr>
              <w:t>Department of Soil Chemistry, Soil Science Faculty of Moscow State University, Moscow, Russia</w:t>
            </w:r>
          </w:p>
        </w:tc>
      </w:tr>
      <w:tr w:rsidR="00642F11" w:rsidRPr="00A04DCF" w14:paraId="659031F3" w14:textId="77777777" w:rsidTr="000105C5">
        <w:tc>
          <w:tcPr>
            <w:tcW w:w="2693" w:type="dxa"/>
          </w:tcPr>
          <w:p w14:paraId="02E843C1" w14:textId="54EB4DB0" w:rsidR="00642F11" w:rsidRPr="009812F1" w:rsidRDefault="00642F11" w:rsidP="00642F11">
            <w:pPr>
              <w:jc w:val="both"/>
              <w:rPr>
                <w:b/>
                <w:i/>
                <w:sz w:val="26"/>
                <w:szCs w:val="26"/>
                <w:lang w:val="en-US" w:bidi="ar-SA"/>
              </w:rPr>
            </w:pPr>
            <w:r w:rsidRPr="009812F1">
              <w:rPr>
                <w:b/>
                <w:i/>
                <w:iCs/>
                <w:sz w:val="26"/>
                <w:szCs w:val="26"/>
                <w:lang w:val="en-US" w:bidi="ar-SA"/>
              </w:rPr>
              <w:t xml:space="preserve">Vladimir Goncharov </w:t>
            </w:r>
          </w:p>
        </w:tc>
        <w:tc>
          <w:tcPr>
            <w:tcW w:w="6521" w:type="dxa"/>
          </w:tcPr>
          <w:p w14:paraId="237BF5C4" w14:textId="62104EF3" w:rsidR="00642F11" w:rsidRPr="009812F1" w:rsidRDefault="00642F11" w:rsidP="00642F11">
            <w:pPr>
              <w:spacing w:after="20"/>
              <w:jc w:val="both"/>
              <w:rPr>
                <w:bCs/>
                <w:sz w:val="26"/>
                <w:szCs w:val="26"/>
                <w:lang w:val="en-US" w:bidi="ar-SA"/>
              </w:rPr>
            </w:pPr>
            <w:r w:rsidRPr="009812F1">
              <w:rPr>
                <w:bCs/>
                <w:sz w:val="26"/>
                <w:szCs w:val="26"/>
                <w:lang w:val="en-US" w:bidi="ar-SA"/>
              </w:rPr>
              <w:t>Prof., Department of Soil Physics and Reclamation, Soil Science Faculty of Moscow State University, Moscow, Russia</w:t>
            </w:r>
          </w:p>
        </w:tc>
      </w:tr>
    </w:tbl>
    <w:p w14:paraId="424FB43A" w14:textId="77777777" w:rsidR="009E3299" w:rsidRDefault="009E3299">
      <w:pPr>
        <w:pStyle w:val="a3"/>
        <w:rPr>
          <w:sz w:val="26"/>
          <w:lang w:val="en-US"/>
        </w:rPr>
      </w:pPr>
    </w:p>
    <w:p w14:paraId="5637CC50" w14:textId="67AABD3A" w:rsidR="005909A7" w:rsidRPr="004F4435" w:rsidRDefault="005909A7" w:rsidP="003D1C4B">
      <w:pPr>
        <w:pStyle w:val="2"/>
        <w:spacing w:before="219" w:line="256" w:lineRule="auto"/>
        <w:ind w:right="174"/>
        <w:rPr>
          <w:color w:val="006600"/>
          <w:lang w:val="en-US"/>
        </w:rPr>
      </w:pPr>
      <w:r w:rsidRPr="005909A7">
        <w:rPr>
          <w:color w:val="006600"/>
          <w:lang w:val="en-US"/>
        </w:rPr>
        <w:t xml:space="preserve">Address of the organizing committee: </w:t>
      </w:r>
      <w:r w:rsidRPr="00E863A6">
        <w:rPr>
          <w:b w:val="0"/>
          <w:bCs w:val="0"/>
          <w:color w:val="006600"/>
          <w:lang w:val="en-US"/>
        </w:rPr>
        <w:t xml:space="preserve">119991, Moscow, GSP-1, Leninskie Gory, M.V. Lomonosov Moscow State University, 1, building 12, </w:t>
      </w:r>
      <w:r w:rsidR="003D1C4B" w:rsidRPr="00E863A6">
        <w:rPr>
          <w:b w:val="0"/>
          <w:bCs w:val="0"/>
          <w:color w:val="006600"/>
          <w:lang w:val="en-US"/>
        </w:rPr>
        <w:t>F</w:t>
      </w:r>
      <w:r w:rsidRPr="00E863A6">
        <w:rPr>
          <w:b w:val="0"/>
          <w:bCs w:val="0"/>
          <w:color w:val="006600"/>
          <w:lang w:val="en-US"/>
        </w:rPr>
        <w:t>aculty of soil science</w:t>
      </w:r>
    </w:p>
    <w:p w14:paraId="35A60F00" w14:textId="1F9D113B" w:rsidR="005909A7" w:rsidRPr="00352697" w:rsidRDefault="005909A7" w:rsidP="005909A7">
      <w:pPr>
        <w:pStyle w:val="2"/>
        <w:spacing w:before="219" w:line="256" w:lineRule="auto"/>
        <w:ind w:right="3271"/>
        <w:rPr>
          <w:color w:val="006600"/>
          <w:lang w:val="en-US"/>
        </w:rPr>
      </w:pPr>
      <w:r w:rsidRPr="005909A7">
        <w:rPr>
          <w:color w:val="006600"/>
          <w:lang w:val="en-US"/>
        </w:rPr>
        <w:t>Tel./fax</w:t>
      </w:r>
      <w:r w:rsidR="009812F1" w:rsidRPr="00352697">
        <w:rPr>
          <w:color w:val="006600"/>
          <w:lang w:val="en-US"/>
        </w:rPr>
        <w:t>:</w:t>
      </w:r>
      <w:r w:rsidRPr="005909A7">
        <w:rPr>
          <w:color w:val="006600"/>
          <w:lang w:val="en-US"/>
        </w:rPr>
        <w:t xml:space="preserve"> (495) 9393684</w:t>
      </w:r>
    </w:p>
    <w:p w14:paraId="3E9A4918" w14:textId="77777777" w:rsidR="005909A7" w:rsidRPr="005909A7" w:rsidRDefault="005909A7" w:rsidP="005909A7">
      <w:pPr>
        <w:pStyle w:val="2"/>
        <w:spacing w:before="219" w:line="256" w:lineRule="auto"/>
        <w:ind w:right="3271"/>
        <w:rPr>
          <w:color w:val="006600"/>
          <w:lang w:val="en-US"/>
        </w:rPr>
      </w:pPr>
      <w:r w:rsidRPr="005909A7">
        <w:rPr>
          <w:color w:val="006600"/>
          <w:lang w:val="en-US"/>
        </w:rPr>
        <w:t xml:space="preserve">e-mail: </w:t>
      </w:r>
      <w:r w:rsidRPr="00E863A6">
        <w:rPr>
          <w:b w:val="0"/>
          <w:bCs w:val="0"/>
          <w:color w:val="006600"/>
          <w:lang w:val="en-US"/>
        </w:rPr>
        <w:t>youth.soil.forum@yandex.ru</w:t>
      </w:r>
    </w:p>
    <w:p w14:paraId="3FF2EC3E" w14:textId="77777777" w:rsidR="005909A7" w:rsidRPr="005909A7" w:rsidRDefault="005909A7" w:rsidP="00642F11">
      <w:pPr>
        <w:pStyle w:val="2"/>
        <w:spacing w:before="219" w:line="256" w:lineRule="auto"/>
        <w:ind w:right="2689"/>
        <w:rPr>
          <w:color w:val="006600"/>
          <w:lang w:val="en-US"/>
        </w:rPr>
      </w:pPr>
      <w:r w:rsidRPr="005909A7">
        <w:rPr>
          <w:color w:val="006600"/>
          <w:lang w:val="en-US"/>
        </w:rPr>
        <w:t>Forum information can be found on the Internet at the link:</w:t>
      </w:r>
    </w:p>
    <w:p w14:paraId="359BCB81" w14:textId="687A8892" w:rsidR="00EE4AF4" w:rsidRPr="00642F11" w:rsidRDefault="00642F11" w:rsidP="00642F11">
      <w:pPr>
        <w:spacing w:line="256" w:lineRule="auto"/>
        <w:ind w:left="426"/>
        <w:rPr>
          <w:color w:val="006600"/>
          <w:sz w:val="24"/>
          <w:lang w:val="en-US"/>
        </w:rPr>
      </w:pPr>
      <w:r w:rsidRPr="00642F11">
        <w:rPr>
          <w:color w:val="006600"/>
          <w:sz w:val="24"/>
          <w:lang w:val="en-US"/>
        </w:rPr>
        <w:t>https://lomonosov-msu.ru/rus/event/9812/</w:t>
      </w:r>
    </w:p>
    <w:p w14:paraId="0B6F11F9" w14:textId="77777777" w:rsidR="00EE4AF4" w:rsidRPr="00352697" w:rsidRDefault="00EE4AF4">
      <w:pPr>
        <w:pStyle w:val="a3"/>
        <w:rPr>
          <w:b/>
          <w:sz w:val="20"/>
          <w:lang w:val="en-US"/>
        </w:rPr>
      </w:pPr>
    </w:p>
    <w:p w14:paraId="39504F56" w14:textId="77777777" w:rsidR="009812F1" w:rsidRPr="00352697" w:rsidRDefault="009812F1">
      <w:pPr>
        <w:pStyle w:val="a3"/>
        <w:rPr>
          <w:b/>
          <w:sz w:val="20"/>
          <w:lang w:val="en-US"/>
        </w:rPr>
      </w:pPr>
    </w:p>
    <w:p w14:paraId="3F113D85" w14:textId="77777777" w:rsidR="00EE4AF4" w:rsidRPr="001D66AC" w:rsidRDefault="00EE4AF4">
      <w:pPr>
        <w:pStyle w:val="a3"/>
        <w:spacing w:before="4"/>
        <w:rPr>
          <w:b/>
          <w:sz w:val="17"/>
          <w:lang w:val="en-US"/>
        </w:rPr>
      </w:pPr>
    </w:p>
    <w:p w14:paraId="1371FCC6" w14:textId="333CDACA" w:rsidR="00EE4AF4" w:rsidRPr="007555DB" w:rsidRDefault="005909A7" w:rsidP="007555DB">
      <w:pPr>
        <w:pStyle w:val="2"/>
        <w:spacing w:before="1"/>
        <w:ind w:left="414"/>
        <w:rPr>
          <w:color w:val="006600"/>
          <w:sz w:val="26"/>
          <w:szCs w:val="26"/>
          <w:lang w:val="en-US"/>
        </w:rPr>
      </w:pPr>
      <w:bookmarkStart w:id="6" w:name="ОСНОВНЫЕ_ДАТЫ"/>
      <w:bookmarkStart w:id="7" w:name="_Hlk195220659"/>
      <w:bookmarkEnd w:id="6"/>
      <w:r w:rsidRPr="007555DB">
        <w:rPr>
          <w:color w:val="006600"/>
          <w:sz w:val="26"/>
          <w:szCs w:val="26"/>
          <w:lang w:val="en-US"/>
        </w:rPr>
        <w:t>MAIN DATES</w:t>
      </w:r>
    </w:p>
    <w:bookmarkEnd w:id="7"/>
    <w:p w14:paraId="16FAE929" w14:textId="77777777" w:rsidR="00EE4AF4" w:rsidRPr="00B6201C" w:rsidRDefault="00EE4AF4">
      <w:pPr>
        <w:pStyle w:val="a3"/>
        <w:spacing w:before="11"/>
        <w:rPr>
          <w:b/>
        </w:rPr>
      </w:pPr>
    </w:p>
    <w:tbl>
      <w:tblPr>
        <w:tblStyle w:val="TableNormal"/>
        <w:tblW w:w="9344"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5"/>
        <w:gridCol w:w="7839"/>
      </w:tblGrid>
      <w:tr w:rsidR="00EE4AF4" w:rsidRPr="00A04DCF" w14:paraId="54C3AE8C" w14:textId="77777777" w:rsidTr="004E45F1">
        <w:trPr>
          <w:trHeight w:val="499"/>
        </w:trPr>
        <w:tc>
          <w:tcPr>
            <w:tcW w:w="1505" w:type="dxa"/>
          </w:tcPr>
          <w:p w14:paraId="32CF8A56" w14:textId="2D893FBA" w:rsidR="00EE4AF4" w:rsidRPr="00B6201C" w:rsidRDefault="008F5256" w:rsidP="008F5256">
            <w:pPr>
              <w:pStyle w:val="TableParagraph"/>
              <w:ind w:left="0"/>
              <w:rPr>
                <w:i/>
                <w:sz w:val="24"/>
                <w:szCs w:val="24"/>
              </w:rPr>
            </w:pPr>
            <w:r w:rsidRPr="00B6201C">
              <w:rPr>
                <w:i/>
                <w:sz w:val="24"/>
                <w:szCs w:val="24"/>
              </w:rPr>
              <w:t xml:space="preserve"> </w:t>
            </w:r>
            <w:r w:rsidR="000D0D98">
              <w:rPr>
                <w:sz w:val="24"/>
                <w:szCs w:val="24"/>
                <w:lang w:val="en-US"/>
              </w:rPr>
              <w:t>April</w:t>
            </w:r>
            <w:r w:rsidR="005909A7" w:rsidRPr="00B6201C">
              <w:rPr>
                <w:sz w:val="24"/>
                <w:szCs w:val="24"/>
              </w:rPr>
              <w:t xml:space="preserve"> </w:t>
            </w:r>
            <w:r w:rsidR="004E45F1">
              <w:rPr>
                <w:sz w:val="24"/>
                <w:szCs w:val="24"/>
                <w:lang w:val="en-US"/>
              </w:rPr>
              <w:t>3</w:t>
            </w:r>
            <w:r w:rsidR="005909A7" w:rsidRPr="00B6201C">
              <w:rPr>
                <w:sz w:val="24"/>
                <w:szCs w:val="24"/>
              </w:rPr>
              <w:t>0</w:t>
            </w:r>
          </w:p>
        </w:tc>
        <w:tc>
          <w:tcPr>
            <w:tcW w:w="7839" w:type="dxa"/>
          </w:tcPr>
          <w:p w14:paraId="5EFAC0CF" w14:textId="6AD40274" w:rsidR="00EE4AF4" w:rsidRPr="00B6201C" w:rsidRDefault="00D70EF5">
            <w:pPr>
              <w:pStyle w:val="TableParagraph"/>
              <w:spacing w:line="240" w:lineRule="auto"/>
              <w:rPr>
                <w:sz w:val="24"/>
                <w:szCs w:val="24"/>
                <w:lang w:val="en-US"/>
              </w:rPr>
            </w:pPr>
            <w:r>
              <w:rPr>
                <w:sz w:val="24"/>
                <w:szCs w:val="24"/>
                <w:lang w:val="en-US"/>
              </w:rPr>
              <w:t>S</w:t>
            </w:r>
            <w:r w:rsidR="005909A7" w:rsidRPr="00B6201C">
              <w:rPr>
                <w:sz w:val="24"/>
                <w:szCs w:val="24"/>
                <w:lang w:val="en-US"/>
              </w:rPr>
              <w:t xml:space="preserve">ending out the 1st </w:t>
            </w:r>
            <w:r w:rsidR="00642F11">
              <w:rPr>
                <w:sz w:val="24"/>
                <w:szCs w:val="24"/>
                <w:lang w:val="en-US"/>
              </w:rPr>
              <w:t>I</w:t>
            </w:r>
            <w:r w:rsidR="005909A7" w:rsidRPr="00B6201C">
              <w:rPr>
                <w:sz w:val="24"/>
                <w:szCs w:val="24"/>
                <w:lang w:val="en-US"/>
              </w:rPr>
              <w:t>nformation letter, start of electronic registration at the link</w:t>
            </w:r>
          </w:p>
        </w:tc>
      </w:tr>
      <w:tr w:rsidR="008F5256" w:rsidRPr="00A04DCF" w14:paraId="7DB2BAED" w14:textId="77777777" w:rsidTr="004E45F1">
        <w:trPr>
          <w:trHeight w:val="791"/>
        </w:trPr>
        <w:tc>
          <w:tcPr>
            <w:tcW w:w="1505" w:type="dxa"/>
          </w:tcPr>
          <w:p w14:paraId="1A734246" w14:textId="187CBF87" w:rsidR="008F5256" w:rsidRPr="00B6201C" w:rsidRDefault="00F70919" w:rsidP="004E45F1">
            <w:pPr>
              <w:pStyle w:val="TableParagraph"/>
              <w:spacing w:line="270" w:lineRule="exact"/>
              <w:ind w:left="107"/>
              <w:rPr>
                <w:i/>
                <w:sz w:val="24"/>
                <w:szCs w:val="24"/>
              </w:rPr>
            </w:pPr>
            <w:r>
              <w:rPr>
                <w:sz w:val="24"/>
                <w:szCs w:val="24"/>
              </w:rPr>
              <w:t>June 30</w:t>
            </w:r>
          </w:p>
        </w:tc>
        <w:tc>
          <w:tcPr>
            <w:tcW w:w="7839" w:type="dxa"/>
          </w:tcPr>
          <w:p w14:paraId="52C2292E" w14:textId="573E2027" w:rsidR="008F5256" w:rsidRPr="00B6201C" w:rsidRDefault="004E45F1">
            <w:pPr>
              <w:pStyle w:val="TableParagraph"/>
              <w:spacing w:line="240" w:lineRule="auto"/>
              <w:rPr>
                <w:sz w:val="24"/>
                <w:szCs w:val="24"/>
                <w:lang w:val="en-US"/>
              </w:rPr>
            </w:pPr>
            <w:r>
              <w:rPr>
                <w:sz w:val="24"/>
                <w:szCs w:val="24"/>
                <w:lang w:val="en-US"/>
              </w:rPr>
              <w:t>S</w:t>
            </w:r>
            <w:r w:rsidR="005909A7" w:rsidRPr="00B6201C">
              <w:rPr>
                <w:sz w:val="24"/>
                <w:szCs w:val="24"/>
                <w:lang w:val="en-US"/>
              </w:rPr>
              <w:t xml:space="preserve">ending out the 2nd </w:t>
            </w:r>
            <w:r w:rsidR="00642F11">
              <w:rPr>
                <w:sz w:val="24"/>
                <w:szCs w:val="24"/>
                <w:lang w:val="en-US"/>
              </w:rPr>
              <w:t>I</w:t>
            </w:r>
            <w:r w:rsidR="005909A7" w:rsidRPr="00B6201C">
              <w:rPr>
                <w:sz w:val="24"/>
                <w:szCs w:val="24"/>
                <w:lang w:val="en-US"/>
              </w:rPr>
              <w:t>nformation letter and preliminary Forum program</w:t>
            </w:r>
          </w:p>
        </w:tc>
      </w:tr>
      <w:tr w:rsidR="00EE4AF4" w:rsidRPr="00757CDA" w14:paraId="0A3200C6" w14:textId="77777777" w:rsidTr="004E45F1">
        <w:trPr>
          <w:trHeight w:val="736"/>
        </w:trPr>
        <w:tc>
          <w:tcPr>
            <w:tcW w:w="1505" w:type="dxa"/>
          </w:tcPr>
          <w:p w14:paraId="720C1988" w14:textId="079D8618" w:rsidR="00EE4AF4" w:rsidRPr="00B6201C" w:rsidRDefault="005909A7">
            <w:pPr>
              <w:pStyle w:val="TableParagraph"/>
              <w:spacing w:line="270" w:lineRule="exact"/>
              <w:ind w:left="107"/>
              <w:rPr>
                <w:i/>
                <w:sz w:val="24"/>
                <w:szCs w:val="24"/>
                <w:lang w:val="en-US"/>
              </w:rPr>
            </w:pPr>
            <w:r w:rsidRPr="00B6201C">
              <w:rPr>
                <w:sz w:val="24"/>
                <w:szCs w:val="24"/>
              </w:rPr>
              <w:t>July 1</w:t>
            </w:r>
            <w:r w:rsidRPr="00B6201C">
              <w:rPr>
                <w:sz w:val="24"/>
                <w:szCs w:val="24"/>
                <w:lang w:val="en-US"/>
              </w:rPr>
              <w:t>9</w:t>
            </w:r>
          </w:p>
        </w:tc>
        <w:tc>
          <w:tcPr>
            <w:tcW w:w="7839" w:type="dxa"/>
          </w:tcPr>
          <w:p w14:paraId="03B1D13A" w14:textId="77777777" w:rsidR="00EE4AF4" w:rsidRDefault="004E45F1">
            <w:pPr>
              <w:pStyle w:val="TableParagraph"/>
              <w:spacing w:line="270" w:lineRule="exact"/>
              <w:rPr>
                <w:sz w:val="24"/>
                <w:szCs w:val="24"/>
                <w:lang w:val="en-US"/>
              </w:rPr>
            </w:pPr>
            <w:r>
              <w:rPr>
                <w:sz w:val="24"/>
                <w:szCs w:val="24"/>
                <w:lang w:val="en-US"/>
              </w:rPr>
              <w:t>S</w:t>
            </w:r>
            <w:r w:rsidR="005909A7" w:rsidRPr="00B6201C">
              <w:rPr>
                <w:sz w:val="24"/>
                <w:szCs w:val="24"/>
                <w:lang w:val="en-US"/>
              </w:rPr>
              <w:t>tart of registration of Forum participants</w:t>
            </w:r>
          </w:p>
          <w:p w14:paraId="553C6D17" w14:textId="3C19547D" w:rsidR="004E45F1" w:rsidRPr="004E45F1" w:rsidRDefault="004E45F1" w:rsidP="004E45F1">
            <w:pPr>
              <w:pStyle w:val="TableParagraph"/>
              <w:spacing w:line="265" w:lineRule="exact"/>
              <w:ind w:left="93"/>
              <w:rPr>
                <w:sz w:val="24"/>
                <w:szCs w:val="24"/>
              </w:rPr>
            </w:pPr>
            <w:r w:rsidRPr="00B6201C">
              <w:rPr>
                <w:sz w:val="24"/>
                <w:szCs w:val="24"/>
              </w:rPr>
              <w:t>Forum opening</w:t>
            </w:r>
          </w:p>
        </w:tc>
      </w:tr>
      <w:tr w:rsidR="005909A7" w:rsidRPr="00B6201C" w14:paraId="5546BC73" w14:textId="77777777" w:rsidTr="004E45F1">
        <w:trPr>
          <w:trHeight w:val="556"/>
        </w:trPr>
        <w:tc>
          <w:tcPr>
            <w:tcW w:w="1505" w:type="dxa"/>
          </w:tcPr>
          <w:p w14:paraId="6E254159" w14:textId="3515D90C" w:rsidR="005909A7" w:rsidRPr="00B6201C" w:rsidRDefault="005909A7">
            <w:pPr>
              <w:pStyle w:val="TableParagraph"/>
              <w:ind w:left="107"/>
              <w:rPr>
                <w:sz w:val="24"/>
                <w:szCs w:val="24"/>
              </w:rPr>
            </w:pPr>
            <w:r w:rsidRPr="00B6201C">
              <w:rPr>
                <w:sz w:val="24"/>
                <w:szCs w:val="24"/>
              </w:rPr>
              <w:t>July 21-25</w:t>
            </w:r>
          </w:p>
        </w:tc>
        <w:tc>
          <w:tcPr>
            <w:tcW w:w="7839" w:type="dxa"/>
          </w:tcPr>
          <w:p w14:paraId="2648E35A" w14:textId="472CDC84" w:rsidR="005909A7" w:rsidRPr="00B6201C" w:rsidRDefault="00B6201C">
            <w:pPr>
              <w:pStyle w:val="TableParagraph"/>
              <w:spacing w:line="265" w:lineRule="exact"/>
              <w:ind w:left="93"/>
              <w:rPr>
                <w:sz w:val="24"/>
                <w:szCs w:val="24"/>
              </w:rPr>
            </w:pPr>
            <w:r w:rsidRPr="00B6201C">
              <w:rPr>
                <w:sz w:val="24"/>
                <w:szCs w:val="24"/>
              </w:rPr>
              <w:t>Forum work</w:t>
            </w:r>
          </w:p>
        </w:tc>
      </w:tr>
      <w:tr w:rsidR="00EE4AF4" w:rsidRPr="00B6201C" w14:paraId="11F82276" w14:textId="77777777" w:rsidTr="004E45F1">
        <w:trPr>
          <w:trHeight w:val="515"/>
        </w:trPr>
        <w:tc>
          <w:tcPr>
            <w:tcW w:w="1505" w:type="dxa"/>
          </w:tcPr>
          <w:p w14:paraId="5F74B4AA" w14:textId="57CAAB63" w:rsidR="00EE4AF4" w:rsidRPr="00B6201C" w:rsidRDefault="005909A7">
            <w:pPr>
              <w:pStyle w:val="TableParagraph"/>
              <w:ind w:left="115"/>
              <w:rPr>
                <w:i/>
                <w:sz w:val="24"/>
                <w:szCs w:val="24"/>
              </w:rPr>
            </w:pPr>
            <w:r w:rsidRPr="00B6201C">
              <w:rPr>
                <w:sz w:val="24"/>
                <w:szCs w:val="24"/>
              </w:rPr>
              <w:t>July 25</w:t>
            </w:r>
          </w:p>
        </w:tc>
        <w:tc>
          <w:tcPr>
            <w:tcW w:w="7839" w:type="dxa"/>
          </w:tcPr>
          <w:p w14:paraId="1B43C563" w14:textId="7D0E1A42" w:rsidR="00EE4AF4" w:rsidRPr="00B6201C" w:rsidRDefault="00B6201C">
            <w:pPr>
              <w:pStyle w:val="TableParagraph"/>
              <w:rPr>
                <w:sz w:val="24"/>
                <w:szCs w:val="24"/>
              </w:rPr>
            </w:pPr>
            <w:r w:rsidRPr="00B6201C">
              <w:rPr>
                <w:sz w:val="24"/>
                <w:szCs w:val="24"/>
              </w:rPr>
              <w:t>Forum closing</w:t>
            </w:r>
          </w:p>
        </w:tc>
      </w:tr>
    </w:tbl>
    <w:p w14:paraId="791C47E0" w14:textId="77777777" w:rsidR="008F5256" w:rsidRPr="00B6201C" w:rsidRDefault="008F5256">
      <w:pPr>
        <w:pStyle w:val="a3"/>
        <w:ind w:left="471" w:right="490"/>
      </w:pPr>
    </w:p>
    <w:p w14:paraId="70DB9911" w14:textId="0BC6C241" w:rsidR="00B6201C" w:rsidRDefault="00B6201C" w:rsidP="00E07308">
      <w:pPr>
        <w:rPr>
          <w:sz w:val="24"/>
          <w:szCs w:val="24"/>
          <w:lang w:val="en-US"/>
        </w:rPr>
      </w:pPr>
      <w:r w:rsidRPr="00E07308">
        <w:rPr>
          <w:sz w:val="24"/>
          <w:szCs w:val="24"/>
          <w:lang w:val="en-US"/>
        </w:rPr>
        <w:t>Registration of participants in the listener format on the website:</w:t>
      </w:r>
      <w:r w:rsidR="00E07308" w:rsidRPr="00E07308">
        <w:rPr>
          <w:sz w:val="24"/>
          <w:szCs w:val="24"/>
          <w:lang w:val="en-US"/>
        </w:rPr>
        <w:t xml:space="preserve"> </w:t>
      </w:r>
      <w:hyperlink r:id="rId14" w:history="1">
        <w:r w:rsidR="00E07308" w:rsidRPr="005B7805">
          <w:rPr>
            <w:rStyle w:val="ab"/>
            <w:sz w:val="24"/>
            <w:szCs w:val="24"/>
            <w:lang w:val="en-US"/>
          </w:rPr>
          <w:t>https://lomonosov-msu.ru/rus/event/9812/</w:t>
        </w:r>
      </w:hyperlink>
      <w:r w:rsidR="00E07308" w:rsidRPr="00E07308">
        <w:rPr>
          <w:sz w:val="24"/>
          <w:szCs w:val="24"/>
          <w:lang w:val="en-US"/>
        </w:rPr>
        <w:t xml:space="preserve"> </w:t>
      </w:r>
      <w:r w:rsidRPr="00B6201C">
        <w:rPr>
          <w:sz w:val="24"/>
          <w:szCs w:val="24"/>
          <w:lang w:val="en-US"/>
        </w:rPr>
        <w:t>is possible until July 2</w:t>
      </w:r>
      <w:r w:rsidR="003D1C4B">
        <w:rPr>
          <w:sz w:val="24"/>
          <w:szCs w:val="24"/>
          <w:lang w:val="en-US"/>
        </w:rPr>
        <w:t>1</w:t>
      </w:r>
      <w:r w:rsidRPr="00B6201C">
        <w:rPr>
          <w:sz w:val="24"/>
          <w:szCs w:val="24"/>
          <w:lang w:val="en-US"/>
        </w:rPr>
        <w:t>, 2025 inclusive.</w:t>
      </w:r>
    </w:p>
    <w:p w14:paraId="3DCFECF9" w14:textId="77777777" w:rsidR="00036BD8" w:rsidRDefault="00036BD8" w:rsidP="00B6201C">
      <w:pPr>
        <w:rPr>
          <w:sz w:val="24"/>
          <w:szCs w:val="24"/>
          <w:lang w:val="en-US"/>
        </w:rPr>
      </w:pPr>
    </w:p>
    <w:p w14:paraId="3524BE84" w14:textId="77777777" w:rsidR="00036BD8" w:rsidRDefault="00036BD8" w:rsidP="00B6201C">
      <w:pPr>
        <w:rPr>
          <w:sz w:val="24"/>
          <w:szCs w:val="24"/>
          <w:lang w:val="en-US"/>
        </w:rPr>
      </w:pPr>
    </w:p>
    <w:p w14:paraId="578A668E" w14:textId="2B6E0BDB" w:rsidR="00036BD8" w:rsidRPr="007555DB" w:rsidRDefault="00036BD8" w:rsidP="007555DB">
      <w:pPr>
        <w:pStyle w:val="2"/>
        <w:spacing w:before="1"/>
        <w:ind w:left="414"/>
        <w:rPr>
          <w:color w:val="006600"/>
          <w:sz w:val="26"/>
          <w:szCs w:val="26"/>
          <w:lang w:val="en-US"/>
        </w:rPr>
      </w:pPr>
      <w:r w:rsidRPr="007555DB">
        <w:rPr>
          <w:color w:val="006600"/>
          <w:sz w:val="26"/>
          <w:szCs w:val="26"/>
          <w:lang w:val="en-US"/>
        </w:rPr>
        <w:t>CONFERENCE PROGRAM</w:t>
      </w:r>
    </w:p>
    <w:p w14:paraId="0BB74AE2" w14:textId="77777777" w:rsidR="00036BD8" w:rsidRPr="00B6201C" w:rsidRDefault="00036BD8" w:rsidP="00B6201C">
      <w:pPr>
        <w:rPr>
          <w:sz w:val="24"/>
          <w:szCs w:val="24"/>
          <w:lang w:val="en-US"/>
        </w:rPr>
      </w:pPr>
    </w:p>
    <w:p w14:paraId="771CB8D2" w14:textId="5C7143AF" w:rsidR="00EE4AF4" w:rsidRDefault="00036BD8" w:rsidP="000E1C77">
      <w:pPr>
        <w:pStyle w:val="a3"/>
        <w:spacing w:line="360" w:lineRule="auto"/>
        <w:ind w:right="488" w:firstLine="567"/>
        <w:jc w:val="both"/>
        <w:rPr>
          <w:sz w:val="26"/>
          <w:szCs w:val="26"/>
          <w:lang w:val="en-US"/>
        </w:rPr>
      </w:pPr>
      <w:r w:rsidRPr="00036BD8">
        <w:rPr>
          <w:sz w:val="26"/>
          <w:szCs w:val="26"/>
          <w:lang w:val="en-US"/>
        </w:rPr>
        <w:t xml:space="preserve">The preliminary program of the conference will be sent out in the </w:t>
      </w:r>
      <w:r w:rsidR="00642F11">
        <w:rPr>
          <w:sz w:val="26"/>
          <w:szCs w:val="26"/>
          <w:lang w:val="en-US"/>
        </w:rPr>
        <w:t>2nd</w:t>
      </w:r>
      <w:r w:rsidRPr="00036BD8">
        <w:rPr>
          <w:sz w:val="26"/>
          <w:szCs w:val="26"/>
          <w:lang w:val="en-US"/>
        </w:rPr>
        <w:t xml:space="preserve"> Information letter.</w:t>
      </w:r>
    </w:p>
    <w:p w14:paraId="27D9B308" w14:textId="590066CA" w:rsidR="008D1D5D" w:rsidRPr="00352697" w:rsidRDefault="008D1D5D" w:rsidP="00B6201C">
      <w:pPr>
        <w:pStyle w:val="a3"/>
        <w:ind w:left="471" w:right="490"/>
        <w:rPr>
          <w:sz w:val="26"/>
          <w:szCs w:val="26"/>
          <w:lang w:val="en-US"/>
        </w:rPr>
      </w:pPr>
    </w:p>
    <w:p w14:paraId="287BC3EC" w14:textId="77777777" w:rsidR="009812F1" w:rsidRPr="00352697" w:rsidRDefault="009812F1" w:rsidP="00B6201C">
      <w:pPr>
        <w:pStyle w:val="a3"/>
        <w:ind w:left="471" w:right="490"/>
        <w:rPr>
          <w:sz w:val="26"/>
          <w:szCs w:val="26"/>
          <w:lang w:val="en-US"/>
        </w:rPr>
      </w:pPr>
    </w:p>
    <w:p w14:paraId="4602D0F5" w14:textId="77777777" w:rsidR="009812F1" w:rsidRPr="00352697" w:rsidRDefault="009812F1" w:rsidP="00B6201C">
      <w:pPr>
        <w:pStyle w:val="a3"/>
        <w:ind w:left="471" w:right="490"/>
        <w:rPr>
          <w:sz w:val="26"/>
          <w:szCs w:val="26"/>
          <w:lang w:val="en-US"/>
        </w:rPr>
      </w:pPr>
    </w:p>
    <w:p w14:paraId="14174759" w14:textId="77777777" w:rsidR="009812F1" w:rsidRPr="00352697" w:rsidRDefault="009812F1" w:rsidP="00B6201C">
      <w:pPr>
        <w:pStyle w:val="a3"/>
        <w:ind w:left="471" w:right="490"/>
        <w:rPr>
          <w:sz w:val="26"/>
          <w:szCs w:val="26"/>
          <w:lang w:val="en-US"/>
        </w:rPr>
      </w:pPr>
    </w:p>
    <w:p w14:paraId="439CAD59" w14:textId="77777777" w:rsidR="009812F1" w:rsidRPr="00352697" w:rsidRDefault="009812F1" w:rsidP="00B6201C">
      <w:pPr>
        <w:pStyle w:val="a3"/>
        <w:ind w:left="471" w:right="490"/>
        <w:rPr>
          <w:sz w:val="26"/>
          <w:szCs w:val="26"/>
          <w:lang w:val="en-US"/>
        </w:rPr>
      </w:pPr>
    </w:p>
    <w:p w14:paraId="2C766305" w14:textId="77777777" w:rsidR="009812F1" w:rsidRPr="00352697" w:rsidRDefault="009812F1" w:rsidP="00B6201C">
      <w:pPr>
        <w:pStyle w:val="a3"/>
        <w:ind w:left="471" w:right="490"/>
        <w:rPr>
          <w:sz w:val="26"/>
          <w:szCs w:val="26"/>
          <w:lang w:val="en-US"/>
        </w:rPr>
      </w:pPr>
    </w:p>
    <w:p w14:paraId="1E04560E" w14:textId="77777777" w:rsidR="009812F1" w:rsidRPr="00352697" w:rsidRDefault="009812F1" w:rsidP="007555DB">
      <w:pPr>
        <w:pStyle w:val="2"/>
        <w:spacing w:before="1"/>
        <w:ind w:left="414"/>
        <w:rPr>
          <w:color w:val="006600"/>
          <w:sz w:val="26"/>
          <w:szCs w:val="26"/>
          <w:lang w:val="en-US"/>
        </w:rPr>
      </w:pPr>
    </w:p>
    <w:p w14:paraId="103B1073" w14:textId="1C2A4E23" w:rsidR="00036BD8" w:rsidRDefault="00036BD8" w:rsidP="007555DB">
      <w:pPr>
        <w:pStyle w:val="2"/>
        <w:spacing w:before="1"/>
        <w:ind w:left="414"/>
        <w:rPr>
          <w:sz w:val="26"/>
          <w:szCs w:val="26"/>
          <w:lang w:val="en-US"/>
        </w:rPr>
      </w:pPr>
      <w:r w:rsidRPr="007555DB">
        <w:rPr>
          <w:color w:val="006600"/>
          <w:sz w:val="26"/>
          <w:szCs w:val="26"/>
          <w:lang w:val="en-US"/>
        </w:rPr>
        <w:t>ACCOMODATION</w:t>
      </w:r>
    </w:p>
    <w:p w14:paraId="0BB358A3" w14:textId="77777777" w:rsidR="00036BD8" w:rsidRDefault="00036BD8" w:rsidP="00036BD8">
      <w:pPr>
        <w:pStyle w:val="a3"/>
        <w:ind w:left="471" w:right="490" w:hanging="471"/>
        <w:rPr>
          <w:sz w:val="26"/>
          <w:szCs w:val="26"/>
          <w:lang w:val="en-US"/>
        </w:rPr>
      </w:pPr>
    </w:p>
    <w:p w14:paraId="2CB534D5" w14:textId="264F5E94" w:rsidR="00036BD8" w:rsidRPr="00036BD8" w:rsidRDefault="00036BD8" w:rsidP="00036BD8">
      <w:pPr>
        <w:pStyle w:val="a3"/>
        <w:spacing w:line="360" w:lineRule="auto"/>
        <w:ind w:right="488" w:firstLine="567"/>
        <w:jc w:val="both"/>
        <w:rPr>
          <w:sz w:val="26"/>
          <w:szCs w:val="26"/>
          <w:lang w:val="en-US"/>
        </w:rPr>
      </w:pPr>
      <w:r w:rsidRPr="00036BD8">
        <w:rPr>
          <w:sz w:val="26"/>
          <w:szCs w:val="26"/>
          <w:lang w:val="en-US"/>
        </w:rPr>
        <w:t xml:space="preserve">Organizing Committee recommends that the conference participants book their own accommodation in Moscow using booking services. We strongly advise you to do this in the near future, due to the beginning of the active tourist season in Moscow. </w:t>
      </w:r>
    </w:p>
    <w:p w14:paraId="100BB1C2" w14:textId="77777777" w:rsidR="00036BD8" w:rsidRDefault="00036BD8" w:rsidP="00036BD8">
      <w:pPr>
        <w:pStyle w:val="a3"/>
        <w:spacing w:line="360" w:lineRule="auto"/>
        <w:ind w:right="488"/>
        <w:jc w:val="both"/>
        <w:rPr>
          <w:sz w:val="26"/>
          <w:szCs w:val="26"/>
          <w:lang w:val="en-US"/>
        </w:rPr>
      </w:pPr>
      <w:r w:rsidRPr="00036BD8">
        <w:rPr>
          <w:sz w:val="26"/>
          <w:szCs w:val="26"/>
          <w:lang w:val="en-US"/>
        </w:rPr>
        <w:t xml:space="preserve">Organizing Committee does not provide visa support. </w:t>
      </w:r>
    </w:p>
    <w:p w14:paraId="3D1D2E17" w14:textId="124584FE" w:rsidR="00036BD8" w:rsidRDefault="00036BD8" w:rsidP="00036BD8">
      <w:pPr>
        <w:pStyle w:val="a3"/>
        <w:spacing w:line="360" w:lineRule="auto"/>
        <w:ind w:right="488" w:firstLine="567"/>
        <w:jc w:val="both"/>
        <w:rPr>
          <w:sz w:val="26"/>
          <w:szCs w:val="26"/>
          <w:lang w:val="en-US"/>
        </w:rPr>
      </w:pPr>
      <w:r w:rsidRPr="00036BD8">
        <w:rPr>
          <w:sz w:val="26"/>
          <w:szCs w:val="26"/>
          <w:lang w:val="en-US"/>
        </w:rPr>
        <w:t>We give some conveniently located</w:t>
      </w:r>
      <w:r>
        <w:rPr>
          <w:sz w:val="26"/>
          <w:szCs w:val="26"/>
          <w:lang w:val="en-US"/>
        </w:rPr>
        <w:t xml:space="preserve"> </w:t>
      </w:r>
      <w:r w:rsidRPr="00036BD8">
        <w:rPr>
          <w:sz w:val="26"/>
          <w:szCs w:val="26"/>
          <w:lang w:val="en-US"/>
        </w:rPr>
        <w:t>hotels as an example (the organizing committee does not undertake the obligation to register participants in them):</w:t>
      </w:r>
    </w:p>
    <w:p w14:paraId="6FA15DEE" w14:textId="77777777" w:rsidR="00036BD8" w:rsidRDefault="00036BD8" w:rsidP="00CD21FF">
      <w:pPr>
        <w:pStyle w:val="a3"/>
        <w:spacing w:line="360" w:lineRule="auto"/>
        <w:ind w:right="488" w:firstLine="567"/>
        <w:jc w:val="both"/>
        <w:rPr>
          <w:sz w:val="26"/>
          <w:szCs w:val="26"/>
          <w:lang w:val="en-US"/>
        </w:rPr>
      </w:pPr>
    </w:p>
    <w:p w14:paraId="30F19F7C" w14:textId="77777777" w:rsidR="00036BD8" w:rsidRPr="00CD21FF" w:rsidRDefault="00036BD8" w:rsidP="00CD21FF">
      <w:pPr>
        <w:pStyle w:val="a3"/>
        <w:spacing w:line="360" w:lineRule="auto"/>
        <w:ind w:right="488" w:firstLine="567"/>
        <w:jc w:val="both"/>
        <w:rPr>
          <w:sz w:val="26"/>
          <w:szCs w:val="26"/>
          <w:lang w:val="en-US"/>
        </w:rPr>
      </w:pPr>
      <w:r w:rsidRPr="00CD21FF">
        <w:rPr>
          <w:sz w:val="26"/>
          <w:szCs w:val="26"/>
          <w:lang w:val="en-US"/>
        </w:rPr>
        <w:t xml:space="preserve">Standard hotels </w:t>
      </w:r>
    </w:p>
    <w:p w14:paraId="7C75A2F7" w14:textId="30C53F6A" w:rsidR="00036BD8" w:rsidRPr="00036BD8" w:rsidRDefault="00036BD8" w:rsidP="000C1017">
      <w:pPr>
        <w:pStyle w:val="a5"/>
        <w:numPr>
          <w:ilvl w:val="0"/>
          <w:numId w:val="6"/>
        </w:numPr>
        <w:rPr>
          <w:sz w:val="26"/>
          <w:szCs w:val="26"/>
          <w:lang w:val="en-US"/>
        </w:rPr>
      </w:pPr>
      <w:r w:rsidRPr="00036BD8">
        <w:rPr>
          <w:sz w:val="26"/>
          <w:szCs w:val="26"/>
          <w:lang w:val="en-US"/>
        </w:rPr>
        <w:t xml:space="preserve">The Salyut Hotel. https://hotelsalut.ru. Rooms from 50 Euro per night. The metro </w:t>
      </w:r>
    </w:p>
    <w:p w14:paraId="47F9CA87" w14:textId="77777777" w:rsidR="00036BD8" w:rsidRPr="00036BD8" w:rsidRDefault="00036BD8" w:rsidP="000C1017">
      <w:pPr>
        <w:pStyle w:val="a5"/>
        <w:ind w:left="720" w:firstLine="0"/>
        <w:rPr>
          <w:sz w:val="26"/>
          <w:szCs w:val="26"/>
          <w:lang w:val="en-US"/>
        </w:rPr>
      </w:pPr>
      <w:r w:rsidRPr="00036BD8">
        <w:rPr>
          <w:sz w:val="26"/>
          <w:szCs w:val="26"/>
          <w:lang w:val="en-US"/>
        </w:rPr>
        <w:t xml:space="preserve">is a 15-20-minute walk away. </w:t>
      </w:r>
    </w:p>
    <w:p w14:paraId="54DB6CFE" w14:textId="2C5289E9" w:rsidR="00036BD8" w:rsidRPr="00036BD8" w:rsidRDefault="00036BD8" w:rsidP="000C1017">
      <w:pPr>
        <w:pStyle w:val="a5"/>
        <w:numPr>
          <w:ilvl w:val="0"/>
          <w:numId w:val="6"/>
        </w:numPr>
        <w:rPr>
          <w:sz w:val="26"/>
          <w:szCs w:val="26"/>
          <w:lang w:val="en-US"/>
        </w:rPr>
      </w:pPr>
      <w:r w:rsidRPr="00036BD8">
        <w:rPr>
          <w:sz w:val="26"/>
          <w:szCs w:val="26"/>
          <w:lang w:val="en-US"/>
        </w:rPr>
        <w:t xml:space="preserve">Mini-hotel Orange on Akademicheskaya. In the ancient Cheryomushki manor. </w:t>
      </w:r>
    </w:p>
    <w:p w14:paraId="00F11ED9" w14:textId="77777777" w:rsidR="00036BD8" w:rsidRPr="00036BD8" w:rsidRDefault="00036BD8" w:rsidP="000C1017">
      <w:pPr>
        <w:pStyle w:val="a5"/>
        <w:ind w:left="720" w:firstLine="0"/>
        <w:rPr>
          <w:sz w:val="26"/>
          <w:szCs w:val="26"/>
          <w:lang w:val="en-US"/>
        </w:rPr>
      </w:pPr>
      <w:r w:rsidRPr="00036BD8">
        <w:rPr>
          <w:sz w:val="26"/>
          <w:szCs w:val="26"/>
          <w:lang w:val="en-US"/>
        </w:rPr>
        <w:t xml:space="preserve">There is a tram going to Moscow State University nearby. Rooms from 40 Euro. </w:t>
      </w:r>
    </w:p>
    <w:p w14:paraId="3D3924C1" w14:textId="77777777" w:rsidR="00036BD8" w:rsidRPr="00036BD8" w:rsidRDefault="00036BD8" w:rsidP="000C1017">
      <w:pPr>
        <w:pStyle w:val="a5"/>
        <w:ind w:left="720" w:firstLine="0"/>
        <w:rPr>
          <w:sz w:val="26"/>
          <w:szCs w:val="26"/>
          <w:lang w:val="en-US"/>
        </w:rPr>
      </w:pPr>
      <w:r w:rsidRPr="00036BD8">
        <w:rPr>
          <w:sz w:val="26"/>
          <w:szCs w:val="26"/>
          <w:lang w:val="en-US"/>
        </w:rPr>
        <w:t xml:space="preserve">http://orangehotels.ru/?yclid=641190943857082188#akademicheskaya </w:t>
      </w:r>
    </w:p>
    <w:p w14:paraId="5443C340" w14:textId="233EE631" w:rsidR="00036BD8" w:rsidRPr="00036BD8" w:rsidRDefault="00036BD8" w:rsidP="000C1017">
      <w:pPr>
        <w:pStyle w:val="a5"/>
        <w:numPr>
          <w:ilvl w:val="0"/>
          <w:numId w:val="6"/>
        </w:numPr>
        <w:rPr>
          <w:sz w:val="26"/>
          <w:szCs w:val="26"/>
          <w:lang w:val="en-US"/>
        </w:rPr>
      </w:pPr>
      <w:r w:rsidRPr="00036BD8">
        <w:rPr>
          <w:sz w:val="26"/>
          <w:szCs w:val="26"/>
          <w:lang w:val="en-US"/>
        </w:rPr>
        <w:t xml:space="preserve">The Orange Hotel on the Southwest. There is a subway nearby. Rooms from 40 </w:t>
      </w:r>
    </w:p>
    <w:p w14:paraId="46A649F6" w14:textId="77777777" w:rsidR="00036BD8" w:rsidRPr="00036BD8" w:rsidRDefault="00036BD8" w:rsidP="000C1017">
      <w:pPr>
        <w:pStyle w:val="a5"/>
        <w:ind w:left="720" w:firstLine="0"/>
        <w:rPr>
          <w:sz w:val="26"/>
          <w:szCs w:val="26"/>
          <w:lang w:val="en-US"/>
        </w:rPr>
      </w:pPr>
      <w:r w:rsidRPr="00036BD8">
        <w:rPr>
          <w:sz w:val="26"/>
          <w:szCs w:val="26"/>
          <w:lang w:val="en-US"/>
        </w:rPr>
        <w:t xml:space="preserve">Euro. http://orangehotels.ru/?yclid=641190943857082188#yugozapadnaya </w:t>
      </w:r>
    </w:p>
    <w:p w14:paraId="6EA995E3" w14:textId="0D4A5562" w:rsidR="00036BD8" w:rsidRDefault="00036BD8" w:rsidP="000C1017">
      <w:pPr>
        <w:pStyle w:val="a5"/>
        <w:numPr>
          <w:ilvl w:val="0"/>
          <w:numId w:val="6"/>
        </w:numPr>
        <w:rPr>
          <w:sz w:val="26"/>
          <w:szCs w:val="26"/>
          <w:lang w:val="en-US"/>
        </w:rPr>
      </w:pPr>
      <w:r w:rsidRPr="00036BD8">
        <w:rPr>
          <w:sz w:val="26"/>
          <w:szCs w:val="26"/>
          <w:lang w:val="en-US"/>
        </w:rPr>
        <w:t>Mini-hotel "Akademik" Rooms from 40 Euro. http://1arbat-hotel.ru/hotel</w:t>
      </w:r>
      <w:r>
        <w:rPr>
          <w:sz w:val="26"/>
          <w:szCs w:val="26"/>
          <w:lang w:val="en-US"/>
        </w:rPr>
        <w:t>-</w:t>
      </w:r>
      <w:r w:rsidRPr="00036BD8">
        <w:rPr>
          <w:sz w:val="26"/>
          <w:szCs w:val="26"/>
          <w:lang w:val="en-US"/>
        </w:rPr>
        <w:t xml:space="preserve">akademik/ </w:t>
      </w:r>
    </w:p>
    <w:p w14:paraId="77BA595B" w14:textId="77777777" w:rsidR="000C1017" w:rsidRPr="00036BD8" w:rsidRDefault="000C1017" w:rsidP="000C1017">
      <w:pPr>
        <w:pStyle w:val="a5"/>
        <w:ind w:left="720" w:firstLine="0"/>
        <w:rPr>
          <w:sz w:val="26"/>
          <w:szCs w:val="26"/>
          <w:lang w:val="en-US"/>
        </w:rPr>
      </w:pPr>
    </w:p>
    <w:p w14:paraId="7AE81A0D" w14:textId="72FAFBE6" w:rsidR="00036BD8" w:rsidRPr="00CD21FF" w:rsidRDefault="00036BD8" w:rsidP="00CD21FF">
      <w:pPr>
        <w:pStyle w:val="a3"/>
        <w:spacing w:line="360" w:lineRule="auto"/>
        <w:ind w:right="488" w:firstLine="567"/>
        <w:jc w:val="both"/>
        <w:rPr>
          <w:sz w:val="26"/>
          <w:szCs w:val="26"/>
          <w:lang w:val="en-US"/>
        </w:rPr>
      </w:pPr>
      <w:r w:rsidRPr="00CD21FF">
        <w:rPr>
          <w:sz w:val="26"/>
          <w:szCs w:val="26"/>
          <w:lang w:val="en-US"/>
        </w:rPr>
        <w:t xml:space="preserve">Economy option </w:t>
      </w:r>
    </w:p>
    <w:p w14:paraId="5BB39D3C" w14:textId="62FC35E7" w:rsidR="00036BD8" w:rsidRDefault="00036BD8" w:rsidP="000C1017">
      <w:pPr>
        <w:pStyle w:val="a5"/>
        <w:numPr>
          <w:ilvl w:val="0"/>
          <w:numId w:val="7"/>
        </w:numPr>
        <w:rPr>
          <w:sz w:val="26"/>
          <w:szCs w:val="26"/>
          <w:lang w:val="en-US"/>
        </w:rPr>
      </w:pPr>
      <w:r w:rsidRPr="00036BD8">
        <w:rPr>
          <w:sz w:val="26"/>
          <w:szCs w:val="26"/>
          <w:lang w:val="en-US"/>
        </w:rPr>
        <w:t xml:space="preserve">The University Hotel. Cheap and walking distance. The cost starts from 30 Euro per night. </w:t>
      </w:r>
      <w:hyperlink r:id="rId15" w:history="1">
        <w:r w:rsidRPr="000C1017">
          <w:rPr>
            <w:sz w:val="26"/>
            <w:szCs w:val="26"/>
            <w:lang w:val="en-US"/>
          </w:rPr>
          <w:t>http://www.uhtl.ru/</w:t>
        </w:r>
      </w:hyperlink>
    </w:p>
    <w:p w14:paraId="1873CC63" w14:textId="77777777" w:rsidR="00036BD8" w:rsidRDefault="00036BD8" w:rsidP="00036BD8">
      <w:pPr>
        <w:pStyle w:val="a3"/>
        <w:ind w:right="488" w:firstLine="567"/>
        <w:jc w:val="both"/>
        <w:rPr>
          <w:sz w:val="26"/>
          <w:szCs w:val="26"/>
          <w:lang w:val="en-US"/>
        </w:rPr>
      </w:pPr>
    </w:p>
    <w:p w14:paraId="4B21DCDE" w14:textId="77777777" w:rsidR="001101F7" w:rsidRDefault="001101F7" w:rsidP="00036BD8">
      <w:pPr>
        <w:pStyle w:val="a3"/>
        <w:ind w:right="488" w:firstLine="567"/>
        <w:jc w:val="both"/>
        <w:rPr>
          <w:sz w:val="26"/>
          <w:szCs w:val="26"/>
          <w:lang w:val="en-US"/>
        </w:rPr>
      </w:pPr>
    </w:p>
    <w:p w14:paraId="72568619" w14:textId="77777777" w:rsidR="001101F7" w:rsidRDefault="001101F7" w:rsidP="00036BD8">
      <w:pPr>
        <w:pStyle w:val="a3"/>
        <w:ind w:right="488" w:firstLine="567"/>
        <w:jc w:val="both"/>
        <w:rPr>
          <w:sz w:val="26"/>
          <w:szCs w:val="26"/>
          <w:lang w:val="en-US"/>
        </w:rPr>
      </w:pPr>
    </w:p>
    <w:p w14:paraId="0E055407" w14:textId="77777777" w:rsidR="001101F7" w:rsidRDefault="001101F7" w:rsidP="00036BD8">
      <w:pPr>
        <w:pStyle w:val="a3"/>
        <w:ind w:right="488" w:firstLine="567"/>
        <w:jc w:val="both"/>
        <w:rPr>
          <w:sz w:val="26"/>
          <w:szCs w:val="26"/>
          <w:lang w:val="en-US"/>
        </w:rPr>
      </w:pPr>
    </w:p>
    <w:p w14:paraId="17A53B25" w14:textId="77777777" w:rsidR="001101F7" w:rsidRDefault="001101F7" w:rsidP="00036BD8">
      <w:pPr>
        <w:pStyle w:val="a3"/>
        <w:ind w:right="488" w:firstLine="567"/>
        <w:jc w:val="both"/>
        <w:rPr>
          <w:sz w:val="26"/>
          <w:szCs w:val="26"/>
          <w:lang w:val="en-US"/>
        </w:rPr>
      </w:pPr>
    </w:p>
    <w:p w14:paraId="3A9947A9" w14:textId="77777777" w:rsidR="001101F7" w:rsidRDefault="001101F7" w:rsidP="00036BD8">
      <w:pPr>
        <w:pStyle w:val="a3"/>
        <w:ind w:right="488" w:firstLine="567"/>
        <w:jc w:val="both"/>
        <w:rPr>
          <w:sz w:val="26"/>
          <w:szCs w:val="26"/>
          <w:lang w:val="en-US"/>
        </w:rPr>
      </w:pPr>
    </w:p>
    <w:p w14:paraId="47D3228E" w14:textId="77777777" w:rsidR="001101F7" w:rsidRDefault="001101F7" w:rsidP="00036BD8">
      <w:pPr>
        <w:pStyle w:val="a3"/>
        <w:ind w:right="488" w:firstLine="567"/>
        <w:jc w:val="both"/>
        <w:rPr>
          <w:sz w:val="26"/>
          <w:szCs w:val="26"/>
          <w:lang w:val="en-US"/>
        </w:rPr>
      </w:pPr>
    </w:p>
    <w:p w14:paraId="29BEDC7B" w14:textId="77777777" w:rsidR="001101F7" w:rsidRDefault="001101F7" w:rsidP="00036BD8">
      <w:pPr>
        <w:pStyle w:val="a3"/>
        <w:ind w:right="488" w:firstLine="567"/>
        <w:jc w:val="both"/>
        <w:rPr>
          <w:sz w:val="26"/>
          <w:szCs w:val="26"/>
          <w:lang w:val="en-US"/>
        </w:rPr>
      </w:pPr>
    </w:p>
    <w:p w14:paraId="6889C2FE" w14:textId="77777777" w:rsidR="001101F7" w:rsidRDefault="001101F7" w:rsidP="00036BD8">
      <w:pPr>
        <w:pStyle w:val="a3"/>
        <w:ind w:right="488" w:firstLine="567"/>
        <w:jc w:val="both"/>
        <w:rPr>
          <w:sz w:val="26"/>
          <w:szCs w:val="26"/>
          <w:lang w:val="en-US"/>
        </w:rPr>
      </w:pPr>
    </w:p>
    <w:p w14:paraId="17A8B969" w14:textId="77777777" w:rsidR="001101F7" w:rsidRDefault="001101F7" w:rsidP="00036BD8">
      <w:pPr>
        <w:pStyle w:val="a3"/>
        <w:ind w:right="488" w:firstLine="567"/>
        <w:jc w:val="both"/>
        <w:rPr>
          <w:sz w:val="26"/>
          <w:szCs w:val="26"/>
          <w:lang w:val="en-US"/>
        </w:rPr>
      </w:pPr>
    </w:p>
    <w:p w14:paraId="5715840A" w14:textId="77777777" w:rsidR="001101F7" w:rsidRDefault="001101F7" w:rsidP="00036BD8">
      <w:pPr>
        <w:pStyle w:val="a3"/>
        <w:ind w:right="488" w:firstLine="567"/>
        <w:jc w:val="both"/>
        <w:rPr>
          <w:sz w:val="26"/>
          <w:szCs w:val="26"/>
          <w:lang w:val="en-US"/>
        </w:rPr>
      </w:pPr>
    </w:p>
    <w:p w14:paraId="4DB8FA14" w14:textId="77777777" w:rsidR="001101F7" w:rsidRDefault="001101F7" w:rsidP="00036BD8">
      <w:pPr>
        <w:pStyle w:val="a3"/>
        <w:ind w:right="488" w:firstLine="567"/>
        <w:jc w:val="both"/>
        <w:rPr>
          <w:sz w:val="26"/>
          <w:szCs w:val="26"/>
          <w:lang w:val="en-US"/>
        </w:rPr>
      </w:pPr>
    </w:p>
    <w:p w14:paraId="67C8719D" w14:textId="77777777" w:rsidR="001101F7" w:rsidRDefault="001101F7" w:rsidP="00036BD8">
      <w:pPr>
        <w:pStyle w:val="a3"/>
        <w:ind w:right="488" w:firstLine="567"/>
        <w:jc w:val="both"/>
        <w:rPr>
          <w:sz w:val="26"/>
          <w:szCs w:val="26"/>
          <w:lang w:val="en-US"/>
        </w:rPr>
      </w:pPr>
    </w:p>
    <w:p w14:paraId="29FEFC29" w14:textId="77777777" w:rsidR="001101F7" w:rsidRDefault="001101F7" w:rsidP="00036BD8">
      <w:pPr>
        <w:pStyle w:val="a3"/>
        <w:ind w:right="488" w:firstLine="567"/>
        <w:jc w:val="both"/>
        <w:rPr>
          <w:sz w:val="26"/>
          <w:szCs w:val="26"/>
          <w:lang w:val="en-US"/>
        </w:rPr>
      </w:pPr>
    </w:p>
    <w:p w14:paraId="7F902523" w14:textId="77777777" w:rsidR="001101F7" w:rsidRDefault="001101F7" w:rsidP="00036BD8">
      <w:pPr>
        <w:pStyle w:val="a3"/>
        <w:ind w:right="488" w:firstLine="567"/>
        <w:jc w:val="both"/>
        <w:rPr>
          <w:sz w:val="26"/>
          <w:szCs w:val="26"/>
          <w:lang w:val="en-US"/>
        </w:rPr>
      </w:pPr>
    </w:p>
    <w:p w14:paraId="5626493C" w14:textId="77777777" w:rsidR="001101F7" w:rsidRDefault="001101F7" w:rsidP="00036BD8">
      <w:pPr>
        <w:pStyle w:val="a3"/>
        <w:ind w:right="488" w:firstLine="567"/>
        <w:jc w:val="both"/>
        <w:rPr>
          <w:sz w:val="26"/>
          <w:szCs w:val="26"/>
          <w:lang w:val="en-US"/>
        </w:rPr>
      </w:pPr>
    </w:p>
    <w:p w14:paraId="11BE6AB0" w14:textId="77777777" w:rsidR="001101F7" w:rsidRDefault="001101F7" w:rsidP="00036BD8">
      <w:pPr>
        <w:pStyle w:val="a3"/>
        <w:ind w:right="488" w:firstLine="567"/>
        <w:jc w:val="both"/>
        <w:rPr>
          <w:sz w:val="26"/>
          <w:szCs w:val="26"/>
          <w:lang w:val="en-US"/>
        </w:rPr>
      </w:pPr>
    </w:p>
    <w:p w14:paraId="5F456545" w14:textId="77777777" w:rsidR="001101F7" w:rsidRDefault="001101F7" w:rsidP="00036BD8">
      <w:pPr>
        <w:pStyle w:val="a3"/>
        <w:ind w:right="488" w:firstLine="567"/>
        <w:jc w:val="both"/>
        <w:rPr>
          <w:sz w:val="26"/>
          <w:szCs w:val="26"/>
          <w:lang w:val="en-US"/>
        </w:rPr>
      </w:pPr>
    </w:p>
    <w:p w14:paraId="6AE82DD9" w14:textId="77777777" w:rsidR="001101F7" w:rsidRPr="001101F7" w:rsidRDefault="001101F7" w:rsidP="001101F7">
      <w:pPr>
        <w:widowControl/>
        <w:autoSpaceDE/>
        <w:autoSpaceDN/>
        <w:spacing w:after="120" w:line="360" w:lineRule="auto"/>
        <w:jc w:val="both"/>
        <w:rPr>
          <w:noProof/>
          <w:sz w:val="24"/>
          <w:szCs w:val="24"/>
          <w:lang w:val="en-US" w:eastAsia="en-US" w:bidi="ar-SA"/>
        </w:rPr>
      </w:pPr>
    </w:p>
    <w:p w14:paraId="0E37597F" w14:textId="51923822" w:rsidR="001101F7" w:rsidRPr="001101F7" w:rsidRDefault="001101F7" w:rsidP="0035798B">
      <w:pPr>
        <w:widowControl/>
        <w:autoSpaceDE/>
        <w:autoSpaceDN/>
        <w:spacing w:after="120" w:line="360" w:lineRule="auto"/>
        <w:jc w:val="both"/>
        <w:rPr>
          <w:szCs w:val="28"/>
          <w:lang w:val="en-US"/>
        </w:rPr>
      </w:pPr>
    </w:p>
    <w:p w14:paraId="7C7126CA" w14:textId="77777777" w:rsidR="001101F7" w:rsidRPr="001101F7" w:rsidRDefault="001101F7" w:rsidP="001101F7">
      <w:pPr>
        <w:pStyle w:val="a3"/>
        <w:spacing w:line="360" w:lineRule="auto"/>
        <w:jc w:val="both"/>
        <w:rPr>
          <w:szCs w:val="28"/>
          <w:lang w:val="en-US"/>
        </w:rPr>
      </w:pPr>
    </w:p>
    <w:p w14:paraId="1BEA026E" w14:textId="77777777" w:rsidR="001101F7" w:rsidRDefault="001101F7" w:rsidP="001101F7">
      <w:pPr>
        <w:jc w:val="center"/>
        <w:rPr>
          <w:b/>
        </w:rPr>
      </w:pPr>
      <w:r>
        <w:rPr>
          <w:b/>
          <w:noProof/>
          <w:lang w:bidi="ar-SA"/>
        </w:rPr>
        <w:drawing>
          <wp:inline distT="0" distB="0" distL="0" distR="0" wp14:anchorId="7ECD5EE1" wp14:editId="27BDC7B0">
            <wp:extent cx="4692549" cy="3519287"/>
            <wp:effectExtent l="19050" t="19050" r="13335" b="24130"/>
            <wp:docPr id="156645731" name="Рисунок 15664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43302" cy="3557350"/>
                    </a:xfrm>
                    <a:prstGeom prst="rect">
                      <a:avLst/>
                    </a:prstGeom>
                    <a:ln>
                      <a:solidFill>
                        <a:srgbClr val="006600"/>
                      </a:solidFill>
                    </a:ln>
                  </pic:spPr>
                </pic:pic>
              </a:graphicData>
            </a:graphic>
          </wp:inline>
        </w:drawing>
      </w:r>
    </w:p>
    <w:p w14:paraId="7B6BF0ED" w14:textId="77777777" w:rsidR="001101F7" w:rsidRDefault="001101F7" w:rsidP="001101F7">
      <w:pPr>
        <w:jc w:val="both"/>
        <w:rPr>
          <w:b/>
        </w:rPr>
      </w:pPr>
    </w:p>
    <w:p w14:paraId="7706B26C" w14:textId="556815BA" w:rsidR="001101F7" w:rsidRPr="00164A33" w:rsidRDefault="001101F7" w:rsidP="001101F7">
      <w:pPr>
        <w:spacing w:line="360" w:lineRule="auto"/>
        <w:jc w:val="center"/>
        <w:rPr>
          <w:b/>
          <w:sz w:val="28"/>
          <w:szCs w:val="28"/>
          <w:lang w:val="en-US"/>
        </w:rPr>
      </w:pPr>
      <w:r w:rsidRPr="00164A33">
        <w:rPr>
          <w:b/>
          <w:sz w:val="28"/>
          <w:szCs w:val="28"/>
          <w:lang w:val="en-US"/>
        </w:rPr>
        <w:t xml:space="preserve">We </w:t>
      </w:r>
      <w:r>
        <w:rPr>
          <w:b/>
          <w:sz w:val="28"/>
          <w:szCs w:val="28"/>
          <w:lang w:val="en-US"/>
        </w:rPr>
        <w:t>are looking forward to welcoming yo</w:t>
      </w:r>
      <w:r w:rsidRPr="00164A33">
        <w:rPr>
          <w:b/>
          <w:sz w:val="28"/>
          <w:szCs w:val="28"/>
          <w:lang w:val="en-US"/>
        </w:rPr>
        <w:t xml:space="preserve">u at the </w:t>
      </w:r>
      <w:r w:rsidR="0035798B" w:rsidRPr="0035798B">
        <w:rPr>
          <w:b/>
          <w:sz w:val="28"/>
          <w:szCs w:val="28"/>
          <w:lang w:val="en-US"/>
        </w:rPr>
        <w:t>Forum</w:t>
      </w:r>
      <w:r w:rsidRPr="00164A33">
        <w:rPr>
          <w:b/>
          <w:sz w:val="28"/>
          <w:szCs w:val="28"/>
          <w:lang w:val="en-US"/>
        </w:rPr>
        <w:t>!</w:t>
      </w:r>
    </w:p>
    <w:p w14:paraId="56F7E307" w14:textId="02519359" w:rsidR="001101F7" w:rsidRPr="00526DFD" w:rsidRDefault="001101F7" w:rsidP="001101F7">
      <w:pPr>
        <w:pStyle w:val="31"/>
        <w:spacing w:line="360" w:lineRule="auto"/>
        <w:jc w:val="center"/>
        <w:rPr>
          <w:rFonts w:eastAsiaTheme="minorHAnsi"/>
          <w:b/>
          <w:sz w:val="28"/>
          <w:szCs w:val="28"/>
          <w:lang w:eastAsia="en-US"/>
        </w:rPr>
      </w:pPr>
      <w:r>
        <w:rPr>
          <w:rFonts w:eastAsiaTheme="minorHAnsi"/>
          <w:b/>
          <w:sz w:val="28"/>
          <w:szCs w:val="28"/>
          <w:lang w:eastAsia="en-US"/>
        </w:rPr>
        <w:t>O</w:t>
      </w:r>
      <w:r>
        <w:rPr>
          <w:rFonts w:eastAsiaTheme="minorHAnsi"/>
          <w:b/>
          <w:sz w:val="28"/>
          <w:szCs w:val="28"/>
          <w:lang w:val="en-US" w:eastAsia="en-US"/>
        </w:rPr>
        <w:t>rgani</w:t>
      </w:r>
      <w:r w:rsidR="004F4435">
        <w:rPr>
          <w:rFonts w:eastAsiaTheme="minorHAnsi"/>
          <w:b/>
          <w:sz w:val="28"/>
          <w:szCs w:val="28"/>
          <w:lang w:val="en-US" w:eastAsia="en-US"/>
        </w:rPr>
        <w:t>s</w:t>
      </w:r>
      <w:r>
        <w:rPr>
          <w:rFonts w:eastAsiaTheme="minorHAnsi"/>
          <w:b/>
          <w:sz w:val="28"/>
          <w:szCs w:val="28"/>
          <w:lang w:val="en-US" w:eastAsia="en-US"/>
        </w:rPr>
        <w:t xml:space="preserve">ing </w:t>
      </w:r>
      <w:r w:rsidR="009812F1">
        <w:rPr>
          <w:rFonts w:eastAsiaTheme="minorHAnsi"/>
          <w:b/>
          <w:sz w:val="28"/>
          <w:szCs w:val="28"/>
          <w:lang w:val="en-US" w:eastAsia="en-US"/>
        </w:rPr>
        <w:t>C</w:t>
      </w:r>
      <w:r>
        <w:rPr>
          <w:rFonts w:eastAsiaTheme="minorHAnsi"/>
          <w:b/>
          <w:sz w:val="28"/>
          <w:szCs w:val="28"/>
          <w:lang w:val="en-US" w:eastAsia="en-US"/>
        </w:rPr>
        <w:t>ommittee</w:t>
      </w:r>
      <w:r w:rsidRPr="00164A33">
        <w:rPr>
          <w:rFonts w:eastAsiaTheme="minorHAnsi"/>
          <w:b/>
          <w:sz w:val="28"/>
          <w:szCs w:val="28"/>
          <w:lang w:eastAsia="en-US"/>
        </w:rPr>
        <w:t xml:space="preserve">     </w:t>
      </w:r>
    </w:p>
    <w:p w14:paraId="4CC295FA" w14:textId="77777777" w:rsidR="001101F7" w:rsidRPr="001101F7" w:rsidRDefault="001101F7" w:rsidP="001101F7">
      <w:pPr>
        <w:widowControl/>
        <w:autoSpaceDE/>
        <w:autoSpaceDN/>
        <w:spacing w:after="120" w:line="360" w:lineRule="auto"/>
        <w:jc w:val="both"/>
        <w:rPr>
          <w:sz w:val="24"/>
          <w:szCs w:val="28"/>
          <w:lang w:bidi="ar-SA"/>
        </w:rPr>
      </w:pPr>
    </w:p>
    <w:p w14:paraId="465CEC67" w14:textId="77777777" w:rsidR="00036BD8" w:rsidRDefault="00036BD8" w:rsidP="001101F7">
      <w:pPr>
        <w:pStyle w:val="a3"/>
        <w:ind w:right="488"/>
        <w:jc w:val="both"/>
        <w:rPr>
          <w:sz w:val="26"/>
          <w:szCs w:val="26"/>
          <w:lang w:val="en-US"/>
        </w:rPr>
      </w:pPr>
    </w:p>
    <w:sectPr w:rsidR="00036BD8" w:rsidSect="001101F7">
      <w:headerReference w:type="default" r:id="rId17"/>
      <w:pgSz w:w="11920" w:h="16850"/>
      <w:pgMar w:top="2320" w:right="1005" w:bottom="280" w:left="1280" w:header="6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C0966" w14:textId="77777777" w:rsidR="00270BF5" w:rsidRDefault="00270BF5">
      <w:r>
        <w:separator/>
      </w:r>
    </w:p>
  </w:endnote>
  <w:endnote w:type="continuationSeparator" w:id="0">
    <w:p w14:paraId="3F18DDD4" w14:textId="77777777" w:rsidR="00270BF5" w:rsidRDefault="0027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7B16" w14:textId="77777777" w:rsidR="00270BF5" w:rsidRDefault="00270BF5">
      <w:r>
        <w:separator/>
      </w:r>
    </w:p>
  </w:footnote>
  <w:footnote w:type="continuationSeparator" w:id="0">
    <w:p w14:paraId="27F199BD" w14:textId="77777777" w:rsidR="00270BF5" w:rsidRDefault="00270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1C62" w14:textId="7B08AC82" w:rsidR="001C2C07" w:rsidRDefault="004F4435">
    <w:pPr>
      <w:pStyle w:val="a3"/>
      <w:spacing w:line="14" w:lineRule="auto"/>
      <w:rPr>
        <w:sz w:val="20"/>
      </w:rPr>
    </w:pPr>
    <w:r>
      <w:rPr>
        <w:noProof/>
        <w:lang w:bidi="ar-SA"/>
      </w:rPr>
      <mc:AlternateContent>
        <mc:Choice Requires="wps">
          <w:drawing>
            <wp:anchor distT="0" distB="0" distL="114300" distR="114300" simplePos="0" relativeHeight="251285504" behindDoc="1" locked="0" layoutInCell="1" allowOverlap="1" wp14:anchorId="1AA42DB0" wp14:editId="3FA1DB8D">
              <wp:simplePos x="0" y="0"/>
              <wp:positionH relativeFrom="page">
                <wp:posOffset>2895600</wp:posOffset>
              </wp:positionH>
              <wp:positionV relativeFrom="page">
                <wp:posOffset>435429</wp:posOffset>
              </wp:positionV>
              <wp:extent cx="4115163" cy="733425"/>
              <wp:effectExtent l="0" t="0" r="0" b="9525"/>
              <wp:wrapNone/>
              <wp:docPr id="16765133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5163"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92C9" w14:textId="0ED28BE6" w:rsidR="001C2C07" w:rsidRPr="005909A7" w:rsidRDefault="00053D41" w:rsidP="00053D41">
                          <w:pPr>
                            <w:spacing w:before="10"/>
                            <w:jc w:val="right"/>
                            <w:rPr>
                              <w:sz w:val="20"/>
                              <w:lang w:val="en-US"/>
                            </w:rPr>
                          </w:pPr>
                          <w:r>
                            <w:rPr>
                              <w:sz w:val="20"/>
                              <w:lang w:val="en-US"/>
                            </w:rPr>
                            <w:t>II</w:t>
                          </w:r>
                          <w:r w:rsidRPr="005909A7">
                            <w:rPr>
                              <w:sz w:val="20"/>
                              <w:lang w:val="en-US"/>
                            </w:rPr>
                            <w:t xml:space="preserve"> </w:t>
                          </w:r>
                          <w:r w:rsidR="005909A7">
                            <w:rPr>
                              <w:sz w:val="20"/>
                              <w:lang w:val="en-US"/>
                            </w:rPr>
                            <w:t>INTERNATIONAL</w:t>
                          </w:r>
                          <w:r w:rsidR="005909A7" w:rsidRPr="005909A7">
                            <w:rPr>
                              <w:sz w:val="20"/>
                              <w:lang w:val="en-US"/>
                            </w:rPr>
                            <w:t xml:space="preserve"> </w:t>
                          </w:r>
                          <w:r w:rsidR="005909A7">
                            <w:rPr>
                              <w:sz w:val="20"/>
                              <w:lang w:val="en-US"/>
                            </w:rPr>
                            <w:t>INTERDISCIPLINARY</w:t>
                          </w:r>
                          <w:r w:rsidR="005909A7" w:rsidRPr="005909A7">
                            <w:rPr>
                              <w:sz w:val="20"/>
                              <w:lang w:val="en-US"/>
                            </w:rPr>
                            <w:t xml:space="preserve"> </w:t>
                          </w:r>
                          <w:r w:rsidR="005909A7">
                            <w:rPr>
                              <w:sz w:val="20"/>
                              <w:lang w:val="en-US"/>
                            </w:rPr>
                            <w:t>SCIENTIFIC YOUTH FORUM</w:t>
                          </w:r>
                        </w:p>
                        <w:p w14:paraId="667C4612" w14:textId="1063D6D0" w:rsidR="001C2C07" w:rsidRPr="005909A7" w:rsidRDefault="005909A7" w:rsidP="005909A7">
                          <w:pPr>
                            <w:pStyle w:val="a3"/>
                            <w:spacing w:before="33"/>
                            <w:ind w:right="18"/>
                            <w:jc w:val="right"/>
                            <w:rPr>
                              <w:sz w:val="20"/>
                              <w:lang w:val="en-US"/>
                            </w:rPr>
                          </w:pPr>
                          <w:r w:rsidRPr="005909A7">
                            <w:rPr>
                              <w:color w:val="006600"/>
                              <w:spacing w:val="-3"/>
                              <w:lang w:val="en-US"/>
                            </w:rPr>
                            <w:t>«</w:t>
                          </w:r>
                          <w:r>
                            <w:rPr>
                              <w:color w:val="006600"/>
                              <w:spacing w:val="-3"/>
                              <w:lang w:val="en-US"/>
                            </w:rPr>
                            <w:t>SRUCTURAL</w:t>
                          </w:r>
                          <w:r w:rsidRPr="005909A7">
                            <w:rPr>
                              <w:color w:val="006600"/>
                              <w:spacing w:val="-3"/>
                              <w:lang w:val="en-US"/>
                            </w:rPr>
                            <w:t xml:space="preserve"> </w:t>
                          </w:r>
                          <w:r>
                            <w:rPr>
                              <w:color w:val="006600"/>
                              <w:spacing w:val="-3"/>
                              <w:lang w:val="en-US"/>
                            </w:rPr>
                            <w:t>AND</w:t>
                          </w:r>
                          <w:r w:rsidRPr="005909A7">
                            <w:rPr>
                              <w:color w:val="006600"/>
                              <w:spacing w:val="-3"/>
                              <w:lang w:val="en-US"/>
                            </w:rPr>
                            <w:t xml:space="preserve"> </w:t>
                          </w:r>
                          <w:r>
                            <w:rPr>
                              <w:color w:val="006600"/>
                              <w:spacing w:val="-3"/>
                              <w:lang w:val="en-US"/>
                            </w:rPr>
                            <w:t>FUNCTIONAL</w:t>
                          </w:r>
                          <w:r w:rsidRPr="005909A7">
                            <w:rPr>
                              <w:color w:val="006600"/>
                              <w:spacing w:val="-3"/>
                              <w:lang w:val="en-US"/>
                            </w:rPr>
                            <w:t xml:space="preserve"> </w:t>
                          </w:r>
                          <w:r>
                            <w:rPr>
                              <w:color w:val="006600"/>
                              <w:spacing w:val="-3"/>
                              <w:lang w:val="en-US"/>
                            </w:rPr>
                            <w:t>UNITY</w:t>
                          </w:r>
                          <w:r w:rsidRPr="005909A7">
                            <w:rPr>
                              <w:color w:val="006600"/>
                              <w:spacing w:val="-3"/>
                              <w:lang w:val="en-US"/>
                            </w:rPr>
                            <w:t xml:space="preserve"> </w:t>
                          </w:r>
                          <w:r>
                            <w:rPr>
                              <w:color w:val="006600"/>
                              <w:spacing w:val="-3"/>
                              <w:lang w:val="en-US"/>
                            </w:rPr>
                            <w:t>OF</w:t>
                          </w:r>
                          <w:r w:rsidRPr="005909A7">
                            <w:rPr>
                              <w:color w:val="006600"/>
                              <w:spacing w:val="-3"/>
                              <w:lang w:val="en-US"/>
                            </w:rPr>
                            <w:t xml:space="preserve"> </w:t>
                          </w:r>
                          <w:r>
                            <w:rPr>
                              <w:color w:val="006600"/>
                              <w:spacing w:val="-3"/>
                              <w:lang w:val="en-US"/>
                            </w:rPr>
                            <w:t>SOILS</w:t>
                          </w:r>
                          <w:r w:rsidRPr="005909A7">
                            <w:rPr>
                              <w:color w:val="006600"/>
                              <w:spacing w:val="-3"/>
                              <w:lang w:val="en-US"/>
                            </w:rPr>
                            <w:t xml:space="preserve"> </w:t>
                          </w:r>
                          <w:r>
                            <w:rPr>
                              <w:color w:val="006600"/>
                              <w:spacing w:val="-3"/>
                              <w:lang w:val="en-US"/>
                            </w:rPr>
                            <w:t>AND</w:t>
                          </w:r>
                          <w:r w:rsidRPr="005909A7">
                            <w:rPr>
                              <w:color w:val="006600"/>
                              <w:spacing w:val="-3"/>
                              <w:lang w:val="en-US"/>
                            </w:rPr>
                            <w:t xml:space="preserve"> </w:t>
                          </w:r>
                          <w:r>
                            <w:rPr>
                              <w:color w:val="006600"/>
                              <w:spacing w:val="-3"/>
                              <w:lang w:val="en-US"/>
                            </w:rPr>
                            <w:t>ADJACENT ENVIRONMENTS</w:t>
                          </w:r>
                          <w:r w:rsidRPr="005909A7">
                            <w:rPr>
                              <w:color w:val="006600"/>
                              <w:spacing w:val="-3"/>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AA42DB0" id="_x0000_t202" coordsize="21600,21600" o:spt="202" path="m,l,21600r21600,l21600,xe">
              <v:stroke joinstyle="miter"/>
              <v:path gradientshapeok="t" o:connecttype="rect"/>
            </v:shapetype>
            <v:shape id="Text Box 5" o:spid="_x0000_s1026" type="#_x0000_t202" style="position:absolute;margin-left:228pt;margin-top:34.3pt;width:324.05pt;height:57.7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" filled="f" stroked="f">
              <v:textbox inset="0,0,0,0">
                <w:txbxContent>
                  <w:p w14:paraId="6B1F92C9" w14:textId="0ED28BE6" w:rsidR="001C2C07" w:rsidRPr="005909A7" w:rsidRDefault="00053D41" w:rsidP="00053D41">
                    <w:pPr>
                      <w:spacing w:before="10"/>
                      <w:jc w:val="right"/>
                      <w:rPr>
                        <w:sz w:val="20"/>
                        <w:lang w:val="en-US"/>
                      </w:rPr>
                    </w:pPr>
                    <w:r>
                      <w:rPr>
                        <w:sz w:val="20"/>
                        <w:lang w:val="en-US"/>
                      </w:rPr>
                      <w:t>II</w:t>
                    </w:r>
                    <w:r w:rsidRPr="005909A7">
                      <w:rPr>
                        <w:sz w:val="20"/>
                        <w:lang w:val="en-US"/>
                      </w:rPr>
                      <w:t xml:space="preserve"> </w:t>
                    </w:r>
                    <w:r w:rsidR="005909A7">
                      <w:rPr>
                        <w:sz w:val="20"/>
                        <w:lang w:val="en-US"/>
                      </w:rPr>
                      <w:t>INTERNATIONAL</w:t>
                    </w:r>
                    <w:r w:rsidR="005909A7" w:rsidRPr="005909A7">
                      <w:rPr>
                        <w:sz w:val="20"/>
                        <w:lang w:val="en-US"/>
                      </w:rPr>
                      <w:t xml:space="preserve"> </w:t>
                    </w:r>
                    <w:r w:rsidR="005909A7">
                      <w:rPr>
                        <w:sz w:val="20"/>
                        <w:lang w:val="en-US"/>
                      </w:rPr>
                      <w:t>INTERDISCIPLINARY</w:t>
                    </w:r>
                    <w:r w:rsidR="005909A7" w:rsidRPr="005909A7">
                      <w:rPr>
                        <w:sz w:val="20"/>
                        <w:lang w:val="en-US"/>
                      </w:rPr>
                      <w:t xml:space="preserve"> </w:t>
                    </w:r>
                    <w:r w:rsidR="005909A7">
                      <w:rPr>
                        <w:sz w:val="20"/>
                        <w:lang w:val="en-US"/>
                      </w:rPr>
                      <w:t>SCIENTIFIC YOUTH FORUM</w:t>
                    </w:r>
                  </w:p>
                  <w:p w14:paraId="667C4612" w14:textId="1063D6D0" w:rsidR="001C2C07" w:rsidRPr="005909A7" w:rsidRDefault="005909A7" w:rsidP="005909A7">
                    <w:pPr>
                      <w:pStyle w:val="a3"/>
                      <w:spacing w:before="33"/>
                      <w:ind w:right="18"/>
                      <w:jc w:val="right"/>
                      <w:rPr>
                        <w:sz w:val="20"/>
                        <w:lang w:val="en-US"/>
                      </w:rPr>
                    </w:pPr>
                    <w:r w:rsidRPr="005909A7">
                      <w:rPr>
                        <w:color w:val="006600"/>
                        <w:spacing w:val="-3"/>
                        <w:lang w:val="en-US"/>
                      </w:rPr>
                      <w:t>«</w:t>
                    </w:r>
                    <w:r>
                      <w:rPr>
                        <w:color w:val="006600"/>
                        <w:spacing w:val="-3"/>
                        <w:lang w:val="en-US"/>
                      </w:rPr>
                      <w:t>SRUCTURAL</w:t>
                    </w:r>
                    <w:r w:rsidRPr="005909A7">
                      <w:rPr>
                        <w:color w:val="006600"/>
                        <w:spacing w:val="-3"/>
                        <w:lang w:val="en-US"/>
                      </w:rPr>
                      <w:t xml:space="preserve"> </w:t>
                    </w:r>
                    <w:r>
                      <w:rPr>
                        <w:color w:val="006600"/>
                        <w:spacing w:val="-3"/>
                        <w:lang w:val="en-US"/>
                      </w:rPr>
                      <w:t>AND</w:t>
                    </w:r>
                    <w:r w:rsidRPr="005909A7">
                      <w:rPr>
                        <w:color w:val="006600"/>
                        <w:spacing w:val="-3"/>
                        <w:lang w:val="en-US"/>
                      </w:rPr>
                      <w:t xml:space="preserve"> </w:t>
                    </w:r>
                    <w:r>
                      <w:rPr>
                        <w:color w:val="006600"/>
                        <w:spacing w:val="-3"/>
                        <w:lang w:val="en-US"/>
                      </w:rPr>
                      <w:t>FUNCTIONAL</w:t>
                    </w:r>
                    <w:r w:rsidRPr="005909A7">
                      <w:rPr>
                        <w:color w:val="006600"/>
                        <w:spacing w:val="-3"/>
                        <w:lang w:val="en-US"/>
                      </w:rPr>
                      <w:t xml:space="preserve"> </w:t>
                    </w:r>
                    <w:r>
                      <w:rPr>
                        <w:color w:val="006600"/>
                        <w:spacing w:val="-3"/>
                        <w:lang w:val="en-US"/>
                      </w:rPr>
                      <w:t>UNITY</w:t>
                    </w:r>
                    <w:r w:rsidRPr="005909A7">
                      <w:rPr>
                        <w:color w:val="006600"/>
                        <w:spacing w:val="-3"/>
                        <w:lang w:val="en-US"/>
                      </w:rPr>
                      <w:t xml:space="preserve"> </w:t>
                    </w:r>
                    <w:r>
                      <w:rPr>
                        <w:color w:val="006600"/>
                        <w:spacing w:val="-3"/>
                        <w:lang w:val="en-US"/>
                      </w:rPr>
                      <w:t>OF</w:t>
                    </w:r>
                    <w:r w:rsidRPr="005909A7">
                      <w:rPr>
                        <w:color w:val="006600"/>
                        <w:spacing w:val="-3"/>
                        <w:lang w:val="en-US"/>
                      </w:rPr>
                      <w:t xml:space="preserve"> </w:t>
                    </w:r>
                    <w:r>
                      <w:rPr>
                        <w:color w:val="006600"/>
                        <w:spacing w:val="-3"/>
                        <w:lang w:val="en-US"/>
                      </w:rPr>
                      <w:t>SOILS</w:t>
                    </w:r>
                    <w:r w:rsidRPr="005909A7">
                      <w:rPr>
                        <w:color w:val="006600"/>
                        <w:spacing w:val="-3"/>
                        <w:lang w:val="en-US"/>
                      </w:rPr>
                      <w:t xml:space="preserve"> </w:t>
                    </w:r>
                    <w:r>
                      <w:rPr>
                        <w:color w:val="006600"/>
                        <w:spacing w:val="-3"/>
                        <w:lang w:val="en-US"/>
                      </w:rPr>
                      <w:t>AND</w:t>
                    </w:r>
                    <w:r w:rsidRPr="005909A7">
                      <w:rPr>
                        <w:color w:val="006600"/>
                        <w:spacing w:val="-3"/>
                        <w:lang w:val="en-US"/>
                      </w:rPr>
                      <w:t xml:space="preserve"> </w:t>
                    </w:r>
                    <w:r>
                      <w:rPr>
                        <w:color w:val="006600"/>
                        <w:spacing w:val="-3"/>
                        <w:lang w:val="en-US"/>
                      </w:rPr>
                      <w:t>ADJACENT ENVIRONMENTS</w:t>
                    </w:r>
                    <w:r w:rsidRPr="005909A7">
                      <w:rPr>
                        <w:color w:val="006600"/>
                        <w:spacing w:val="-3"/>
                        <w:lang w:val="en-US"/>
                      </w:rPr>
                      <w:t>»</w:t>
                    </w:r>
                  </w:p>
                </w:txbxContent>
              </v:textbox>
              <w10:wrap anchorx="page" anchory="page"/>
            </v:shape>
          </w:pict>
        </mc:Fallback>
      </mc:AlternateContent>
    </w:r>
    <w:r w:rsidR="005909A7">
      <w:rPr>
        <w:noProof/>
        <w:lang w:bidi="ar-SA"/>
      </w:rPr>
      <w:drawing>
        <wp:anchor distT="0" distB="0" distL="0" distR="0" simplePos="0" relativeHeight="251283456" behindDoc="1" locked="0" layoutInCell="1" allowOverlap="1" wp14:anchorId="60D4DE11" wp14:editId="25BAE6BC">
          <wp:simplePos x="0" y="0"/>
          <wp:positionH relativeFrom="page">
            <wp:posOffset>967135</wp:posOffset>
          </wp:positionH>
          <wp:positionV relativeFrom="page">
            <wp:posOffset>284347</wp:posOffset>
          </wp:positionV>
          <wp:extent cx="1063256" cy="959727"/>
          <wp:effectExtent l="0" t="0" r="3810" b="0"/>
          <wp:wrapNone/>
          <wp:docPr id="1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 cstate="print"/>
                  <a:stretch>
                    <a:fillRect/>
                  </a:stretch>
                </pic:blipFill>
                <pic:spPr>
                  <a:xfrm>
                    <a:off x="0" y="0"/>
                    <a:ext cx="1063256" cy="959727"/>
                  </a:xfrm>
                  <a:prstGeom prst="rect">
                    <a:avLst/>
                  </a:prstGeom>
                </pic:spPr>
              </pic:pic>
            </a:graphicData>
          </a:graphic>
          <wp14:sizeRelH relativeFrom="margin">
            <wp14:pctWidth>0</wp14:pctWidth>
          </wp14:sizeRelH>
          <wp14:sizeRelV relativeFrom="margin">
            <wp14:pctHeight>0</wp14:pctHeight>
          </wp14:sizeRelV>
        </wp:anchor>
      </w:drawing>
    </w:r>
    <w:r w:rsidR="00D72318">
      <w:rPr>
        <w:noProof/>
        <w:lang w:bidi="ar-SA"/>
      </w:rPr>
      <mc:AlternateContent>
        <mc:Choice Requires="wps">
          <w:drawing>
            <wp:anchor distT="0" distB="0" distL="114300" distR="114300" simplePos="0" relativeHeight="251284480" behindDoc="1" locked="0" layoutInCell="1" allowOverlap="1" wp14:anchorId="09DA66BE" wp14:editId="36E17C85">
              <wp:simplePos x="0" y="0"/>
              <wp:positionH relativeFrom="page">
                <wp:posOffset>1720805</wp:posOffset>
              </wp:positionH>
              <wp:positionV relativeFrom="margin">
                <wp:posOffset>-246616</wp:posOffset>
              </wp:positionV>
              <wp:extent cx="5932805" cy="38735"/>
              <wp:effectExtent l="0" t="0" r="0" b="0"/>
              <wp:wrapNone/>
              <wp:docPr id="202290985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32805" cy="38735"/>
                      </a:xfrm>
                      <a:custGeom>
                        <a:avLst/>
                        <a:gdLst>
                          <a:gd name="T0" fmla="+- 0 11045 1702"/>
                          <a:gd name="T1" fmla="*/ T0 w 9343"/>
                          <a:gd name="T2" fmla="+- 0 2282 2282"/>
                          <a:gd name="T3" fmla="*/ 2282 h 61"/>
                          <a:gd name="T4" fmla="+- 0 1702 1702"/>
                          <a:gd name="T5" fmla="*/ T4 w 9343"/>
                          <a:gd name="T6" fmla="+- 0 2282 2282"/>
                          <a:gd name="T7" fmla="*/ 2282 h 61"/>
                          <a:gd name="T8" fmla="+- 0 1702 1702"/>
                          <a:gd name="T9" fmla="*/ T8 w 9343"/>
                          <a:gd name="T10" fmla="+- 0 2306 2282"/>
                          <a:gd name="T11" fmla="*/ 2306 h 61"/>
                          <a:gd name="T12" fmla="+- 0 1702 1702"/>
                          <a:gd name="T13" fmla="*/ T12 w 9343"/>
                          <a:gd name="T14" fmla="+- 0 2343 2282"/>
                          <a:gd name="T15" fmla="*/ 2343 h 61"/>
                          <a:gd name="T16" fmla="+- 0 11045 1702"/>
                          <a:gd name="T17" fmla="*/ T16 w 9343"/>
                          <a:gd name="T18" fmla="+- 0 2343 2282"/>
                          <a:gd name="T19" fmla="*/ 2343 h 61"/>
                          <a:gd name="T20" fmla="+- 0 11045 1702"/>
                          <a:gd name="T21" fmla="*/ T20 w 9343"/>
                          <a:gd name="T22" fmla="+- 0 2306 2282"/>
                          <a:gd name="T23" fmla="*/ 2306 h 61"/>
                          <a:gd name="T24" fmla="+- 0 11045 1702"/>
                          <a:gd name="T25" fmla="*/ T24 w 9343"/>
                          <a:gd name="T26" fmla="+- 0 2300 2282"/>
                          <a:gd name="T27" fmla="*/ 2300 h 61"/>
                          <a:gd name="T28" fmla="+- 0 11045 1702"/>
                          <a:gd name="T29" fmla="*/ T28 w 9343"/>
                          <a:gd name="T30" fmla="+- 0 2282 2282"/>
                          <a:gd name="T31" fmla="*/ 2282 h 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43" h="61">
                            <a:moveTo>
                              <a:pt x="9343" y="0"/>
                            </a:moveTo>
                            <a:lnTo>
                              <a:pt x="0" y="0"/>
                            </a:lnTo>
                            <a:lnTo>
                              <a:pt x="0" y="24"/>
                            </a:lnTo>
                            <a:lnTo>
                              <a:pt x="0" y="61"/>
                            </a:lnTo>
                            <a:lnTo>
                              <a:pt x="9343" y="61"/>
                            </a:lnTo>
                            <a:lnTo>
                              <a:pt x="9343" y="24"/>
                            </a:lnTo>
                            <a:lnTo>
                              <a:pt x="9343" y="18"/>
                            </a:lnTo>
                            <a:lnTo>
                              <a:pt x="9343" y="0"/>
                            </a:lnTo>
                          </a:path>
                        </a:pathLst>
                      </a:custGeom>
                      <a:solidFill>
                        <a:srgbClr val="52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polyline w14:anchorId="72D040FD" id="Freeform 6" o:spid="_x0000_s1026" style="position:absolute;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points="602.65pt,-19.4pt,135.5pt,-19.4pt,135.5pt,-18.2pt,135.5pt,-16.35pt,602.65pt,-16.35pt,602.65pt,-18.2pt,602.65pt,-18.5pt,602.65pt,-19.4pt" coordsize="93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" fillcolor="#528235" stroked="f">
              <v:path arrowok="t" o:connecttype="custom" o:connectlocs="5932805,1449070;0,1449070;0,1464310;0,1487805;5932805,1487805;5932805,1464310;5932805,1460500;5932805,1449070" o:connectangles="0,0,0,0,0,0,0,0"/>
              <o:lock v:ext="edit" verticies="t"/>
              <w10:wrap anchorx="page" anchory="margin"/>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0EB8"/>
    <w:multiLevelType w:val="hybridMultilevel"/>
    <w:tmpl w:val="A74A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751369"/>
    <w:multiLevelType w:val="hybridMultilevel"/>
    <w:tmpl w:val="A74A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A8716E"/>
    <w:multiLevelType w:val="hybridMultilevel"/>
    <w:tmpl w:val="A74A2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395CC6"/>
    <w:multiLevelType w:val="hybridMultilevel"/>
    <w:tmpl w:val="A1106C3E"/>
    <w:lvl w:ilvl="0" w:tplc="22F2E4E4">
      <w:start w:val="1"/>
      <w:numFmt w:val="decimal"/>
      <w:lvlText w:val="%1."/>
      <w:lvlJc w:val="left"/>
      <w:pPr>
        <w:ind w:left="820" w:hanging="360"/>
      </w:pPr>
      <w:rPr>
        <w:rFonts w:ascii="Times New Roman" w:eastAsia="Times New Roman" w:hAnsi="Times New Roman" w:cs="Times New Roman" w:hint="default"/>
        <w:spacing w:val="-4"/>
        <w:w w:val="100"/>
        <w:sz w:val="24"/>
        <w:szCs w:val="24"/>
        <w:lang w:val="ru-RU" w:eastAsia="ru-RU" w:bidi="ru-RU"/>
      </w:rPr>
    </w:lvl>
    <w:lvl w:ilvl="1" w:tplc="9E385DFE">
      <w:start w:val="1"/>
      <w:numFmt w:val="decimal"/>
      <w:lvlText w:val="%2)"/>
      <w:lvlJc w:val="left"/>
      <w:pPr>
        <w:ind w:left="1132" w:hanging="257"/>
      </w:pPr>
      <w:rPr>
        <w:rFonts w:ascii="Times New Roman" w:eastAsia="Times New Roman" w:hAnsi="Times New Roman" w:cs="Times New Roman" w:hint="default"/>
        <w:w w:val="100"/>
        <w:sz w:val="24"/>
        <w:szCs w:val="24"/>
        <w:lang w:val="ru-RU" w:eastAsia="ru-RU" w:bidi="ru-RU"/>
      </w:rPr>
    </w:lvl>
    <w:lvl w:ilvl="2" w:tplc="37423396">
      <w:numFmt w:val="bullet"/>
      <w:lvlText w:val="•"/>
      <w:lvlJc w:val="left"/>
      <w:pPr>
        <w:ind w:left="2165" w:hanging="257"/>
      </w:pPr>
      <w:rPr>
        <w:rFonts w:hint="default"/>
        <w:lang w:val="ru-RU" w:eastAsia="ru-RU" w:bidi="ru-RU"/>
      </w:rPr>
    </w:lvl>
    <w:lvl w:ilvl="3" w:tplc="8BA00C1C">
      <w:numFmt w:val="bullet"/>
      <w:lvlText w:val="•"/>
      <w:lvlJc w:val="left"/>
      <w:pPr>
        <w:ind w:left="3191" w:hanging="257"/>
      </w:pPr>
      <w:rPr>
        <w:rFonts w:hint="default"/>
        <w:lang w:val="ru-RU" w:eastAsia="ru-RU" w:bidi="ru-RU"/>
      </w:rPr>
    </w:lvl>
    <w:lvl w:ilvl="4" w:tplc="04EE5866">
      <w:numFmt w:val="bullet"/>
      <w:lvlText w:val="•"/>
      <w:lvlJc w:val="left"/>
      <w:pPr>
        <w:ind w:left="4217" w:hanging="257"/>
      </w:pPr>
      <w:rPr>
        <w:rFonts w:hint="default"/>
        <w:lang w:val="ru-RU" w:eastAsia="ru-RU" w:bidi="ru-RU"/>
      </w:rPr>
    </w:lvl>
    <w:lvl w:ilvl="5" w:tplc="C8CCD4E6">
      <w:numFmt w:val="bullet"/>
      <w:lvlText w:val="•"/>
      <w:lvlJc w:val="left"/>
      <w:pPr>
        <w:ind w:left="5242" w:hanging="257"/>
      </w:pPr>
      <w:rPr>
        <w:rFonts w:hint="default"/>
        <w:lang w:val="ru-RU" w:eastAsia="ru-RU" w:bidi="ru-RU"/>
      </w:rPr>
    </w:lvl>
    <w:lvl w:ilvl="6" w:tplc="1DF249EA">
      <w:numFmt w:val="bullet"/>
      <w:lvlText w:val="•"/>
      <w:lvlJc w:val="left"/>
      <w:pPr>
        <w:ind w:left="6268" w:hanging="257"/>
      </w:pPr>
      <w:rPr>
        <w:rFonts w:hint="default"/>
        <w:lang w:val="ru-RU" w:eastAsia="ru-RU" w:bidi="ru-RU"/>
      </w:rPr>
    </w:lvl>
    <w:lvl w:ilvl="7" w:tplc="F238F570">
      <w:numFmt w:val="bullet"/>
      <w:lvlText w:val="•"/>
      <w:lvlJc w:val="left"/>
      <w:pPr>
        <w:ind w:left="7294" w:hanging="257"/>
      </w:pPr>
      <w:rPr>
        <w:rFonts w:hint="default"/>
        <w:lang w:val="ru-RU" w:eastAsia="ru-RU" w:bidi="ru-RU"/>
      </w:rPr>
    </w:lvl>
    <w:lvl w:ilvl="8" w:tplc="92C2A7D6">
      <w:numFmt w:val="bullet"/>
      <w:lvlText w:val="•"/>
      <w:lvlJc w:val="left"/>
      <w:pPr>
        <w:ind w:left="8319" w:hanging="257"/>
      </w:pPr>
      <w:rPr>
        <w:rFonts w:hint="default"/>
        <w:lang w:val="ru-RU" w:eastAsia="ru-RU" w:bidi="ru-RU"/>
      </w:rPr>
    </w:lvl>
  </w:abstractNum>
  <w:abstractNum w:abstractNumId="4" w15:restartNumberingAfterBreak="0">
    <w:nsid w:val="2A5A72D8"/>
    <w:multiLevelType w:val="hybridMultilevel"/>
    <w:tmpl w:val="555AD830"/>
    <w:lvl w:ilvl="0" w:tplc="29E49890">
      <w:start w:val="1"/>
      <w:numFmt w:val="decimal"/>
      <w:lvlText w:val="%1."/>
      <w:lvlJc w:val="left"/>
      <w:pPr>
        <w:ind w:left="978" w:hanging="320"/>
      </w:pPr>
      <w:rPr>
        <w:rFonts w:ascii="Times New Roman" w:eastAsia="Times New Roman" w:hAnsi="Times New Roman" w:cs="Times New Roman" w:hint="default"/>
        <w:spacing w:val="-6"/>
        <w:w w:val="100"/>
        <w:sz w:val="24"/>
        <w:szCs w:val="24"/>
        <w:lang w:val="ru-RU" w:eastAsia="ru-RU" w:bidi="ru-RU"/>
      </w:rPr>
    </w:lvl>
    <w:lvl w:ilvl="1" w:tplc="7BC82CC8">
      <w:numFmt w:val="bullet"/>
      <w:lvlText w:val="•"/>
      <w:lvlJc w:val="left"/>
      <w:pPr>
        <w:ind w:left="1919" w:hanging="320"/>
      </w:pPr>
      <w:rPr>
        <w:rFonts w:hint="default"/>
        <w:lang w:val="ru-RU" w:eastAsia="ru-RU" w:bidi="ru-RU"/>
      </w:rPr>
    </w:lvl>
    <w:lvl w:ilvl="2" w:tplc="80E67904">
      <w:numFmt w:val="bullet"/>
      <w:lvlText w:val="•"/>
      <w:lvlJc w:val="left"/>
      <w:pPr>
        <w:ind w:left="2858" w:hanging="320"/>
      </w:pPr>
      <w:rPr>
        <w:rFonts w:hint="default"/>
        <w:lang w:val="ru-RU" w:eastAsia="ru-RU" w:bidi="ru-RU"/>
      </w:rPr>
    </w:lvl>
    <w:lvl w:ilvl="3" w:tplc="3530D8BC">
      <w:numFmt w:val="bullet"/>
      <w:lvlText w:val="•"/>
      <w:lvlJc w:val="left"/>
      <w:pPr>
        <w:ind w:left="3797" w:hanging="320"/>
      </w:pPr>
      <w:rPr>
        <w:rFonts w:hint="default"/>
        <w:lang w:val="ru-RU" w:eastAsia="ru-RU" w:bidi="ru-RU"/>
      </w:rPr>
    </w:lvl>
    <w:lvl w:ilvl="4" w:tplc="25849604">
      <w:numFmt w:val="bullet"/>
      <w:lvlText w:val="•"/>
      <w:lvlJc w:val="left"/>
      <w:pPr>
        <w:ind w:left="4736" w:hanging="320"/>
      </w:pPr>
      <w:rPr>
        <w:rFonts w:hint="default"/>
        <w:lang w:val="ru-RU" w:eastAsia="ru-RU" w:bidi="ru-RU"/>
      </w:rPr>
    </w:lvl>
    <w:lvl w:ilvl="5" w:tplc="A708656E">
      <w:numFmt w:val="bullet"/>
      <w:lvlText w:val="•"/>
      <w:lvlJc w:val="left"/>
      <w:pPr>
        <w:ind w:left="5675" w:hanging="320"/>
      </w:pPr>
      <w:rPr>
        <w:rFonts w:hint="default"/>
        <w:lang w:val="ru-RU" w:eastAsia="ru-RU" w:bidi="ru-RU"/>
      </w:rPr>
    </w:lvl>
    <w:lvl w:ilvl="6" w:tplc="8FB22536">
      <w:numFmt w:val="bullet"/>
      <w:lvlText w:val="•"/>
      <w:lvlJc w:val="left"/>
      <w:pPr>
        <w:ind w:left="6614" w:hanging="320"/>
      </w:pPr>
      <w:rPr>
        <w:rFonts w:hint="default"/>
        <w:lang w:val="ru-RU" w:eastAsia="ru-RU" w:bidi="ru-RU"/>
      </w:rPr>
    </w:lvl>
    <w:lvl w:ilvl="7" w:tplc="EBEEAEC0">
      <w:numFmt w:val="bullet"/>
      <w:lvlText w:val="•"/>
      <w:lvlJc w:val="left"/>
      <w:pPr>
        <w:ind w:left="7553" w:hanging="320"/>
      </w:pPr>
      <w:rPr>
        <w:rFonts w:hint="default"/>
        <w:lang w:val="ru-RU" w:eastAsia="ru-RU" w:bidi="ru-RU"/>
      </w:rPr>
    </w:lvl>
    <w:lvl w:ilvl="8" w:tplc="77069F86">
      <w:numFmt w:val="bullet"/>
      <w:lvlText w:val="•"/>
      <w:lvlJc w:val="left"/>
      <w:pPr>
        <w:ind w:left="8492" w:hanging="320"/>
      </w:pPr>
      <w:rPr>
        <w:rFonts w:hint="default"/>
        <w:lang w:val="ru-RU" w:eastAsia="ru-RU" w:bidi="ru-RU"/>
      </w:rPr>
    </w:lvl>
  </w:abstractNum>
  <w:abstractNum w:abstractNumId="5" w15:restartNumberingAfterBreak="0">
    <w:nsid w:val="418A7DC7"/>
    <w:multiLevelType w:val="hybridMultilevel"/>
    <w:tmpl w:val="A74A2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A90E13"/>
    <w:multiLevelType w:val="hybridMultilevel"/>
    <w:tmpl w:val="28DA7964"/>
    <w:lvl w:ilvl="0" w:tplc="8F8EB184">
      <w:start w:val="1"/>
      <w:numFmt w:val="decimal"/>
      <w:lvlText w:val="%1."/>
      <w:lvlJc w:val="left"/>
      <w:pPr>
        <w:ind w:left="949" w:hanging="320"/>
      </w:pPr>
      <w:rPr>
        <w:rFonts w:ascii="Times New Roman" w:eastAsia="Times New Roman" w:hAnsi="Times New Roman" w:cs="Times New Roman" w:hint="default"/>
        <w:spacing w:val="-11"/>
        <w:w w:val="100"/>
        <w:sz w:val="24"/>
        <w:szCs w:val="24"/>
        <w:lang w:val="ru-RU" w:eastAsia="ru-RU" w:bidi="ru-RU"/>
      </w:rPr>
    </w:lvl>
    <w:lvl w:ilvl="1" w:tplc="B1C424E8">
      <w:numFmt w:val="bullet"/>
      <w:lvlText w:val="•"/>
      <w:lvlJc w:val="left"/>
      <w:pPr>
        <w:ind w:left="1883" w:hanging="320"/>
      </w:pPr>
      <w:rPr>
        <w:rFonts w:hint="default"/>
        <w:lang w:val="ru-RU" w:eastAsia="ru-RU" w:bidi="ru-RU"/>
      </w:rPr>
    </w:lvl>
    <w:lvl w:ilvl="2" w:tplc="313ACE8E">
      <w:numFmt w:val="bullet"/>
      <w:lvlText w:val="•"/>
      <w:lvlJc w:val="left"/>
      <w:pPr>
        <w:ind w:left="2826" w:hanging="320"/>
      </w:pPr>
      <w:rPr>
        <w:rFonts w:hint="default"/>
        <w:lang w:val="ru-RU" w:eastAsia="ru-RU" w:bidi="ru-RU"/>
      </w:rPr>
    </w:lvl>
    <w:lvl w:ilvl="3" w:tplc="936042A4">
      <w:numFmt w:val="bullet"/>
      <w:lvlText w:val="•"/>
      <w:lvlJc w:val="left"/>
      <w:pPr>
        <w:ind w:left="3769" w:hanging="320"/>
      </w:pPr>
      <w:rPr>
        <w:rFonts w:hint="default"/>
        <w:lang w:val="ru-RU" w:eastAsia="ru-RU" w:bidi="ru-RU"/>
      </w:rPr>
    </w:lvl>
    <w:lvl w:ilvl="4" w:tplc="DAA45FA8">
      <w:numFmt w:val="bullet"/>
      <w:lvlText w:val="•"/>
      <w:lvlJc w:val="left"/>
      <w:pPr>
        <w:ind w:left="4712" w:hanging="320"/>
      </w:pPr>
      <w:rPr>
        <w:rFonts w:hint="default"/>
        <w:lang w:val="ru-RU" w:eastAsia="ru-RU" w:bidi="ru-RU"/>
      </w:rPr>
    </w:lvl>
    <w:lvl w:ilvl="5" w:tplc="2C38B13A">
      <w:numFmt w:val="bullet"/>
      <w:lvlText w:val="•"/>
      <w:lvlJc w:val="left"/>
      <w:pPr>
        <w:ind w:left="5655" w:hanging="320"/>
      </w:pPr>
      <w:rPr>
        <w:rFonts w:hint="default"/>
        <w:lang w:val="ru-RU" w:eastAsia="ru-RU" w:bidi="ru-RU"/>
      </w:rPr>
    </w:lvl>
    <w:lvl w:ilvl="6" w:tplc="890CF6C2">
      <w:numFmt w:val="bullet"/>
      <w:lvlText w:val="•"/>
      <w:lvlJc w:val="left"/>
      <w:pPr>
        <w:ind w:left="6598" w:hanging="320"/>
      </w:pPr>
      <w:rPr>
        <w:rFonts w:hint="default"/>
        <w:lang w:val="ru-RU" w:eastAsia="ru-RU" w:bidi="ru-RU"/>
      </w:rPr>
    </w:lvl>
    <w:lvl w:ilvl="7" w:tplc="F9DC37C0">
      <w:numFmt w:val="bullet"/>
      <w:lvlText w:val="•"/>
      <w:lvlJc w:val="left"/>
      <w:pPr>
        <w:ind w:left="7541" w:hanging="320"/>
      </w:pPr>
      <w:rPr>
        <w:rFonts w:hint="default"/>
        <w:lang w:val="ru-RU" w:eastAsia="ru-RU" w:bidi="ru-RU"/>
      </w:rPr>
    </w:lvl>
    <w:lvl w:ilvl="8" w:tplc="29481B68">
      <w:numFmt w:val="bullet"/>
      <w:lvlText w:val="•"/>
      <w:lvlJc w:val="left"/>
      <w:pPr>
        <w:ind w:left="8484" w:hanging="320"/>
      </w:pPr>
      <w:rPr>
        <w:rFonts w:hint="default"/>
        <w:lang w:val="ru-RU" w:eastAsia="ru-RU" w:bidi="ru-RU"/>
      </w:rPr>
    </w:lvl>
  </w:abstractNum>
  <w:num w:numId="1" w16cid:durableId="1736659831">
    <w:abstractNumId w:val="6"/>
  </w:num>
  <w:num w:numId="2" w16cid:durableId="537203133">
    <w:abstractNumId w:val="3"/>
  </w:num>
  <w:num w:numId="3" w16cid:durableId="857044102">
    <w:abstractNumId w:val="4"/>
  </w:num>
  <w:num w:numId="4" w16cid:durableId="153034203">
    <w:abstractNumId w:val="2"/>
  </w:num>
  <w:num w:numId="5" w16cid:durableId="1066538359">
    <w:abstractNumId w:val="5"/>
  </w:num>
  <w:num w:numId="6" w16cid:durableId="1229920609">
    <w:abstractNumId w:val="1"/>
  </w:num>
  <w:num w:numId="7" w16cid:durableId="104760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AF4"/>
    <w:rsid w:val="000031AE"/>
    <w:rsid w:val="000106D8"/>
    <w:rsid w:val="00024766"/>
    <w:rsid w:val="00027728"/>
    <w:rsid w:val="00036BD8"/>
    <w:rsid w:val="00053D41"/>
    <w:rsid w:val="00064413"/>
    <w:rsid w:val="000848E0"/>
    <w:rsid w:val="000868DF"/>
    <w:rsid w:val="000A3CEA"/>
    <w:rsid w:val="000C1017"/>
    <w:rsid w:val="000D0D98"/>
    <w:rsid w:val="000E1C77"/>
    <w:rsid w:val="000E62E2"/>
    <w:rsid w:val="000E7853"/>
    <w:rsid w:val="0010422D"/>
    <w:rsid w:val="001101F7"/>
    <w:rsid w:val="00145380"/>
    <w:rsid w:val="001C2C07"/>
    <w:rsid w:val="001D1DBE"/>
    <w:rsid w:val="001D66AC"/>
    <w:rsid w:val="001F38D7"/>
    <w:rsid w:val="00203BB0"/>
    <w:rsid w:val="00216071"/>
    <w:rsid w:val="0021795B"/>
    <w:rsid w:val="0022359B"/>
    <w:rsid w:val="00250A1F"/>
    <w:rsid w:val="002604C3"/>
    <w:rsid w:val="00270BF5"/>
    <w:rsid w:val="00286A49"/>
    <w:rsid w:val="002E604E"/>
    <w:rsid w:val="00352697"/>
    <w:rsid w:val="0035798B"/>
    <w:rsid w:val="003D1C4B"/>
    <w:rsid w:val="003D38C0"/>
    <w:rsid w:val="00464F31"/>
    <w:rsid w:val="00491406"/>
    <w:rsid w:val="004A3E9E"/>
    <w:rsid w:val="004B30FB"/>
    <w:rsid w:val="004E45F1"/>
    <w:rsid w:val="004E72FF"/>
    <w:rsid w:val="004F4435"/>
    <w:rsid w:val="005909A7"/>
    <w:rsid w:val="00642F11"/>
    <w:rsid w:val="00677779"/>
    <w:rsid w:val="0068003C"/>
    <w:rsid w:val="006A0823"/>
    <w:rsid w:val="006D0D17"/>
    <w:rsid w:val="00710EF9"/>
    <w:rsid w:val="00735818"/>
    <w:rsid w:val="007555DB"/>
    <w:rsid w:val="00757CDA"/>
    <w:rsid w:val="00867418"/>
    <w:rsid w:val="00876463"/>
    <w:rsid w:val="00887059"/>
    <w:rsid w:val="008B181C"/>
    <w:rsid w:val="008C454F"/>
    <w:rsid w:val="008C51F1"/>
    <w:rsid w:val="008C6EE5"/>
    <w:rsid w:val="008D1D5D"/>
    <w:rsid w:val="008F5256"/>
    <w:rsid w:val="00950ACC"/>
    <w:rsid w:val="00975B05"/>
    <w:rsid w:val="009812F1"/>
    <w:rsid w:val="00984E9B"/>
    <w:rsid w:val="009960D4"/>
    <w:rsid w:val="009E3299"/>
    <w:rsid w:val="00A00CEC"/>
    <w:rsid w:val="00A04DCF"/>
    <w:rsid w:val="00A52875"/>
    <w:rsid w:val="00A872BE"/>
    <w:rsid w:val="00AA1229"/>
    <w:rsid w:val="00AB1D04"/>
    <w:rsid w:val="00AE5E64"/>
    <w:rsid w:val="00AF6937"/>
    <w:rsid w:val="00B03089"/>
    <w:rsid w:val="00B10FDB"/>
    <w:rsid w:val="00B422B9"/>
    <w:rsid w:val="00B446AA"/>
    <w:rsid w:val="00B6201C"/>
    <w:rsid w:val="00BC5CB6"/>
    <w:rsid w:val="00C253A5"/>
    <w:rsid w:val="00C40367"/>
    <w:rsid w:val="00C7675E"/>
    <w:rsid w:val="00C76900"/>
    <w:rsid w:val="00CD21FF"/>
    <w:rsid w:val="00D34DAB"/>
    <w:rsid w:val="00D37DB6"/>
    <w:rsid w:val="00D50ABB"/>
    <w:rsid w:val="00D70EF5"/>
    <w:rsid w:val="00D72318"/>
    <w:rsid w:val="00D96ECE"/>
    <w:rsid w:val="00DE0BC2"/>
    <w:rsid w:val="00E07308"/>
    <w:rsid w:val="00E23A62"/>
    <w:rsid w:val="00E31BDB"/>
    <w:rsid w:val="00E80EF2"/>
    <w:rsid w:val="00E863A6"/>
    <w:rsid w:val="00EE209C"/>
    <w:rsid w:val="00EE4AF4"/>
    <w:rsid w:val="00F513E2"/>
    <w:rsid w:val="00F70919"/>
    <w:rsid w:val="00FA1EF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D3089"/>
  <w15:docId w15:val="{682AFB85-4838-4621-8366-9323A540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BD8"/>
    <w:rPr>
      <w:rFonts w:ascii="Times New Roman" w:eastAsia="Times New Roman" w:hAnsi="Times New Roman" w:cs="Times New Roman"/>
      <w:lang w:val="ru-RU" w:eastAsia="ru-RU" w:bidi="ru-RU"/>
    </w:rPr>
  </w:style>
  <w:style w:type="paragraph" w:styleId="1">
    <w:name w:val="heading 1"/>
    <w:basedOn w:val="a"/>
    <w:uiPriority w:val="9"/>
    <w:qFormat/>
    <w:pPr>
      <w:ind w:right="855"/>
      <w:jc w:val="center"/>
      <w:outlineLvl w:val="0"/>
    </w:pPr>
    <w:rPr>
      <w:rFonts w:ascii="Tahoma" w:eastAsia="Tahoma" w:hAnsi="Tahoma" w:cs="Tahoma"/>
      <w:b/>
      <w:bCs/>
      <w:sz w:val="28"/>
      <w:szCs w:val="28"/>
    </w:rPr>
  </w:style>
  <w:style w:type="paragraph" w:styleId="2">
    <w:name w:val="heading 2"/>
    <w:basedOn w:val="a"/>
    <w:link w:val="20"/>
    <w:uiPriority w:val="9"/>
    <w:unhideWhenUsed/>
    <w:qFormat/>
    <w:pPr>
      <w:ind w:left="411"/>
      <w:outlineLvl w:val="1"/>
    </w:pPr>
    <w:rPr>
      <w:b/>
      <w:bCs/>
      <w:sz w:val="24"/>
      <w:szCs w:val="24"/>
    </w:rPr>
  </w:style>
  <w:style w:type="paragraph" w:styleId="3">
    <w:name w:val="heading 3"/>
    <w:basedOn w:val="a"/>
    <w:link w:val="30"/>
    <w:uiPriority w:val="9"/>
    <w:unhideWhenUsed/>
    <w:qFormat/>
    <w:pPr>
      <w:ind w:left="383"/>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820" w:hanging="360"/>
    </w:pPr>
  </w:style>
  <w:style w:type="paragraph" w:customStyle="1" w:styleId="TableParagraph">
    <w:name w:val="Table Paragraph"/>
    <w:basedOn w:val="a"/>
    <w:uiPriority w:val="1"/>
    <w:qFormat/>
    <w:pPr>
      <w:spacing w:line="268" w:lineRule="exact"/>
      <w:ind w:left="110"/>
    </w:pPr>
  </w:style>
  <w:style w:type="paragraph" w:styleId="a6">
    <w:name w:val="header"/>
    <w:basedOn w:val="a"/>
    <w:link w:val="a7"/>
    <w:uiPriority w:val="99"/>
    <w:unhideWhenUsed/>
    <w:rsid w:val="00D34DAB"/>
    <w:pPr>
      <w:tabs>
        <w:tab w:val="center" w:pos="4677"/>
        <w:tab w:val="right" w:pos="9355"/>
      </w:tabs>
    </w:pPr>
  </w:style>
  <w:style w:type="character" w:customStyle="1" w:styleId="a7">
    <w:name w:val="Верхний колонтитул Знак"/>
    <w:basedOn w:val="a0"/>
    <w:link w:val="a6"/>
    <w:uiPriority w:val="99"/>
    <w:rsid w:val="00D34DAB"/>
    <w:rPr>
      <w:rFonts w:ascii="Times New Roman" w:eastAsia="Times New Roman" w:hAnsi="Times New Roman" w:cs="Times New Roman"/>
      <w:lang w:val="ru-RU" w:eastAsia="ru-RU" w:bidi="ru-RU"/>
    </w:rPr>
  </w:style>
  <w:style w:type="paragraph" w:styleId="a8">
    <w:name w:val="footer"/>
    <w:basedOn w:val="a"/>
    <w:link w:val="a9"/>
    <w:uiPriority w:val="99"/>
    <w:unhideWhenUsed/>
    <w:rsid w:val="00D34DAB"/>
    <w:pPr>
      <w:tabs>
        <w:tab w:val="center" w:pos="4677"/>
        <w:tab w:val="right" w:pos="9355"/>
      </w:tabs>
    </w:pPr>
  </w:style>
  <w:style w:type="character" w:customStyle="1" w:styleId="a9">
    <w:name w:val="Нижний колонтитул Знак"/>
    <w:basedOn w:val="a0"/>
    <w:link w:val="a8"/>
    <w:uiPriority w:val="99"/>
    <w:rsid w:val="00D34DAB"/>
    <w:rPr>
      <w:rFonts w:ascii="Times New Roman" w:eastAsia="Times New Roman" w:hAnsi="Times New Roman" w:cs="Times New Roman"/>
      <w:lang w:val="ru-RU" w:eastAsia="ru-RU" w:bidi="ru-RU"/>
    </w:rPr>
  </w:style>
  <w:style w:type="character" w:customStyle="1" w:styleId="20">
    <w:name w:val="Заголовок 2 Знак"/>
    <w:basedOn w:val="a0"/>
    <w:link w:val="2"/>
    <w:uiPriority w:val="9"/>
    <w:rsid w:val="00C40367"/>
    <w:rPr>
      <w:rFonts w:ascii="Times New Roman" w:eastAsia="Times New Roman" w:hAnsi="Times New Roman" w:cs="Times New Roman"/>
      <w:b/>
      <w:bCs/>
      <w:sz w:val="24"/>
      <w:szCs w:val="24"/>
      <w:lang w:val="ru-RU" w:eastAsia="ru-RU" w:bidi="ru-RU"/>
    </w:rPr>
  </w:style>
  <w:style w:type="character" w:customStyle="1" w:styleId="a4">
    <w:name w:val="Основной текст Знак"/>
    <w:basedOn w:val="a0"/>
    <w:link w:val="a3"/>
    <w:uiPriority w:val="1"/>
    <w:rsid w:val="00C40367"/>
    <w:rPr>
      <w:rFonts w:ascii="Times New Roman" w:eastAsia="Times New Roman" w:hAnsi="Times New Roman" w:cs="Times New Roman"/>
      <w:sz w:val="24"/>
      <w:szCs w:val="24"/>
      <w:lang w:val="ru-RU" w:eastAsia="ru-RU" w:bidi="ru-RU"/>
    </w:rPr>
  </w:style>
  <w:style w:type="character" w:customStyle="1" w:styleId="30">
    <w:name w:val="Заголовок 3 Знак"/>
    <w:basedOn w:val="a0"/>
    <w:link w:val="3"/>
    <w:uiPriority w:val="9"/>
    <w:rsid w:val="00C40367"/>
    <w:rPr>
      <w:rFonts w:ascii="Times New Roman" w:eastAsia="Times New Roman" w:hAnsi="Times New Roman" w:cs="Times New Roman"/>
      <w:b/>
      <w:bCs/>
      <w:i/>
      <w:sz w:val="24"/>
      <w:szCs w:val="24"/>
      <w:lang w:val="ru-RU" w:eastAsia="ru-RU" w:bidi="ru-RU"/>
    </w:rPr>
  </w:style>
  <w:style w:type="table" w:styleId="aa">
    <w:name w:val="Table Grid"/>
    <w:basedOn w:val="a1"/>
    <w:uiPriority w:val="39"/>
    <w:rsid w:val="00B446AA"/>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36BD8"/>
    <w:rPr>
      <w:color w:val="0000FF" w:themeColor="hyperlink"/>
      <w:u w:val="single"/>
    </w:rPr>
  </w:style>
  <w:style w:type="character" w:customStyle="1" w:styleId="10">
    <w:name w:val="Неразрешенное упоминание1"/>
    <w:basedOn w:val="a0"/>
    <w:uiPriority w:val="99"/>
    <w:semiHidden/>
    <w:unhideWhenUsed/>
    <w:rsid w:val="00036BD8"/>
    <w:rPr>
      <w:color w:val="605E5C"/>
      <w:shd w:val="clear" w:color="auto" w:fill="E1DFDD"/>
    </w:rPr>
  </w:style>
  <w:style w:type="paragraph" w:styleId="31">
    <w:name w:val="Body Text 3"/>
    <w:basedOn w:val="a"/>
    <w:link w:val="32"/>
    <w:uiPriority w:val="99"/>
    <w:unhideWhenUsed/>
    <w:rsid w:val="001101F7"/>
    <w:pPr>
      <w:widowControl/>
      <w:autoSpaceDE/>
      <w:autoSpaceDN/>
      <w:spacing w:after="120"/>
    </w:pPr>
    <w:rPr>
      <w:sz w:val="16"/>
      <w:szCs w:val="16"/>
      <w:lang w:eastAsia="ar-SA" w:bidi="ar-SA"/>
    </w:rPr>
  </w:style>
  <w:style w:type="character" w:customStyle="1" w:styleId="32">
    <w:name w:val="Основной текст 3 Знак"/>
    <w:basedOn w:val="a0"/>
    <w:link w:val="31"/>
    <w:uiPriority w:val="99"/>
    <w:rsid w:val="001101F7"/>
    <w:rPr>
      <w:rFonts w:ascii="Times New Roman" w:eastAsia="Times New Roman" w:hAnsi="Times New Roman" w:cs="Times New Roman"/>
      <w:sz w:val="16"/>
      <w:szCs w:val="16"/>
      <w:lang w:val="ru-RU" w:eastAsia="ar-SA"/>
    </w:rPr>
  </w:style>
  <w:style w:type="character" w:customStyle="1" w:styleId="anegp0gi0b9av8jahpyh">
    <w:name w:val="anegp0gi0b9av8jahpyh"/>
    <w:basedOn w:val="a0"/>
    <w:rsid w:val="00E23A62"/>
  </w:style>
  <w:style w:type="character" w:styleId="ac">
    <w:name w:val="FollowedHyperlink"/>
    <w:basedOn w:val="a0"/>
    <w:uiPriority w:val="99"/>
    <w:semiHidden/>
    <w:unhideWhenUsed/>
    <w:rsid w:val="00C76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16482">
      <w:bodyDiv w:val="1"/>
      <w:marLeft w:val="0"/>
      <w:marRight w:val="0"/>
      <w:marTop w:val="0"/>
      <w:marBottom w:val="0"/>
      <w:divBdr>
        <w:top w:val="none" w:sz="0" w:space="0" w:color="auto"/>
        <w:left w:val="none" w:sz="0" w:space="0" w:color="auto"/>
        <w:bottom w:val="none" w:sz="0" w:space="0" w:color="auto"/>
        <w:right w:val="none" w:sz="0" w:space="0" w:color="auto"/>
      </w:divBdr>
    </w:div>
    <w:div w:id="202716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uhtl.r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monosov-msu.ru/rus/event/98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7CDF-7547-4BF5-932F-2CDE408A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5787</Characters>
  <Application>Microsoft Office Word</Application>
  <DocSecurity>0</DocSecurity>
  <Lines>107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Nyov</dc:creator>
  <cp:lastModifiedBy>Microsoft Office User</cp:lastModifiedBy>
  <cp:revision>3</cp:revision>
  <dcterms:created xsi:type="dcterms:W3CDTF">2025-04-30T12:22:00Z</dcterms:created>
  <dcterms:modified xsi:type="dcterms:W3CDTF">2025-04-30T13:19:00Z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Acrobat PDFMaker 19 для Word</vt:lpwstr>
  </property>
  <property fmtid="{D5CDD505-2E9C-101B-9397-08002B2CF9AE}" pid="4" name="LastSaved">
    <vt:filetime>2024-04-11T00:00:00Z</vt:filetime>
  </property>
</Properties>
</file>