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35" w:rsidRDefault="00782260" w:rsidP="002E0E35">
      <w:pPr>
        <w:jc w:val="center"/>
      </w:pPr>
      <w:r>
        <w:rPr>
          <w:noProof/>
          <w:lang w:eastAsia="ru-RU"/>
        </w:rPr>
        <w:pict>
          <v:shape id="object 7" o:spid="_x0000_s1026" style="position:absolute;left:0;text-align:left;margin-left:416.7pt;margin-top:-70.2pt;width:94.65pt;height:221.35pt;z-index:251671552;visibility:visible;mso-width-relative:margin;mso-height-relative:margin" coordsize="856614,2004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" adj="0,,0" path="m848042,6146l835748,,,,,430174,848042,6146xem851877,1056843l3835,632828r,848055l851877,1056843xem852220,1156563l4178,1580603r848042,424015l852220,1156563xem856056,107924l8013,531952,856056,955979r,-848055xe" fillcolor="blue" stroked="f">
            <v:stroke joinstyle="round"/>
            <v:formulas/>
            <v:path arrowok="t" o:connecttype="segments"/>
            <o:lock v:ext="edit" aspectratio="t"/>
          </v:shape>
        </w:pict>
      </w:r>
      <w:r>
        <w:rPr>
          <w:noProof/>
          <w:lang w:eastAsia="ru-RU"/>
        </w:rPr>
        <w:pict>
          <v:shape id="object 5" o:spid="_x0000_s1034" style="position:absolute;left:0;text-align:left;margin-left:311.35pt;margin-top:-66.45pt;width:94.35pt;height:163.55pt;z-index:251663360;visibility:visible;mso-width-relative:margin;mso-height-relative:margin" coordsize="856614,148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" adj="0,,0" path="m848029,531926l,107899,,955967,848029,531926xem852208,l18224,,4178,7035,852208,431063,852208,xem856043,633704l8001,1057732r848042,424027l856043,633704xe" fillcolor="blue" stroked="f">
            <v:stroke joinstyle="round"/>
            <v:formulas/>
            <v:path arrowok="t" o:connecttype="segments"/>
            <o:lock v:ext="edit" aspectratio="t"/>
          </v:shape>
        </w:pict>
      </w:r>
      <w:r>
        <w:rPr>
          <w:noProof/>
          <w:lang w:eastAsia="ru-RU"/>
        </w:rPr>
        <w:pict>
          <v:shape id="object 6" o:spid="_x0000_s1033" style="position:absolute;left:0;text-align:left;margin-left:206.65pt;margin-top:-61.95pt;width:94.35pt;height:105.7pt;z-index:251664384;visibility:visible;mso-width-relative:margin;mso-height-relative:margin" coordsize="856614,956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" adj="0,,0" path="m848042,6146l835748,,,,,430174,848042,6146xem856043,107924l8013,531952,856043,955979r,-848055xe" fillcolor="blue" stroked="f">
            <v:stroke joinstyle="round"/>
            <v:formulas/>
            <v:path arrowok="t" o:connecttype="segments"/>
            <o:lock v:ext="edit" aspectratio="t"/>
          </v:shape>
        </w:pict>
      </w:r>
      <w:r>
        <w:rPr>
          <w:noProof/>
          <w:lang w:eastAsia="ru-RU"/>
        </w:rPr>
        <w:pict>
          <v:shape id="object 8" o:spid="_x0000_s1032" style="position:absolute;left:0;text-align:left;margin-left:8.6pt;margin-top:-56.7pt;width:187.65pt;height:47.6pt;z-index:251666432;visibility:visible;mso-width-relative:margin;mso-height-relative:margin" coordsize="1697989,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" adj="0,,0" path="m848029,6146l835736,,,,,430174,848029,6146xem1697456,l863473,,849414,7035r848042,424028l1697456,xe" fillcolor="blue" stroked="f">
            <v:stroke joinstyle="round"/>
            <v:formulas/>
            <v:path arrowok="t" o:connecttype="segments"/>
            <o:lock v:ext="edit" aspectratio="t"/>
          </v:shape>
        </w:pict>
      </w:r>
      <w:r>
        <w:rPr>
          <w:noProof/>
          <w:lang w:eastAsia="ru-RU"/>
        </w:rPr>
        <w:pict>
          <v:shape id="object 9" o:spid="_x0000_s1031" style="position:absolute;left:0;text-align:left;margin-left:-84.8pt;margin-top:-56.45pt;width:77.4pt;height:97.25pt;z-index:251667456;visibility:visible;mso-width-relative:margin;mso-height-relative:margin" coordsize="699770,880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" adj="0,,0" path="m695299,531926l,184277,,879602,695299,531926xem699477,l,,,81305,699477,431063,699477,xe" fillcolor="blue" stroked="f">
            <v:stroke joinstyle="round"/>
            <v:formulas/>
            <v:path arrowok="t" o:connecttype="segments"/>
            <o:lock v:ext="edit" aspectratio="t"/>
          </v:shape>
        </w:pict>
      </w:r>
    </w:p>
    <w:p w:rsidR="002E0E35" w:rsidRDefault="00782260" w:rsidP="002E0E35">
      <w:pPr>
        <w:jc w:val="center"/>
      </w:pPr>
      <w:r>
        <w:rPr>
          <w:noProof/>
          <w:lang w:eastAsia="ru-RU"/>
        </w:rPr>
        <w:pict>
          <v:shapetype id="_x0000_t202" coordsize="21600,21600" o:spt="202" path="m,l,21600r21600,l21600,xe">
            <v:stroke joinstyle="miter"/>
            <v:path gradientshapeok="t" o:connecttype="rect"/>
          </v:shapetype>
          <v:shape id="object 10" o:spid="_x0000_s1030" type="#_x0000_t202" style="position:absolute;left:0;text-align:left;margin-left:93.45pt;margin-top:12pt;width:90.75pt;height:36.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" filled="f" stroked="f">
            <v:textbox style="mso-fit-shape-to-text:t" inset="0,.95pt,0,0">
              <w:txbxContent>
                <w:p w:rsidR="00211EBF" w:rsidRPr="00623280" w:rsidRDefault="00623280" w:rsidP="00211EBF">
                  <w:pPr>
                    <w:pStyle w:val="ab"/>
                    <w:spacing w:before="19" w:beforeAutospacing="0" w:after="0" w:afterAutospacing="0" w:line="247" w:lineRule="auto"/>
                    <w:ind w:left="14" w:right="14"/>
                    <w:rPr>
                      <w:sz w:val="28"/>
                      <w:lang w:val="en-US"/>
                    </w:rPr>
                  </w:pPr>
                  <w:r>
                    <w:rPr>
                      <w:rFonts w:ascii="Verdana" w:hAnsi="Verdana" w:cs="Verdana"/>
                      <w:b/>
                      <w:bCs/>
                      <w:color w:val="004ABA"/>
                      <w:spacing w:val="-16"/>
                      <w:kern w:val="24"/>
                      <w:sz w:val="16"/>
                      <w:szCs w:val="14"/>
                      <w:lang w:val="en-US"/>
                    </w:rPr>
                    <w:t>Kazan State Power-Engineering University</w:t>
                  </w:r>
                </w:p>
              </w:txbxContent>
            </v:textbox>
          </v:shape>
        </w:pict>
      </w:r>
      <w:r>
        <w:rPr>
          <w:noProof/>
          <w:lang w:eastAsia="ru-RU"/>
        </w:rPr>
        <w:pict>
          <v:shape id="object 11" o:spid="_x0000_s1029" style="position:absolute;left:0;text-align:left;margin-left:5.15pt;margin-top:3.2pt;width:81.9pt;height:75.1pt;z-index:251669504;visibility:visible;mso-width-relative:margin;mso-height-relative:margin" coordsize="693419,63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" adj="0,,0" path="m2900,54763r-52,838l1140,56887,,58988,,463294r21,2686l1525,468557,345451,634791r2301,75l379881,619337r-33206,l14489,458769r,-386416l50814,72353,10896,55079r-7264,l2900,54763xem693352,72353r-14487,l678865,458769,346675,619337r33206,l688776,470030r2683,-1065l693352,466351r,-393998xem50814,72353r-36325,l54723,89762r,350038l54740,441439r940,1570l291804,551069r1181,606l294425,551732r18889,-9317l293712,542415,63413,437026r,-346648l85206,90378,66311,82202r,-9414l51821,72788r-1007,-435xem369559,527547r-19568,l398778,551649r1354,65l420452,542415r-20810,l369559,527547xem85206,90378r-21793,l105044,108391r,305418l105069,416548r1569,2614l333301,522893r-39589,19522l313314,542415r30151,-14871l369551,527544r-9405,-4649l381405,513162r-34675,l309286,496026r7436,-6203l295732,489823,119541,409190r-8,-291384l155851,117806,116631,100835r,-619l107942,100216,85206,90378xem638632,90378r-8691,l629941,437026,399642,542415r20810,l635734,443898r1689,-599l638632,441690r,-351312xem369551,527544r-26086,l345570,528501r2178,69l349991,527547r19568,l369551,527544xem360188,464835r-13513,l384101,496054r-37371,17108l381405,513162r50896,-23303l397630,489859r-180,-1256l388684,488603,360188,464835xem588310,117806r-14489,l573821,409190,397630,489859r34671,l583487,420637r2812,-996l588310,416962r,-299156xem345818,407804r-52055,10l292586,408289r-2466,2712l290249,413748r14490,13176l295732,489823r20990,l318185,488603r-13518,l312489,433976r12897,l313977,423600r1011,-7052l306222,416548r39596,-51l346261,416426r414,-133l400306,416293r2799,-2545l403235,411001r-2469,-2712l400072,408009r-53397,l346261,407877r-443,-73xem325386,433976r-12897,l340084,459068r-35417,29535l318185,488603r28490,-23768l360188,464835r-6914,-5767l359576,453336r-12901,l325386,433976xem389622,433976r-8761,l388684,488603r8766,l389622,433976xem387121,416497r-8766,l379378,423600r-32703,29736l359576,453336r21285,-19360l389622,433976r-1010,-7052l400025,416548r-12896,l387121,416497xem314995,416497r-8762,l314988,416548r7,-51xem400306,416293r-53631,l347093,416426r439,71l387186,416497r12839,51l400306,416293xem367931,282492r-8764,l377113,407804r-29642,10l347093,407877r-418,132l400072,408009r-480,-195l385879,407804,367931,282492xem355439,195263r-8764,l354041,246697r-58449,10l293658,248644r,3830l294350,253742r1065,792l325789,279925,307475,407804r8766,l334187,282492r33744,l367563,279925r7329,-6127l335429,273798r569,-3974l327235,269824,309966,255390r86943,l399969,252831r246,-2735l397821,247233r-1231,-526l362803,246697r-7364,-51434xem364053,255390r-8766,l357925,273798r16967,l379645,269824r-13526,l364053,255390xem338065,255390r-8763,l327235,269824r8763,l338065,255390xem396909,255390r-13524,l366119,269824r13526,l396909,255390xem319997,147675r-20794,l341923,167248r-11376,79449l339313,246697r7362,-51434l355439,195263r-4011,-28015l367467,159900r-20792,l319997,147675xem428145,147675r-33993,l446331,172140r2221,-68l450420,171204r33402,-14453l447501,156751r-19356,-9076xem155851,117806r-36318,l245087,172134r2142,-98l279841,156751r-33991,l155851,117806xem380666,125413r-33991,l383877,142854r-37202,17046l367467,159900r26685,-12225l428145,147675r-16799,-7876l421861,134981r-20787,l380666,125413xem137433,64039r-20802,l282008,139799r-36158,16952l279841,156751r19362,-9076l319997,147675r-10520,-4821l326268,134981r-33986,l137433,64039xem585414,64039r-8695,l576719,100835,447501,156751r36321,l573821,117806r14489,l588310,108391r18893,-8175l585414,100216r,-36177xem153525,18903r-33992,l329684,117445r-37402,17536l326268,134981r20407,-9568l380666,125413r-16994,-7968l380667,109476r-33992,l153525,18903xem588310,18903r-14489,l573821,55839,401074,134981r20787,l576719,64039r8695,l585414,63234,622974,46026r-34664,l588310,18903xem580146,l346675,109476r33992,l573821,18903r14489,l588283,7534r,-1022l588067,5468r-980,-2095l586324,2462r-910,-685l585414,1165r-959,l582518,140,580146,xem100973,44161r-34662,l107942,63234r,36982l116631,100216r,-36177l137433,64039,119533,55839r,-9813l105044,46026r-4071,-1865xem641530,44161r-14487,l627043,82202r-41629,18014l607203,100216r22738,-9838l638632,90378r,-616l677859,72788r-36329,l641530,44161xem60368,25660r-5300,l51821,28903r,43885l66311,72788r,-28627l100973,44161,62638,26603r-1050,-600l60368,25660xem685410,53802l641530,72788r36329,l678865,72353r14487,l693319,61358r,-953l693132,59432r-918,-2120l691418,56329r-968,-728l690450,55097r-767,l687782,54010r-2372,-208xem690450,54763r-767,334l690450,55097r,-334xem8516,54114r-2588,l4693,54463r-1061,616l10896,55079r-159,-68l9705,54438,8516,54114xem107942,716r-52,1061l106180,3063r-1136,2103l105044,46026r14489,l119533,18903r33992,l115937,1277r-215,-126l108866,1151r-924,-435xem634913,24681l588310,46026r34664,l627043,44161r14487,l641504,32904r,-1005l641296,30877r-2103,-4597l634913,24681xem585414,716r-959,449l585414,1165r,-449xem113619,292r-2567,l109885,604r-1019,547l115722,1151r-855,-500l113619,292xe" fillcolor="blue" stroked="f">
            <v:stroke joinstyle="round"/>
            <v:formulas/>
            <v:path arrowok="t" o:connecttype="segments"/>
            <o:lock v:ext="edit" aspectratio="t"/>
          </v:shape>
        </w:pict>
      </w:r>
    </w:p>
    <w:p w:rsidR="002E0E35" w:rsidRDefault="002E0E35" w:rsidP="002E0E35">
      <w:pPr>
        <w:jc w:val="center"/>
        <w:rPr>
          <w:b/>
        </w:rPr>
      </w:pPr>
    </w:p>
    <w:p w:rsidR="002E0E35" w:rsidRDefault="002E0E35" w:rsidP="002E0E35">
      <w:pPr>
        <w:jc w:val="center"/>
      </w:pPr>
    </w:p>
    <w:p w:rsidR="002E0E35" w:rsidRDefault="002E0E35" w:rsidP="002E0E35">
      <w:pPr>
        <w:jc w:val="center"/>
        <w:rPr>
          <w:lang w:val="en-US"/>
        </w:rPr>
      </w:pPr>
    </w:p>
    <w:p w:rsidR="00211EBF" w:rsidRDefault="00211EBF" w:rsidP="002E0E35">
      <w:pPr>
        <w:jc w:val="center"/>
        <w:rPr>
          <w:lang w:val="en-US"/>
        </w:rPr>
      </w:pPr>
    </w:p>
    <w:p w:rsidR="00211EBF" w:rsidRDefault="00211EBF" w:rsidP="002E0E35">
      <w:pPr>
        <w:jc w:val="center"/>
        <w:rPr>
          <w:lang w:val="en-US"/>
        </w:rPr>
      </w:pPr>
    </w:p>
    <w:p w:rsidR="00211EBF" w:rsidRDefault="00211EBF" w:rsidP="002E0E35">
      <w:pPr>
        <w:jc w:val="center"/>
        <w:rPr>
          <w:lang w:val="en-US"/>
        </w:rPr>
      </w:pPr>
    </w:p>
    <w:p w:rsidR="00211EBF" w:rsidRDefault="00211EBF" w:rsidP="002E0E35">
      <w:pPr>
        <w:jc w:val="center"/>
        <w:rPr>
          <w:lang w:val="en-US"/>
        </w:rPr>
      </w:pPr>
    </w:p>
    <w:p w:rsidR="00623280" w:rsidRDefault="00623280" w:rsidP="00B5289C">
      <w:pPr>
        <w:jc w:val="center"/>
        <w:rPr>
          <w:b/>
          <w:sz w:val="36"/>
          <w:lang w:val="en-US"/>
        </w:rPr>
      </w:pPr>
      <w:r>
        <w:rPr>
          <w:b/>
          <w:sz w:val="36"/>
          <w:lang w:val="en-US"/>
        </w:rPr>
        <w:t xml:space="preserve">International youth scientific conference </w:t>
      </w:r>
      <w:r>
        <w:rPr>
          <w:b/>
          <w:sz w:val="36"/>
          <w:lang w:val="en-US"/>
        </w:rPr>
        <w:br/>
      </w:r>
      <w:proofErr w:type="spellStart"/>
      <w:r>
        <w:rPr>
          <w:b/>
          <w:sz w:val="36"/>
          <w:lang w:val="en-US"/>
        </w:rPr>
        <w:t>Tinchurin</w:t>
      </w:r>
      <w:proofErr w:type="spellEnd"/>
      <w:r>
        <w:rPr>
          <w:b/>
          <w:sz w:val="36"/>
          <w:lang w:val="en-US"/>
        </w:rPr>
        <w:t xml:space="preserve"> reading – 2025 </w:t>
      </w:r>
    </w:p>
    <w:p w:rsidR="00623280" w:rsidRDefault="00623280" w:rsidP="00B5289C">
      <w:pPr>
        <w:jc w:val="center"/>
        <w:rPr>
          <w:b/>
          <w:sz w:val="36"/>
          <w:lang w:val="en-US"/>
        </w:rPr>
      </w:pPr>
      <w:r>
        <w:rPr>
          <w:b/>
          <w:sz w:val="36"/>
          <w:lang w:val="en-US"/>
        </w:rPr>
        <w:t xml:space="preserve">“Energy and Digital </w:t>
      </w:r>
      <w:r w:rsidR="00270204">
        <w:rPr>
          <w:b/>
          <w:sz w:val="36"/>
          <w:lang w:val="en-US"/>
        </w:rPr>
        <w:t>T</w:t>
      </w:r>
      <w:r>
        <w:rPr>
          <w:b/>
          <w:sz w:val="36"/>
          <w:lang w:val="en-US"/>
        </w:rPr>
        <w:t>ransformation”</w:t>
      </w:r>
    </w:p>
    <w:p w:rsidR="00623280" w:rsidRDefault="00623280" w:rsidP="00B5289C">
      <w:pPr>
        <w:jc w:val="center"/>
        <w:rPr>
          <w:b/>
          <w:sz w:val="36"/>
          <w:lang w:val="en-US"/>
        </w:rPr>
      </w:pPr>
      <w:r>
        <w:rPr>
          <w:b/>
          <w:sz w:val="36"/>
          <w:lang w:val="en-US"/>
        </w:rPr>
        <w:t>April, 23-25</w:t>
      </w:r>
      <w:r w:rsidR="00270204">
        <w:rPr>
          <w:b/>
          <w:sz w:val="36"/>
          <w:lang w:val="en-US"/>
        </w:rPr>
        <w:t>,</w:t>
      </w:r>
      <w:r>
        <w:rPr>
          <w:b/>
          <w:sz w:val="36"/>
          <w:lang w:val="en-US"/>
        </w:rPr>
        <w:t xml:space="preserve"> 2025</w:t>
      </w:r>
    </w:p>
    <w:p w:rsidR="002E0E35" w:rsidRPr="00270204" w:rsidRDefault="002E0E35" w:rsidP="002E0E35">
      <w:pPr>
        <w:jc w:val="center"/>
        <w:rPr>
          <w:lang w:val="en-US"/>
        </w:rPr>
      </w:pPr>
    </w:p>
    <w:p w:rsidR="002E0E35" w:rsidRPr="00270204" w:rsidRDefault="002E0E35" w:rsidP="002E0E35">
      <w:pPr>
        <w:jc w:val="center"/>
        <w:rPr>
          <w:lang w:val="en-US"/>
        </w:rPr>
      </w:pPr>
    </w:p>
    <w:p w:rsidR="00623280" w:rsidRPr="00623280" w:rsidRDefault="00623280" w:rsidP="002E0E35">
      <w:pPr>
        <w:contextualSpacing/>
        <w:jc w:val="center"/>
        <w:rPr>
          <w:b/>
          <w:lang w:val="en-US"/>
        </w:rPr>
      </w:pPr>
      <w:r>
        <w:rPr>
          <w:b/>
          <w:lang w:val="en-US"/>
        </w:rPr>
        <w:t>DEAR</w:t>
      </w:r>
      <w:r w:rsidRPr="00623280">
        <w:rPr>
          <w:b/>
          <w:lang w:val="en-US"/>
        </w:rPr>
        <w:t xml:space="preserve"> </w:t>
      </w:r>
      <w:r>
        <w:rPr>
          <w:b/>
          <w:lang w:val="en-US"/>
        </w:rPr>
        <w:t>STUDENTS</w:t>
      </w:r>
      <w:r w:rsidRPr="00623280">
        <w:rPr>
          <w:b/>
          <w:lang w:val="en-US"/>
        </w:rPr>
        <w:t>, POSTGRADUATE</w:t>
      </w:r>
      <w:r>
        <w:rPr>
          <w:b/>
          <w:lang w:val="en-US"/>
        </w:rPr>
        <w:t xml:space="preserve"> AND YOUNG SCIENTIS</w:t>
      </w:r>
      <w:r w:rsidR="00270204">
        <w:rPr>
          <w:b/>
          <w:lang w:val="en-US"/>
        </w:rPr>
        <w:t>TS!</w:t>
      </w:r>
    </w:p>
    <w:p w:rsidR="00623280" w:rsidRPr="00623280" w:rsidRDefault="00623280" w:rsidP="002E0E35">
      <w:pPr>
        <w:contextualSpacing/>
        <w:jc w:val="center"/>
        <w:rPr>
          <w:b/>
          <w:lang w:val="en-US"/>
        </w:rPr>
      </w:pPr>
    </w:p>
    <w:p w:rsidR="00270204" w:rsidRDefault="00270204" w:rsidP="002E0E35">
      <w:pPr>
        <w:contextualSpacing/>
        <w:jc w:val="both"/>
        <w:rPr>
          <w:b/>
          <w:lang w:val="en-US"/>
        </w:rPr>
      </w:pPr>
    </w:p>
    <w:p w:rsidR="00270204" w:rsidRPr="00270204" w:rsidRDefault="00270204" w:rsidP="00270204">
      <w:pPr>
        <w:contextualSpacing/>
        <w:jc w:val="both"/>
        <w:rPr>
          <w:lang w:val="en-US"/>
        </w:rPr>
      </w:pPr>
      <w:r>
        <w:rPr>
          <w:lang w:val="en-US"/>
        </w:rPr>
        <w:t xml:space="preserve">On April 23–25, 2025, </w:t>
      </w:r>
      <w:r w:rsidRPr="00270204">
        <w:rPr>
          <w:lang w:val="en-US"/>
        </w:rPr>
        <w:t xml:space="preserve">Kazan State Power Engineering University will host the International Youth Scientific Conference </w:t>
      </w:r>
      <w:proofErr w:type="spellStart"/>
      <w:r w:rsidRPr="00270204">
        <w:rPr>
          <w:lang w:val="en-US"/>
        </w:rPr>
        <w:t>Tinchurin</w:t>
      </w:r>
      <w:proofErr w:type="spellEnd"/>
      <w:r w:rsidRPr="00270204">
        <w:rPr>
          <w:lang w:val="en-US"/>
        </w:rPr>
        <w:t xml:space="preserve"> Readings – 2025 “Energy and Digital Transformation” </w:t>
      </w:r>
      <w:r>
        <w:rPr>
          <w:lang w:val="en-US"/>
        </w:rPr>
        <w:t>supported by</w:t>
      </w:r>
      <w:r w:rsidRPr="00270204">
        <w:rPr>
          <w:lang w:val="en-US"/>
        </w:rPr>
        <w:t xml:space="preserve"> the Ministry of Science and Higher Education of the Russian Federation.</w:t>
      </w:r>
    </w:p>
    <w:p w:rsidR="00270204" w:rsidRPr="00270204" w:rsidRDefault="00270204" w:rsidP="00270204">
      <w:pPr>
        <w:contextualSpacing/>
        <w:jc w:val="both"/>
        <w:rPr>
          <w:lang w:val="en-US"/>
        </w:rPr>
      </w:pPr>
      <w:r w:rsidRPr="00270204">
        <w:rPr>
          <w:lang w:val="en-US"/>
        </w:rPr>
        <w:t>The conference will include:</w:t>
      </w:r>
    </w:p>
    <w:p w:rsidR="00270204" w:rsidRPr="00270204" w:rsidRDefault="00270204" w:rsidP="00270204">
      <w:pPr>
        <w:contextualSpacing/>
        <w:jc w:val="both"/>
        <w:rPr>
          <w:lang w:val="en-US"/>
        </w:rPr>
      </w:pPr>
      <w:r w:rsidRPr="00270204">
        <w:rPr>
          <w:lang w:val="en-US"/>
        </w:rPr>
        <w:t xml:space="preserve">• </w:t>
      </w:r>
      <w:proofErr w:type="gramStart"/>
      <w:r>
        <w:rPr>
          <w:lang w:val="en-US"/>
        </w:rPr>
        <w:t>the</w:t>
      </w:r>
      <w:proofErr w:type="gramEnd"/>
      <w:r>
        <w:rPr>
          <w:lang w:val="en-US"/>
        </w:rPr>
        <w:t xml:space="preserve"> </w:t>
      </w:r>
      <w:r w:rsidRPr="00270204">
        <w:rPr>
          <w:lang w:val="en-US"/>
        </w:rPr>
        <w:t>exhibition and competition of scientific and technical developments by students, postgraduates and young scientists;</w:t>
      </w:r>
    </w:p>
    <w:p w:rsidR="00270204" w:rsidRDefault="00270204" w:rsidP="00270204">
      <w:pPr>
        <w:contextualSpacing/>
        <w:jc w:val="both"/>
        <w:rPr>
          <w:lang w:val="en-US"/>
        </w:rPr>
      </w:pPr>
      <w:r w:rsidRPr="00270204">
        <w:rPr>
          <w:lang w:val="en-US"/>
        </w:rPr>
        <w:t xml:space="preserve">• </w:t>
      </w:r>
      <w:proofErr w:type="gramStart"/>
      <w:r w:rsidRPr="00270204">
        <w:rPr>
          <w:lang w:val="en-US"/>
        </w:rPr>
        <w:t>master</w:t>
      </w:r>
      <w:proofErr w:type="gramEnd"/>
      <w:r w:rsidRPr="00270204">
        <w:rPr>
          <w:lang w:val="en-US"/>
        </w:rPr>
        <w:t xml:space="preserve"> classes as part of the MIC tech show.</w:t>
      </w:r>
    </w:p>
    <w:p w:rsidR="00270204" w:rsidRPr="00270204" w:rsidRDefault="00270204" w:rsidP="00270204">
      <w:pPr>
        <w:contextualSpacing/>
        <w:jc w:val="both"/>
        <w:rPr>
          <w:lang w:val="en-US"/>
        </w:rPr>
      </w:pPr>
    </w:p>
    <w:p w:rsidR="00270204" w:rsidRDefault="00270204" w:rsidP="00B04CC2">
      <w:pPr>
        <w:suppressAutoHyphens/>
        <w:contextualSpacing/>
        <w:jc w:val="center"/>
        <w:rPr>
          <w:b/>
          <w:color w:val="000000"/>
          <w:spacing w:val="1"/>
          <w:sz w:val="22"/>
          <w:szCs w:val="22"/>
          <w:u w:val="single"/>
          <w:lang w:val="en-US"/>
        </w:rPr>
      </w:pPr>
    </w:p>
    <w:p w:rsidR="00270204" w:rsidRDefault="00270204" w:rsidP="00B04CC2">
      <w:pPr>
        <w:suppressAutoHyphens/>
        <w:contextualSpacing/>
        <w:jc w:val="center"/>
        <w:rPr>
          <w:b/>
          <w:color w:val="000000"/>
          <w:spacing w:val="1"/>
          <w:sz w:val="22"/>
          <w:szCs w:val="22"/>
          <w:u w:val="single"/>
          <w:lang w:val="en-US"/>
        </w:rPr>
      </w:pPr>
      <w:r>
        <w:rPr>
          <w:b/>
          <w:color w:val="000000"/>
          <w:spacing w:val="1"/>
          <w:sz w:val="22"/>
          <w:szCs w:val="22"/>
          <w:u w:val="single"/>
          <w:lang w:val="en-US"/>
        </w:rPr>
        <w:t>REQUIREMENTS OF PARTICIPATION</w:t>
      </w:r>
    </w:p>
    <w:p w:rsidR="00B04CC2" w:rsidRPr="00FE75D5" w:rsidRDefault="00B04CC2" w:rsidP="00B04CC2">
      <w:pPr>
        <w:suppressAutoHyphens/>
        <w:contextualSpacing/>
        <w:jc w:val="center"/>
        <w:rPr>
          <w:b/>
          <w:color w:val="000000"/>
          <w:spacing w:val="1"/>
          <w:sz w:val="22"/>
          <w:szCs w:val="22"/>
          <w:lang w:val="en-US"/>
        </w:rPr>
      </w:pPr>
    </w:p>
    <w:p w:rsidR="00270204" w:rsidRDefault="00270204" w:rsidP="00B04CC2">
      <w:pPr>
        <w:suppressAutoHyphens/>
        <w:ind w:firstLine="708"/>
        <w:contextualSpacing/>
        <w:jc w:val="both"/>
        <w:rPr>
          <w:sz w:val="22"/>
          <w:szCs w:val="22"/>
          <w:lang w:val="en-US"/>
        </w:rPr>
      </w:pPr>
      <w:r w:rsidRPr="00270204">
        <w:rPr>
          <w:sz w:val="22"/>
          <w:szCs w:val="22"/>
          <w:lang w:val="en-US"/>
        </w:rPr>
        <w:t xml:space="preserve">Participants may be </w:t>
      </w:r>
      <w:r w:rsidR="00FE75D5">
        <w:rPr>
          <w:sz w:val="22"/>
          <w:szCs w:val="22"/>
          <w:lang w:val="en-US"/>
        </w:rPr>
        <w:t xml:space="preserve">schoolchildren*, </w:t>
      </w:r>
      <w:r w:rsidRPr="00270204">
        <w:rPr>
          <w:sz w:val="22"/>
          <w:szCs w:val="22"/>
          <w:lang w:val="en-US"/>
        </w:rPr>
        <w:t xml:space="preserve">students of Russian and foreign universities, colleges, postgraduate students, young scientists and </w:t>
      </w:r>
      <w:r>
        <w:rPr>
          <w:sz w:val="22"/>
          <w:szCs w:val="22"/>
          <w:lang w:val="en-US"/>
        </w:rPr>
        <w:t xml:space="preserve">other specialists of education and energy organizations </w:t>
      </w:r>
      <w:r w:rsidRPr="00270204">
        <w:rPr>
          <w:b/>
          <w:sz w:val="22"/>
          <w:szCs w:val="22"/>
          <w:lang w:val="en-US"/>
        </w:rPr>
        <w:t>aged no more than 35 years</w:t>
      </w:r>
      <w:r w:rsidRPr="00270204">
        <w:rPr>
          <w:sz w:val="22"/>
          <w:szCs w:val="22"/>
          <w:lang w:val="en-US"/>
        </w:rPr>
        <w:t>.</w:t>
      </w:r>
    </w:p>
    <w:p w:rsidR="00270204" w:rsidRDefault="00DF0AC9" w:rsidP="00B04CC2">
      <w:pPr>
        <w:suppressAutoHyphens/>
        <w:ind w:firstLine="708"/>
        <w:contextualSpacing/>
        <w:jc w:val="both"/>
        <w:rPr>
          <w:sz w:val="22"/>
          <w:szCs w:val="22"/>
          <w:lang w:val="en-US"/>
        </w:rPr>
      </w:pPr>
      <w:r w:rsidRPr="00DF0AC9">
        <w:rPr>
          <w:sz w:val="22"/>
          <w:szCs w:val="22"/>
          <w:lang w:val="en-US"/>
        </w:rPr>
        <w:t xml:space="preserve">Based on the results of the conference, it is planned to publish an electronic collection of materials </w:t>
      </w:r>
      <w:r>
        <w:rPr>
          <w:sz w:val="22"/>
          <w:szCs w:val="22"/>
          <w:lang w:val="en-US"/>
        </w:rPr>
        <w:t xml:space="preserve">of </w:t>
      </w:r>
      <w:r w:rsidRPr="00DF0AC9">
        <w:rPr>
          <w:sz w:val="22"/>
          <w:szCs w:val="22"/>
          <w:lang w:val="en-US"/>
        </w:rPr>
        <w:t>reports in the author's edition with the assignment of ISBN</w:t>
      </w:r>
      <w:r>
        <w:rPr>
          <w:sz w:val="22"/>
          <w:szCs w:val="22"/>
          <w:lang w:val="en-US"/>
        </w:rPr>
        <w:t xml:space="preserve">. On Scientific Committee decision the best reports will be published </w:t>
      </w:r>
      <w:r w:rsidRPr="00DF0AC9">
        <w:rPr>
          <w:sz w:val="22"/>
          <w:szCs w:val="22"/>
          <w:lang w:val="en-US"/>
        </w:rPr>
        <w:t>in journals of the Higher Attestation Commission list and Scopus</w:t>
      </w:r>
      <w:r>
        <w:rPr>
          <w:sz w:val="22"/>
          <w:szCs w:val="22"/>
          <w:lang w:val="en-US"/>
        </w:rPr>
        <w:t>.</w:t>
      </w:r>
    </w:p>
    <w:p w:rsidR="00D9231F" w:rsidRDefault="00D9231F" w:rsidP="00B04CC2">
      <w:pPr>
        <w:suppressAutoHyphens/>
        <w:ind w:firstLine="708"/>
        <w:contextualSpacing/>
        <w:jc w:val="both"/>
        <w:rPr>
          <w:sz w:val="22"/>
          <w:szCs w:val="22"/>
          <w:lang w:val="en-US"/>
        </w:rPr>
      </w:pPr>
    </w:p>
    <w:p w:rsidR="00C57B80" w:rsidRPr="00C57B80" w:rsidRDefault="00C57B80" w:rsidP="00C57B80">
      <w:pPr>
        <w:suppressAutoHyphens/>
        <w:ind w:firstLine="708"/>
        <w:contextualSpacing/>
        <w:jc w:val="both"/>
        <w:rPr>
          <w:sz w:val="22"/>
          <w:szCs w:val="22"/>
          <w:lang w:val="en-US"/>
        </w:rPr>
      </w:pPr>
      <w:r>
        <w:rPr>
          <w:sz w:val="22"/>
          <w:szCs w:val="22"/>
          <w:lang w:val="en-US"/>
        </w:rPr>
        <w:t>In reports must be</w:t>
      </w:r>
      <w:r w:rsidRPr="00C57B80">
        <w:rPr>
          <w:sz w:val="22"/>
          <w:szCs w:val="22"/>
          <w:lang w:val="en-US"/>
        </w:rPr>
        <w:t>: the relevance of the problem under consideration, the novelty of the research conducted, the personal contribution of the author, practical value, and prospects for using the results obtained.</w:t>
      </w:r>
    </w:p>
    <w:p w:rsidR="00C57B80" w:rsidRPr="00C57B80" w:rsidRDefault="00C57B80" w:rsidP="00C57B80">
      <w:pPr>
        <w:suppressAutoHyphens/>
        <w:ind w:firstLine="708"/>
        <w:contextualSpacing/>
        <w:jc w:val="both"/>
        <w:rPr>
          <w:sz w:val="22"/>
          <w:szCs w:val="22"/>
          <w:lang w:val="en-US"/>
        </w:rPr>
      </w:pPr>
      <w:r w:rsidRPr="00C57B80">
        <w:rPr>
          <w:sz w:val="22"/>
          <w:szCs w:val="22"/>
          <w:lang w:val="en-US"/>
        </w:rPr>
        <w:t xml:space="preserve">The organizing committee and the editorial group reserve the right not to include in the collection the </w:t>
      </w:r>
      <w:r>
        <w:rPr>
          <w:sz w:val="22"/>
          <w:szCs w:val="22"/>
          <w:lang w:val="en-US"/>
        </w:rPr>
        <w:t>reports</w:t>
      </w:r>
      <w:r w:rsidRPr="00C57B80">
        <w:rPr>
          <w:sz w:val="22"/>
          <w:szCs w:val="22"/>
          <w:lang w:val="en-US"/>
        </w:rPr>
        <w:t>:</w:t>
      </w:r>
    </w:p>
    <w:p w:rsidR="00C57B80" w:rsidRPr="00C57B80" w:rsidRDefault="00C57B80" w:rsidP="00C57B80">
      <w:pPr>
        <w:suppressAutoHyphens/>
        <w:ind w:firstLine="708"/>
        <w:contextualSpacing/>
        <w:jc w:val="both"/>
        <w:rPr>
          <w:sz w:val="22"/>
          <w:szCs w:val="22"/>
          <w:lang w:val="en-US"/>
        </w:rPr>
      </w:pPr>
      <w:r w:rsidRPr="00C57B80">
        <w:rPr>
          <w:sz w:val="22"/>
          <w:szCs w:val="22"/>
          <w:lang w:val="en-US"/>
        </w:rPr>
        <w:t xml:space="preserve">1) </w:t>
      </w:r>
      <w:proofErr w:type="gramStart"/>
      <w:r w:rsidRPr="00C57B80">
        <w:rPr>
          <w:sz w:val="22"/>
          <w:szCs w:val="22"/>
          <w:lang w:val="en-US"/>
        </w:rPr>
        <w:t>in</w:t>
      </w:r>
      <w:proofErr w:type="gramEnd"/>
      <w:r w:rsidRPr="00C57B80">
        <w:rPr>
          <w:sz w:val="22"/>
          <w:szCs w:val="22"/>
          <w:lang w:val="en-US"/>
        </w:rPr>
        <w:t xml:space="preserve"> which the above positions are not presented (are not clear);</w:t>
      </w:r>
    </w:p>
    <w:p w:rsidR="00DF0AC9" w:rsidRDefault="00C57B80" w:rsidP="00C57B80">
      <w:pPr>
        <w:suppressAutoHyphens/>
        <w:ind w:firstLine="708"/>
        <w:contextualSpacing/>
        <w:jc w:val="both"/>
        <w:rPr>
          <w:sz w:val="22"/>
          <w:szCs w:val="22"/>
          <w:lang w:val="en-US"/>
        </w:rPr>
      </w:pPr>
      <w:r w:rsidRPr="00C57B80">
        <w:rPr>
          <w:sz w:val="22"/>
          <w:szCs w:val="22"/>
          <w:lang w:val="en-US"/>
        </w:rPr>
        <w:t xml:space="preserve">2) </w:t>
      </w:r>
      <w:proofErr w:type="gramStart"/>
      <w:r w:rsidRPr="00C57B80">
        <w:rPr>
          <w:sz w:val="22"/>
          <w:szCs w:val="22"/>
          <w:lang w:val="en-US"/>
        </w:rPr>
        <w:t>the</w:t>
      </w:r>
      <w:proofErr w:type="gramEnd"/>
      <w:r w:rsidRPr="00C57B80">
        <w:rPr>
          <w:sz w:val="22"/>
          <w:szCs w:val="22"/>
          <w:lang w:val="en-US"/>
        </w:rPr>
        <w:t xml:space="preserve"> </w:t>
      </w:r>
      <w:r>
        <w:rPr>
          <w:sz w:val="22"/>
          <w:szCs w:val="22"/>
          <w:lang w:val="en-US"/>
        </w:rPr>
        <w:t>reports</w:t>
      </w:r>
      <w:r w:rsidRPr="00C57B80">
        <w:rPr>
          <w:sz w:val="22"/>
          <w:szCs w:val="22"/>
          <w:lang w:val="en-US"/>
        </w:rPr>
        <w:t xml:space="preserve"> do not meet the </w:t>
      </w:r>
      <w:r w:rsidR="002D17EE">
        <w:rPr>
          <w:sz w:val="22"/>
          <w:szCs w:val="22"/>
          <w:lang w:val="en-US"/>
        </w:rPr>
        <w:t>format</w:t>
      </w:r>
      <w:r w:rsidRPr="00C57B80">
        <w:rPr>
          <w:sz w:val="22"/>
          <w:szCs w:val="22"/>
          <w:lang w:val="en-US"/>
        </w:rPr>
        <w:t xml:space="preserve"> requirements.</w:t>
      </w:r>
    </w:p>
    <w:p w:rsidR="00C57B80" w:rsidRDefault="00C57B80" w:rsidP="00B04CC2">
      <w:pPr>
        <w:ind w:firstLine="708"/>
        <w:contextualSpacing/>
        <w:jc w:val="both"/>
        <w:rPr>
          <w:b/>
          <w:spacing w:val="1"/>
          <w:sz w:val="22"/>
          <w:szCs w:val="22"/>
          <w:lang w:val="en-US"/>
        </w:rPr>
      </w:pPr>
    </w:p>
    <w:p w:rsidR="00C57B80" w:rsidRDefault="00C57B80" w:rsidP="00C57B80">
      <w:pPr>
        <w:ind w:firstLine="708"/>
        <w:contextualSpacing/>
        <w:jc w:val="both"/>
        <w:rPr>
          <w:b/>
          <w:spacing w:val="1"/>
          <w:sz w:val="22"/>
          <w:szCs w:val="22"/>
          <w:lang w:val="en-US"/>
        </w:rPr>
      </w:pPr>
      <w:r>
        <w:rPr>
          <w:b/>
          <w:spacing w:val="1"/>
          <w:sz w:val="22"/>
          <w:szCs w:val="22"/>
          <w:lang w:val="en-US"/>
        </w:rPr>
        <w:t>For participations is needed:</w:t>
      </w:r>
    </w:p>
    <w:p w:rsidR="00C57B80" w:rsidRPr="00C57B80" w:rsidRDefault="00B04CC2" w:rsidP="00B04CC2">
      <w:pPr>
        <w:ind w:firstLine="708"/>
        <w:contextualSpacing/>
        <w:jc w:val="both"/>
        <w:rPr>
          <w:spacing w:val="1"/>
          <w:sz w:val="22"/>
          <w:szCs w:val="22"/>
          <w:lang w:val="en-US"/>
        </w:rPr>
      </w:pPr>
      <w:r w:rsidRPr="00C57B80">
        <w:rPr>
          <w:spacing w:val="1"/>
          <w:sz w:val="22"/>
          <w:szCs w:val="22"/>
          <w:lang w:val="en-US"/>
        </w:rPr>
        <w:t xml:space="preserve">1) </w:t>
      </w:r>
      <w:proofErr w:type="gramStart"/>
      <w:r w:rsidR="00C57B80">
        <w:rPr>
          <w:spacing w:val="1"/>
          <w:sz w:val="22"/>
          <w:szCs w:val="22"/>
          <w:lang w:val="en-US"/>
        </w:rPr>
        <w:t>to</w:t>
      </w:r>
      <w:proofErr w:type="gramEnd"/>
      <w:r w:rsidR="00C57B80">
        <w:rPr>
          <w:spacing w:val="1"/>
          <w:sz w:val="22"/>
          <w:szCs w:val="22"/>
          <w:lang w:val="en-US"/>
        </w:rPr>
        <w:t xml:space="preserve"> </w:t>
      </w:r>
      <w:r w:rsidR="00E41703">
        <w:rPr>
          <w:spacing w:val="1"/>
          <w:sz w:val="22"/>
          <w:szCs w:val="22"/>
          <w:lang w:val="en-US"/>
        </w:rPr>
        <w:t>r</w:t>
      </w:r>
      <w:r w:rsidR="00C57B80" w:rsidRPr="00C57B80">
        <w:rPr>
          <w:spacing w:val="1"/>
          <w:sz w:val="22"/>
          <w:szCs w:val="22"/>
          <w:lang w:val="en-US"/>
        </w:rPr>
        <w:t xml:space="preserve">egister (each abstract is registered separately) on the </w:t>
      </w:r>
      <w:proofErr w:type="spellStart"/>
      <w:r w:rsidR="00C57B80" w:rsidRPr="00C57B80">
        <w:rPr>
          <w:spacing w:val="1"/>
          <w:sz w:val="22"/>
          <w:szCs w:val="22"/>
          <w:lang w:val="en-US"/>
        </w:rPr>
        <w:t>Lomonosov</w:t>
      </w:r>
      <w:proofErr w:type="spellEnd"/>
      <w:r w:rsidR="00C57B80" w:rsidRPr="00C57B80">
        <w:rPr>
          <w:spacing w:val="1"/>
          <w:sz w:val="22"/>
          <w:szCs w:val="22"/>
          <w:lang w:val="en-US"/>
        </w:rPr>
        <w:t xml:space="preserve"> </w:t>
      </w:r>
      <w:r w:rsidR="00C57B80">
        <w:rPr>
          <w:spacing w:val="1"/>
          <w:sz w:val="22"/>
          <w:szCs w:val="22"/>
          <w:lang w:val="en-US"/>
        </w:rPr>
        <w:t>web-site</w:t>
      </w:r>
      <w:r w:rsidR="00C57B80" w:rsidRPr="00C57B80">
        <w:rPr>
          <w:spacing w:val="1"/>
          <w:sz w:val="22"/>
          <w:szCs w:val="22"/>
          <w:lang w:val="en-US"/>
        </w:rPr>
        <w:t>:</w:t>
      </w:r>
    </w:p>
    <w:p w:rsidR="00B04CC2" w:rsidRPr="00C57B80" w:rsidRDefault="00782260" w:rsidP="00B04CC2">
      <w:pPr>
        <w:ind w:firstLine="708"/>
        <w:contextualSpacing/>
        <w:jc w:val="both"/>
        <w:rPr>
          <w:spacing w:val="1"/>
          <w:sz w:val="22"/>
          <w:szCs w:val="22"/>
          <w:lang w:val="en-US"/>
        </w:rPr>
      </w:pPr>
      <w:hyperlink r:id="rId5" w:history="1">
        <w:r w:rsidR="00BF466B" w:rsidRPr="00C57B80">
          <w:rPr>
            <w:rStyle w:val="a3"/>
            <w:spacing w:val="1"/>
            <w:sz w:val="22"/>
            <w:szCs w:val="22"/>
            <w:lang w:val="en-US"/>
          </w:rPr>
          <w:t>https://lomonosov-msu.ru/rus/event/9557/</w:t>
        </w:r>
      </w:hyperlink>
      <w:r w:rsidR="00BF466B" w:rsidRPr="00C57B80">
        <w:rPr>
          <w:spacing w:val="1"/>
          <w:sz w:val="22"/>
          <w:szCs w:val="22"/>
          <w:lang w:val="en-US"/>
        </w:rPr>
        <w:t xml:space="preserve"> </w:t>
      </w:r>
    </w:p>
    <w:p w:rsidR="00C57B80" w:rsidRPr="00C57B80" w:rsidRDefault="00B04CC2" w:rsidP="00B04CC2">
      <w:pPr>
        <w:ind w:firstLine="708"/>
        <w:contextualSpacing/>
        <w:jc w:val="both"/>
        <w:rPr>
          <w:spacing w:val="1"/>
          <w:sz w:val="22"/>
          <w:szCs w:val="22"/>
          <w:lang w:val="en-US"/>
        </w:rPr>
      </w:pPr>
      <w:r w:rsidRPr="00C57B80">
        <w:rPr>
          <w:spacing w:val="1"/>
          <w:sz w:val="22"/>
          <w:szCs w:val="22"/>
          <w:lang w:val="en-US"/>
        </w:rPr>
        <w:t xml:space="preserve">2) </w:t>
      </w:r>
      <w:r w:rsidR="00C57B80" w:rsidRPr="00C57B80">
        <w:rPr>
          <w:spacing w:val="1"/>
          <w:sz w:val="22"/>
          <w:szCs w:val="22"/>
          <w:lang w:val="en-US"/>
        </w:rPr>
        <w:t>Electron</w:t>
      </w:r>
      <w:r w:rsidR="00F84C3B">
        <w:rPr>
          <w:spacing w:val="1"/>
          <w:sz w:val="22"/>
          <w:szCs w:val="22"/>
          <w:lang w:val="en-US"/>
        </w:rPr>
        <w:t>ic version of the thesis (with growth</w:t>
      </w:r>
      <w:r w:rsidR="00C57B80" w:rsidRPr="00C57B80">
        <w:rPr>
          <w:spacing w:val="1"/>
          <w:sz w:val="22"/>
          <w:szCs w:val="22"/>
          <w:lang w:val="en-US"/>
        </w:rPr>
        <w:t xml:space="preserve"> .doc or .</w:t>
      </w:r>
      <w:proofErr w:type="spellStart"/>
      <w:r w:rsidR="00C57B80" w:rsidRPr="00C57B80">
        <w:rPr>
          <w:spacing w:val="1"/>
          <w:sz w:val="22"/>
          <w:szCs w:val="22"/>
          <w:lang w:val="en-US"/>
        </w:rPr>
        <w:t>docx</w:t>
      </w:r>
      <w:proofErr w:type="spellEnd"/>
      <w:r w:rsidR="00C57B80" w:rsidRPr="00C57B80">
        <w:rPr>
          <w:spacing w:val="1"/>
          <w:sz w:val="22"/>
          <w:szCs w:val="22"/>
          <w:lang w:val="en-US"/>
        </w:rPr>
        <w:t>)</w:t>
      </w:r>
    </w:p>
    <w:p w:rsidR="00F84C3B" w:rsidRDefault="00F84C3B" w:rsidP="00B04CC2">
      <w:pPr>
        <w:ind w:firstLine="708"/>
        <w:contextualSpacing/>
        <w:jc w:val="both"/>
        <w:rPr>
          <w:color w:val="000000"/>
          <w:spacing w:val="1"/>
          <w:sz w:val="22"/>
          <w:szCs w:val="22"/>
          <w:lang w:val="en-US"/>
        </w:rPr>
      </w:pPr>
      <w:r>
        <w:rPr>
          <w:color w:val="000000"/>
          <w:spacing w:val="1"/>
          <w:sz w:val="22"/>
          <w:szCs w:val="22"/>
          <w:lang w:val="en-US"/>
        </w:rPr>
        <w:t xml:space="preserve">An author shall send no more </w:t>
      </w:r>
      <w:r w:rsidRPr="00F84C3B">
        <w:rPr>
          <w:b/>
          <w:color w:val="000000"/>
          <w:spacing w:val="1"/>
          <w:sz w:val="22"/>
          <w:szCs w:val="22"/>
          <w:lang w:val="en-US"/>
        </w:rPr>
        <w:t>THREE reports</w:t>
      </w:r>
      <w:r>
        <w:rPr>
          <w:color w:val="000000"/>
          <w:spacing w:val="1"/>
          <w:sz w:val="22"/>
          <w:szCs w:val="22"/>
          <w:lang w:val="en-US"/>
        </w:rPr>
        <w:t>.</w:t>
      </w:r>
    </w:p>
    <w:p w:rsidR="00FE75D5" w:rsidRDefault="00FE75D5" w:rsidP="00FE75D5">
      <w:pPr>
        <w:contextualSpacing/>
        <w:jc w:val="both"/>
        <w:rPr>
          <w:color w:val="000000"/>
          <w:spacing w:val="1"/>
          <w:sz w:val="22"/>
          <w:szCs w:val="22"/>
          <w:lang w:val="en-US"/>
        </w:rPr>
      </w:pPr>
    </w:p>
    <w:p w:rsidR="00B9567F" w:rsidRPr="00FE75D5" w:rsidRDefault="00FE75D5" w:rsidP="00FE75D5">
      <w:pPr>
        <w:ind w:left="360"/>
        <w:rPr>
          <w:b/>
          <w:lang w:val="en-US"/>
        </w:rPr>
      </w:pPr>
      <w:r>
        <w:rPr>
          <w:b/>
          <w:lang w:val="en-US"/>
        </w:rPr>
        <w:t>*Schoolchildren may participate ONLY ONLINE.</w:t>
      </w:r>
    </w:p>
    <w:p w:rsidR="00F84C3B" w:rsidRPr="00F84C3B" w:rsidRDefault="00F84C3B" w:rsidP="00B04CC2">
      <w:pPr>
        <w:jc w:val="center"/>
        <w:rPr>
          <w:b/>
          <w:sz w:val="22"/>
          <w:szCs w:val="22"/>
          <w:lang w:val="en-US"/>
        </w:rPr>
      </w:pPr>
      <w:r>
        <w:rPr>
          <w:b/>
          <w:sz w:val="22"/>
          <w:szCs w:val="22"/>
          <w:lang w:val="en-US"/>
        </w:rPr>
        <w:lastRenderedPageBreak/>
        <w:t>THE MAIN DATES</w:t>
      </w:r>
    </w:p>
    <w:p w:rsidR="00B04CC2" w:rsidRPr="00C7238C" w:rsidRDefault="00B04CC2" w:rsidP="00B04CC2">
      <w:pPr>
        <w:jc w:val="center"/>
        <w:rPr>
          <w:b/>
          <w:sz w:val="22"/>
          <w:szCs w:val="22"/>
          <w:lang w:val="en-US"/>
        </w:rPr>
      </w:pPr>
    </w:p>
    <w:tbl>
      <w:tblPr>
        <w:tblStyle w:val="a5"/>
        <w:tblW w:w="0" w:type="auto"/>
        <w:jc w:val="center"/>
        <w:tblInd w:w="108" w:type="dxa"/>
        <w:tblLook w:val="04A0"/>
      </w:tblPr>
      <w:tblGrid>
        <w:gridCol w:w="5529"/>
        <w:gridCol w:w="2077"/>
      </w:tblGrid>
      <w:tr w:rsidR="00B04CC2" w:rsidRPr="00C7238C" w:rsidTr="00B04CC2">
        <w:trPr>
          <w:jc w:val="center"/>
        </w:trPr>
        <w:tc>
          <w:tcPr>
            <w:tcW w:w="5529" w:type="dxa"/>
          </w:tcPr>
          <w:p w:rsidR="00B04CC2" w:rsidRPr="00F84C3B" w:rsidRDefault="00F84C3B" w:rsidP="00B51D47">
            <w:pPr>
              <w:contextualSpacing/>
              <w:rPr>
                <w:lang w:val="en-US"/>
              </w:rPr>
            </w:pPr>
            <w:r w:rsidRPr="00F84C3B">
              <w:rPr>
                <w:lang w:val="en-US"/>
              </w:rPr>
              <w:t>Registration, submission of abstracts of authors' reports</w:t>
            </w:r>
          </w:p>
        </w:tc>
        <w:tc>
          <w:tcPr>
            <w:tcW w:w="2077" w:type="dxa"/>
          </w:tcPr>
          <w:p w:rsidR="00B04CC2" w:rsidRPr="00F84C3B" w:rsidRDefault="00F84C3B" w:rsidP="00F84C3B">
            <w:pPr>
              <w:contextualSpacing/>
              <w:rPr>
                <w:lang w:val="en-US"/>
              </w:rPr>
            </w:pPr>
            <w:r>
              <w:rPr>
                <w:lang w:val="en-US"/>
              </w:rPr>
              <w:t xml:space="preserve">Before </w:t>
            </w:r>
            <w:r w:rsidR="00B04CC2">
              <w:t>2</w:t>
            </w:r>
            <w:r w:rsidR="00334C88">
              <w:t>1</w:t>
            </w:r>
            <w:r w:rsidR="00B04CC2" w:rsidRPr="00C7238C">
              <w:t>.0</w:t>
            </w:r>
            <w:r w:rsidR="00334C88">
              <w:t>2.2025</w:t>
            </w:r>
            <w:r w:rsidR="00B04CC2" w:rsidRPr="00C7238C">
              <w:t xml:space="preserve"> </w:t>
            </w:r>
          </w:p>
        </w:tc>
      </w:tr>
      <w:tr w:rsidR="00B04CC2" w:rsidRPr="00C7238C" w:rsidTr="00B04CC2">
        <w:trPr>
          <w:jc w:val="center"/>
        </w:trPr>
        <w:tc>
          <w:tcPr>
            <w:tcW w:w="5529" w:type="dxa"/>
          </w:tcPr>
          <w:p w:rsidR="00B04CC2" w:rsidRPr="00C7238C" w:rsidRDefault="00F84C3B" w:rsidP="00B51D47">
            <w:pPr>
              <w:contextualSpacing/>
            </w:pPr>
            <w:proofErr w:type="spellStart"/>
            <w:r w:rsidRPr="00F84C3B">
              <w:t>Review</w:t>
            </w:r>
            <w:r>
              <w:rPr>
                <w:lang w:val="en-US"/>
              </w:rPr>
              <w:t>ing</w:t>
            </w:r>
            <w:proofErr w:type="spellEnd"/>
            <w:r w:rsidRPr="00F84C3B">
              <w:t xml:space="preserve"> </w:t>
            </w:r>
            <w:proofErr w:type="spellStart"/>
            <w:r w:rsidRPr="00F84C3B">
              <w:t>of</w:t>
            </w:r>
            <w:proofErr w:type="spellEnd"/>
            <w:r w:rsidRPr="00F84C3B">
              <w:t xml:space="preserve"> </w:t>
            </w:r>
            <w:proofErr w:type="spellStart"/>
            <w:r w:rsidRPr="00F84C3B">
              <w:t>submitted</w:t>
            </w:r>
            <w:proofErr w:type="spellEnd"/>
            <w:r w:rsidRPr="00F84C3B">
              <w:t xml:space="preserve"> </w:t>
            </w:r>
            <w:proofErr w:type="spellStart"/>
            <w:r w:rsidRPr="00F84C3B">
              <w:t>materials</w:t>
            </w:r>
            <w:proofErr w:type="spellEnd"/>
          </w:p>
        </w:tc>
        <w:tc>
          <w:tcPr>
            <w:tcW w:w="2077" w:type="dxa"/>
          </w:tcPr>
          <w:p w:rsidR="00B04CC2" w:rsidRPr="00F84C3B" w:rsidRDefault="00F84C3B" w:rsidP="00607A59">
            <w:pPr>
              <w:contextualSpacing/>
              <w:rPr>
                <w:lang w:val="en-US"/>
              </w:rPr>
            </w:pPr>
            <w:r>
              <w:rPr>
                <w:lang w:val="en-US"/>
              </w:rPr>
              <w:t>Before</w:t>
            </w:r>
            <w:r>
              <w:t xml:space="preserve"> </w:t>
            </w:r>
            <w:r w:rsidR="00607A59">
              <w:t>10</w:t>
            </w:r>
            <w:r w:rsidR="00B04CC2" w:rsidRPr="00C7238C">
              <w:t>.03</w:t>
            </w:r>
            <w:r w:rsidR="00B04CC2">
              <w:t>.202</w:t>
            </w:r>
            <w:r w:rsidR="00334C88">
              <w:t>5</w:t>
            </w:r>
            <w:r w:rsidR="00B04CC2" w:rsidRPr="00C7238C">
              <w:t xml:space="preserve"> </w:t>
            </w:r>
          </w:p>
        </w:tc>
      </w:tr>
      <w:tr w:rsidR="00B04CC2" w:rsidRPr="00C7238C" w:rsidTr="00B04CC2">
        <w:trPr>
          <w:jc w:val="center"/>
        </w:trPr>
        <w:tc>
          <w:tcPr>
            <w:tcW w:w="5529" w:type="dxa"/>
          </w:tcPr>
          <w:p w:rsidR="00B04CC2" w:rsidRPr="00F84C3B" w:rsidRDefault="00F84C3B" w:rsidP="00F84C3B">
            <w:pPr>
              <w:contextualSpacing/>
              <w:rPr>
                <w:lang w:val="en-US"/>
              </w:rPr>
            </w:pPr>
            <w:r w:rsidRPr="00F84C3B">
              <w:rPr>
                <w:lang w:val="en-US"/>
              </w:rPr>
              <w:t>The results of the review</w:t>
            </w:r>
            <w:r>
              <w:rPr>
                <w:lang w:val="en-US"/>
              </w:rPr>
              <w:t>ing</w:t>
            </w:r>
            <w:r w:rsidRPr="00F84C3B">
              <w:rPr>
                <w:lang w:val="en-US"/>
              </w:rPr>
              <w:t xml:space="preserve"> will </w:t>
            </w:r>
            <w:r>
              <w:rPr>
                <w:lang w:val="en-US"/>
              </w:rPr>
              <w:t>appear</w:t>
            </w:r>
            <w:r w:rsidRPr="00F84C3B">
              <w:rPr>
                <w:lang w:val="en-US"/>
              </w:rPr>
              <w:t xml:space="preserve"> </w:t>
            </w:r>
            <w:r>
              <w:rPr>
                <w:lang w:val="en-US"/>
              </w:rPr>
              <w:t>on</w:t>
            </w:r>
            <w:r w:rsidRPr="00F84C3B">
              <w:rPr>
                <w:lang w:val="en-US"/>
              </w:rPr>
              <w:t xml:space="preserve"> Personal Account </w:t>
            </w:r>
            <w:r>
              <w:rPr>
                <w:lang w:val="en-US"/>
              </w:rPr>
              <w:t xml:space="preserve">of </w:t>
            </w:r>
            <w:proofErr w:type="spellStart"/>
            <w:r w:rsidRPr="00F84C3B">
              <w:rPr>
                <w:lang w:val="en-US"/>
              </w:rPr>
              <w:t>Lomonosov</w:t>
            </w:r>
            <w:proofErr w:type="spellEnd"/>
            <w:r w:rsidRPr="00F84C3B">
              <w:rPr>
                <w:lang w:val="en-US"/>
              </w:rPr>
              <w:t xml:space="preserve"> </w:t>
            </w:r>
            <w:r>
              <w:rPr>
                <w:lang w:val="en-US"/>
              </w:rPr>
              <w:t>web-site</w:t>
            </w:r>
          </w:p>
        </w:tc>
        <w:tc>
          <w:tcPr>
            <w:tcW w:w="2077" w:type="dxa"/>
          </w:tcPr>
          <w:p w:rsidR="00B04CC2" w:rsidRPr="00F84C3B" w:rsidRDefault="00F84C3B" w:rsidP="00334C88">
            <w:pPr>
              <w:contextualSpacing/>
              <w:rPr>
                <w:lang w:val="en-US"/>
              </w:rPr>
            </w:pPr>
            <w:r>
              <w:rPr>
                <w:lang w:val="en-US"/>
              </w:rPr>
              <w:t>Before</w:t>
            </w:r>
            <w:r w:rsidR="00B04CC2" w:rsidRPr="00C7238C">
              <w:t xml:space="preserve"> 1</w:t>
            </w:r>
            <w:r w:rsidR="00B04CC2">
              <w:t>0</w:t>
            </w:r>
            <w:r w:rsidR="00B04CC2" w:rsidRPr="00C7238C">
              <w:t>.0</w:t>
            </w:r>
            <w:r w:rsidR="00B04CC2">
              <w:t>3.</w:t>
            </w:r>
            <w:r>
              <w:rPr>
                <w:lang w:val="en-US"/>
              </w:rPr>
              <w:t>20</w:t>
            </w:r>
            <w:r w:rsidR="00B04CC2">
              <w:t>2</w:t>
            </w:r>
            <w:r w:rsidR="00334C88">
              <w:t>5</w:t>
            </w:r>
            <w:r>
              <w:t xml:space="preserve"> </w:t>
            </w:r>
            <w:r>
              <w:rPr>
                <w:lang w:val="en-US"/>
              </w:rPr>
              <w:t>to</w:t>
            </w:r>
            <w:r w:rsidR="00B04CC2" w:rsidRPr="00C7238C">
              <w:t xml:space="preserve"> 31.0</w:t>
            </w:r>
            <w:r w:rsidR="00B04CC2">
              <w:t>3.</w:t>
            </w:r>
            <w:r>
              <w:rPr>
                <w:lang w:val="en-US"/>
              </w:rPr>
              <w:t>20</w:t>
            </w:r>
            <w:r w:rsidR="00B04CC2">
              <w:t>2</w:t>
            </w:r>
            <w:r w:rsidR="00334C88">
              <w:t>5</w:t>
            </w:r>
            <w:r w:rsidR="00B04CC2" w:rsidRPr="00C7238C">
              <w:t xml:space="preserve"> </w:t>
            </w:r>
          </w:p>
        </w:tc>
      </w:tr>
      <w:tr w:rsidR="00B04CC2" w:rsidRPr="00C7238C" w:rsidTr="00B04CC2">
        <w:trPr>
          <w:jc w:val="center"/>
        </w:trPr>
        <w:tc>
          <w:tcPr>
            <w:tcW w:w="5529" w:type="dxa"/>
          </w:tcPr>
          <w:p w:rsidR="00B04CC2" w:rsidRPr="00C7238C" w:rsidRDefault="00F84C3B" w:rsidP="00B51D47">
            <w:pPr>
              <w:contextualSpacing/>
            </w:pPr>
            <w:proofErr w:type="spellStart"/>
            <w:r w:rsidRPr="00F84C3B">
              <w:t>Sending</w:t>
            </w:r>
            <w:proofErr w:type="spellEnd"/>
            <w:r w:rsidRPr="00F84C3B">
              <w:t xml:space="preserve"> </w:t>
            </w:r>
            <w:proofErr w:type="spellStart"/>
            <w:r w:rsidRPr="00F84C3B">
              <w:t>out</w:t>
            </w:r>
            <w:proofErr w:type="spellEnd"/>
            <w:r w:rsidRPr="00F84C3B">
              <w:t xml:space="preserve"> </w:t>
            </w:r>
            <w:proofErr w:type="spellStart"/>
            <w:r w:rsidRPr="00F84C3B">
              <w:t>conference</w:t>
            </w:r>
            <w:proofErr w:type="spellEnd"/>
            <w:r w:rsidRPr="00F84C3B">
              <w:t xml:space="preserve"> </w:t>
            </w:r>
            <w:proofErr w:type="spellStart"/>
            <w:r w:rsidRPr="00F84C3B">
              <w:t>invitations</w:t>
            </w:r>
            <w:proofErr w:type="spellEnd"/>
          </w:p>
        </w:tc>
        <w:tc>
          <w:tcPr>
            <w:tcW w:w="2077" w:type="dxa"/>
          </w:tcPr>
          <w:p w:rsidR="00B04CC2" w:rsidRPr="00F84C3B" w:rsidRDefault="00F84C3B" w:rsidP="00334C88">
            <w:pPr>
              <w:contextualSpacing/>
              <w:rPr>
                <w:lang w:val="en-US"/>
              </w:rPr>
            </w:pPr>
            <w:r>
              <w:rPr>
                <w:lang w:val="en-US"/>
              </w:rPr>
              <w:t>Before</w:t>
            </w:r>
            <w:r w:rsidR="00B04CC2" w:rsidRPr="00C7238C">
              <w:t xml:space="preserve"> 1</w:t>
            </w:r>
            <w:r w:rsidR="00334C88">
              <w:t>4</w:t>
            </w:r>
            <w:r w:rsidR="00B04CC2" w:rsidRPr="00C7238C">
              <w:t>.04.20</w:t>
            </w:r>
            <w:r w:rsidR="00B04CC2">
              <w:t>2</w:t>
            </w:r>
            <w:r w:rsidR="00334C88">
              <w:t>5</w:t>
            </w:r>
            <w:r w:rsidR="00B04CC2" w:rsidRPr="00C7238C">
              <w:t xml:space="preserve"> </w:t>
            </w:r>
          </w:p>
        </w:tc>
      </w:tr>
      <w:tr w:rsidR="00B04CC2" w:rsidRPr="00F84C3B" w:rsidTr="00B04CC2">
        <w:trPr>
          <w:jc w:val="center"/>
        </w:trPr>
        <w:tc>
          <w:tcPr>
            <w:tcW w:w="7606" w:type="dxa"/>
            <w:gridSpan w:val="2"/>
          </w:tcPr>
          <w:p w:rsidR="00B04CC2" w:rsidRPr="00F84C3B" w:rsidRDefault="00F84C3B" w:rsidP="00F84C3B">
            <w:pPr>
              <w:contextualSpacing/>
              <w:jc w:val="center"/>
              <w:rPr>
                <w:b/>
                <w:lang w:val="en-US"/>
              </w:rPr>
            </w:pPr>
            <w:r>
              <w:rPr>
                <w:b/>
                <w:lang w:val="en-US"/>
              </w:rPr>
              <w:t>Conference</w:t>
            </w:r>
            <w:r w:rsidRPr="00F84C3B">
              <w:rPr>
                <w:b/>
              </w:rPr>
              <w:t xml:space="preserve"> </w:t>
            </w:r>
            <w:r>
              <w:rPr>
                <w:b/>
                <w:lang w:val="en-US"/>
              </w:rPr>
              <w:t>Days</w:t>
            </w:r>
            <w:r w:rsidRPr="00F84C3B">
              <w:rPr>
                <w:b/>
              </w:rPr>
              <w:t xml:space="preserve"> </w:t>
            </w:r>
            <w:r>
              <w:rPr>
                <w:b/>
                <w:lang w:val="en-US"/>
              </w:rPr>
              <w:t>April</w:t>
            </w:r>
            <w:r w:rsidRPr="00F84C3B">
              <w:rPr>
                <w:b/>
              </w:rPr>
              <w:t>,</w:t>
            </w:r>
            <w:r w:rsidR="00B04CC2" w:rsidRPr="00F84C3B">
              <w:rPr>
                <w:b/>
              </w:rPr>
              <w:t xml:space="preserve"> 2</w:t>
            </w:r>
            <w:r w:rsidR="00334C88" w:rsidRPr="00F84C3B">
              <w:rPr>
                <w:b/>
              </w:rPr>
              <w:t>3</w:t>
            </w:r>
            <w:r w:rsidR="00B04CC2" w:rsidRPr="00F84C3B">
              <w:rPr>
                <w:b/>
              </w:rPr>
              <w:t>–2</w:t>
            </w:r>
            <w:r w:rsidR="00334C88" w:rsidRPr="00F84C3B">
              <w:rPr>
                <w:b/>
              </w:rPr>
              <w:t>5</w:t>
            </w:r>
            <w:r>
              <w:rPr>
                <w:b/>
                <w:lang w:val="en-US"/>
              </w:rPr>
              <w:t xml:space="preserve">, </w:t>
            </w:r>
            <w:r w:rsidR="00D765DD" w:rsidRPr="00F84C3B">
              <w:rPr>
                <w:b/>
              </w:rPr>
              <w:t>202</w:t>
            </w:r>
            <w:r w:rsidR="00334C88" w:rsidRPr="00F84C3B">
              <w:rPr>
                <w:b/>
              </w:rPr>
              <w:t>5</w:t>
            </w:r>
          </w:p>
        </w:tc>
      </w:tr>
    </w:tbl>
    <w:p w:rsidR="00B04CC2" w:rsidRPr="00F84C3B" w:rsidRDefault="00B04CC2" w:rsidP="00B04CC2">
      <w:pPr>
        <w:ind w:firstLine="284"/>
        <w:jc w:val="center"/>
        <w:rPr>
          <w:b/>
          <w:highlight w:val="yellow"/>
        </w:rPr>
      </w:pPr>
    </w:p>
    <w:p w:rsidR="00F84C3B" w:rsidRDefault="00F84C3B" w:rsidP="00D11646">
      <w:pPr>
        <w:suppressAutoHyphens/>
        <w:ind w:firstLine="284"/>
        <w:jc w:val="center"/>
        <w:rPr>
          <w:b/>
          <w:sz w:val="22"/>
          <w:szCs w:val="22"/>
          <w:u w:val="single"/>
          <w:lang w:val="en-US"/>
        </w:rPr>
      </w:pPr>
    </w:p>
    <w:p w:rsidR="00F84C3B" w:rsidRDefault="00F84C3B" w:rsidP="00D11646">
      <w:pPr>
        <w:suppressAutoHyphens/>
        <w:ind w:firstLine="284"/>
        <w:jc w:val="center"/>
        <w:rPr>
          <w:b/>
          <w:sz w:val="22"/>
          <w:szCs w:val="22"/>
          <w:u w:val="single"/>
          <w:lang w:val="en-US"/>
        </w:rPr>
      </w:pPr>
    </w:p>
    <w:p w:rsidR="001A0977" w:rsidRDefault="001A0977" w:rsidP="00D11646">
      <w:pPr>
        <w:suppressAutoHyphens/>
        <w:ind w:firstLine="284"/>
        <w:jc w:val="center"/>
        <w:rPr>
          <w:b/>
          <w:sz w:val="22"/>
          <w:szCs w:val="22"/>
          <w:u w:val="single"/>
          <w:lang w:val="en-US"/>
        </w:rPr>
      </w:pPr>
    </w:p>
    <w:p w:rsidR="00D11646" w:rsidRPr="001A0977" w:rsidRDefault="001A0977" w:rsidP="00D11646">
      <w:pPr>
        <w:suppressAutoHyphens/>
        <w:ind w:firstLine="284"/>
        <w:jc w:val="center"/>
        <w:rPr>
          <w:b/>
          <w:sz w:val="22"/>
          <w:szCs w:val="22"/>
          <w:u w:val="single"/>
          <w:lang w:val="en-US"/>
        </w:rPr>
      </w:pPr>
      <w:r w:rsidRPr="001A0977">
        <w:rPr>
          <w:b/>
          <w:sz w:val="22"/>
          <w:szCs w:val="22"/>
          <w:u w:val="single"/>
          <w:lang w:val="en-US"/>
        </w:rPr>
        <w:t xml:space="preserve">SCIENTIFIC </w:t>
      </w:r>
      <w:r>
        <w:rPr>
          <w:b/>
          <w:sz w:val="22"/>
          <w:szCs w:val="22"/>
          <w:u w:val="single"/>
          <w:lang w:val="en-US"/>
        </w:rPr>
        <w:t>FIELDS</w:t>
      </w:r>
      <w:r w:rsidRPr="001A0977">
        <w:rPr>
          <w:b/>
          <w:sz w:val="22"/>
          <w:szCs w:val="22"/>
          <w:u w:val="single"/>
          <w:lang w:val="en-US"/>
        </w:rPr>
        <w:t xml:space="preserve"> AND SECTIONS</w:t>
      </w:r>
      <w:r w:rsidR="00D11646" w:rsidRPr="001A0977">
        <w:rPr>
          <w:b/>
          <w:sz w:val="22"/>
          <w:szCs w:val="22"/>
          <w:u w:val="single"/>
          <w:lang w:val="en-US"/>
        </w:rPr>
        <w:t>:</w:t>
      </w:r>
    </w:p>
    <w:p w:rsidR="00F84C3B" w:rsidRPr="001A0977" w:rsidRDefault="00F84C3B" w:rsidP="00D11646">
      <w:pPr>
        <w:suppressAutoHyphens/>
        <w:ind w:firstLine="284"/>
        <w:jc w:val="center"/>
        <w:rPr>
          <w:b/>
          <w:sz w:val="22"/>
          <w:szCs w:val="22"/>
          <w:u w:val="single"/>
          <w:lang w:val="en-US"/>
        </w:rPr>
      </w:pPr>
    </w:p>
    <w:p w:rsidR="00D11646" w:rsidRDefault="001A0977" w:rsidP="001A0977">
      <w:pPr>
        <w:suppressAutoHyphens/>
        <w:ind w:firstLine="709"/>
        <w:contextualSpacing/>
        <w:jc w:val="center"/>
        <w:rPr>
          <w:b/>
          <w:color w:val="000000"/>
          <w:spacing w:val="1"/>
          <w:sz w:val="22"/>
          <w:szCs w:val="22"/>
          <w:lang w:val="en-US"/>
        </w:rPr>
      </w:pPr>
      <w:r w:rsidRPr="001A0977">
        <w:rPr>
          <w:b/>
          <w:sz w:val="22"/>
          <w:szCs w:val="22"/>
          <w:lang w:val="en-US"/>
        </w:rPr>
        <w:t>SCIENTIFIC FIELD</w:t>
      </w:r>
      <w:r>
        <w:rPr>
          <w:b/>
          <w:sz w:val="22"/>
          <w:szCs w:val="22"/>
          <w:lang w:val="en-US"/>
        </w:rPr>
        <w:t xml:space="preserve">: </w:t>
      </w:r>
      <w:r w:rsidRPr="001A0977">
        <w:rPr>
          <w:b/>
          <w:color w:val="000000"/>
          <w:spacing w:val="1"/>
          <w:sz w:val="22"/>
          <w:szCs w:val="22"/>
          <w:lang w:val="en-US"/>
        </w:rPr>
        <w:t>ELECTRIC POWER ENGINEERING AND ELECTRONICS</w:t>
      </w:r>
    </w:p>
    <w:p w:rsidR="001A0977" w:rsidRPr="001A0977" w:rsidRDefault="001A0977" w:rsidP="001A0977">
      <w:pPr>
        <w:suppressAutoHyphens/>
        <w:ind w:firstLine="709"/>
        <w:contextualSpacing/>
        <w:jc w:val="center"/>
        <w:rPr>
          <w:b/>
          <w:color w:val="000000"/>
          <w:spacing w:val="1"/>
          <w:sz w:val="28"/>
          <w:szCs w:val="16"/>
          <w:lang w:val="en-US"/>
        </w:rPr>
      </w:pP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"Electric Power Systems, Reliability, Diagnostics"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"Power Supply"</w:t>
      </w:r>
    </w:p>
    <w:p w:rsidR="001A0977" w:rsidRPr="001A0977" w:rsidRDefault="001A0977" w:rsidP="001A0977">
      <w:pPr>
        <w:suppressAutoHyphens/>
        <w:jc w:val="both"/>
        <w:rPr>
          <w:color w:val="000000"/>
          <w:spacing w:val="1"/>
          <w:sz w:val="22"/>
          <w:szCs w:val="22"/>
          <w:lang w:val="en-US"/>
        </w:rPr>
      </w:pPr>
      <w:proofErr w:type="gramStart"/>
      <w:r w:rsidRPr="001A0977">
        <w:rPr>
          <w:color w:val="000000"/>
          <w:spacing w:val="1"/>
          <w:sz w:val="22"/>
          <w:szCs w:val="22"/>
          <w:lang w:val="en-US"/>
        </w:rPr>
        <w:t>Section "Industrial Electronics and Lighting.</w:t>
      </w:r>
      <w:proofErr w:type="gramEnd"/>
      <w:r w:rsidRPr="001A0977">
        <w:rPr>
          <w:color w:val="000000"/>
          <w:spacing w:val="1"/>
          <w:sz w:val="22"/>
          <w:szCs w:val="22"/>
          <w:lang w:val="en-US"/>
        </w:rPr>
        <w:t xml:space="preserve"> Electrical and Electronic Devices"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"Promising Directions of Development of Physics, Chemistry and Mathematics"</w:t>
      </w:r>
    </w:p>
    <w:p w:rsidR="001A0977" w:rsidRPr="001A0977" w:rsidRDefault="001A0977" w:rsidP="001A0977">
      <w:pPr>
        <w:suppressAutoHyphens/>
        <w:jc w:val="both"/>
        <w:rPr>
          <w:color w:val="000000"/>
          <w:spacing w:val="1"/>
          <w:sz w:val="22"/>
          <w:szCs w:val="22"/>
          <w:lang w:val="en-US"/>
        </w:rPr>
      </w:pPr>
      <w:proofErr w:type="gramStart"/>
      <w:r w:rsidRPr="001A0977">
        <w:rPr>
          <w:color w:val="000000"/>
          <w:spacing w:val="1"/>
          <w:sz w:val="22"/>
          <w:szCs w:val="22"/>
          <w:lang w:val="en-US"/>
        </w:rPr>
        <w:t>Section "</w:t>
      </w:r>
      <w:proofErr w:type="spellStart"/>
      <w:r w:rsidRPr="001A0977">
        <w:rPr>
          <w:color w:val="000000"/>
          <w:spacing w:val="1"/>
          <w:sz w:val="22"/>
          <w:szCs w:val="22"/>
          <w:lang w:val="en-US"/>
        </w:rPr>
        <w:t>Electrotechnical</w:t>
      </w:r>
      <w:proofErr w:type="spellEnd"/>
      <w:r w:rsidRPr="001A0977">
        <w:rPr>
          <w:color w:val="000000"/>
          <w:spacing w:val="1"/>
          <w:sz w:val="22"/>
          <w:szCs w:val="22"/>
          <w:lang w:val="en-US"/>
        </w:rPr>
        <w:t xml:space="preserve"> Complexes and Systems.</w:t>
      </w:r>
      <w:proofErr w:type="gramEnd"/>
      <w:r w:rsidRPr="001A0977">
        <w:rPr>
          <w:color w:val="000000"/>
          <w:spacing w:val="1"/>
          <w:sz w:val="22"/>
          <w:szCs w:val="22"/>
          <w:lang w:val="en-US"/>
        </w:rPr>
        <w:t xml:space="preserve"> Electric Vehicle Transport and Charging Infrastructure"</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"Relay Protection and Automation of Electric Power Systems"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"Environmental Engineering Protection"</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"Occupational Safety"</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"Energy-Efficient and Environmentally Safe Technologies in Power Engineering and Oil and Gas Refining"</w:t>
      </w:r>
    </w:p>
    <w:p w:rsidR="00D11646" w:rsidRDefault="001A0977" w:rsidP="001A0977">
      <w:pPr>
        <w:suppressAutoHyphens/>
        <w:jc w:val="both"/>
        <w:rPr>
          <w:color w:val="000000"/>
          <w:spacing w:val="1"/>
          <w:sz w:val="22"/>
          <w:szCs w:val="22"/>
          <w:lang w:val="en-US"/>
        </w:rPr>
      </w:pPr>
      <w:r w:rsidRPr="001A0977">
        <w:rPr>
          <w:color w:val="000000"/>
          <w:spacing w:val="1"/>
          <w:sz w:val="22"/>
          <w:szCs w:val="22"/>
          <w:lang w:val="en-US"/>
        </w:rPr>
        <w:t>Section "Control, Automation and Diagnostics of Electrical Installations of Power Plants, Substations and Distributed Generation"</w:t>
      </w:r>
    </w:p>
    <w:p w:rsidR="001A0977" w:rsidRPr="001A0977" w:rsidRDefault="001A0977" w:rsidP="001A0977">
      <w:pPr>
        <w:suppressAutoHyphens/>
        <w:jc w:val="both"/>
        <w:rPr>
          <w:b/>
          <w:color w:val="000000"/>
          <w:spacing w:val="1"/>
          <w:sz w:val="22"/>
          <w:szCs w:val="22"/>
          <w:highlight w:val="yellow"/>
          <w:lang w:val="en-US"/>
        </w:rPr>
      </w:pPr>
    </w:p>
    <w:p w:rsidR="00D11646" w:rsidRPr="001A0977" w:rsidRDefault="001A0977" w:rsidP="00D11646">
      <w:pPr>
        <w:suppressAutoHyphens/>
        <w:jc w:val="center"/>
        <w:rPr>
          <w:color w:val="000000"/>
          <w:spacing w:val="1"/>
          <w:sz w:val="22"/>
          <w:szCs w:val="22"/>
          <w:lang w:val="en-US"/>
        </w:rPr>
      </w:pPr>
      <w:r w:rsidRPr="001A0977">
        <w:rPr>
          <w:b/>
          <w:sz w:val="22"/>
          <w:szCs w:val="22"/>
          <w:lang w:val="en-US"/>
        </w:rPr>
        <w:t>SCIENTIFIC FIELD</w:t>
      </w:r>
      <w:r>
        <w:rPr>
          <w:b/>
          <w:sz w:val="22"/>
          <w:szCs w:val="22"/>
          <w:lang w:val="en-US"/>
        </w:rPr>
        <w:t xml:space="preserve">: </w:t>
      </w:r>
      <w:r w:rsidRPr="001A0977">
        <w:rPr>
          <w:b/>
          <w:color w:val="000000"/>
          <w:spacing w:val="1"/>
          <w:sz w:val="22"/>
          <w:szCs w:val="22"/>
          <w:lang w:val="en-US"/>
        </w:rPr>
        <w:t>HEAT POWER ENGINEERING</w:t>
      </w:r>
    </w:p>
    <w:p w:rsidR="00D11646" w:rsidRPr="001A0977" w:rsidRDefault="00D11646" w:rsidP="00D11646">
      <w:pPr>
        <w:spacing w:line="276" w:lineRule="auto"/>
        <w:jc w:val="center"/>
        <w:rPr>
          <w:b/>
          <w:color w:val="000000"/>
          <w:spacing w:val="1"/>
          <w:sz w:val="22"/>
          <w:szCs w:val="22"/>
          <w:lang w:val="en-US"/>
        </w:rPr>
      </w:pP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"Nuclear, Thermal and Electrochemical Power Engineering"</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"Industrial Thermal Power Engineering. Operation and Reliability of Power Plants and Heat Supply Systems"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"Power Engineering"</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"Energy Supply of Enterprises, Construction of Buildings and Structures"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"Automation of Technological Processes and Production"</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Section "Thermal Physics"</w:t>
      </w:r>
    </w:p>
    <w:p w:rsidR="001A0977" w:rsidRPr="001A0977" w:rsidRDefault="001A0977" w:rsidP="001A0977">
      <w:pPr>
        <w:suppressAutoHyphens/>
        <w:jc w:val="both"/>
        <w:rPr>
          <w:color w:val="000000"/>
          <w:spacing w:val="1"/>
          <w:sz w:val="22"/>
          <w:szCs w:val="22"/>
          <w:lang w:val="en-US"/>
        </w:rPr>
      </w:pPr>
      <w:r w:rsidRPr="001A0977">
        <w:rPr>
          <w:color w:val="000000"/>
          <w:spacing w:val="1"/>
          <w:sz w:val="22"/>
          <w:szCs w:val="22"/>
          <w:lang w:val="en-US"/>
        </w:rPr>
        <w:t xml:space="preserve">Section "Ecological Problems of Aquatic </w:t>
      </w:r>
      <w:proofErr w:type="spellStart"/>
      <w:r w:rsidRPr="001A0977">
        <w:rPr>
          <w:color w:val="000000"/>
          <w:spacing w:val="1"/>
          <w:sz w:val="22"/>
          <w:szCs w:val="22"/>
          <w:lang w:val="en-US"/>
        </w:rPr>
        <w:t>Bioresources</w:t>
      </w:r>
      <w:proofErr w:type="spellEnd"/>
      <w:r w:rsidRPr="001A0977">
        <w:rPr>
          <w:color w:val="000000"/>
          <w:spacing w:val="1"/>
          <w:sz w:val="22"/>
          <w:szCs w:val="22"/>
          <w:lang w:val="en-US"/>
        </w:rPr>
        <w:t>"</w:t>
      </w:r>
    </w:p>
    <w:p w:rsidR="00D11646" w:rsidRDefault="001A0977" w:rsidP="001A0977">
      <w:pPr>
        <w:suppressAutoHyphens/>
        <w:jc w:val="both"/>
        <w:rPr>
          <w:color w:val="000000"/>
          <w:spacing w:val="1"/>
          <w:sz w:val="22"/>
          <w:szCs w:val="22"/>
          <w:lang w:val="en-US"/>
        </w:rPr>
      </w:pPr>
      <w:r w:rsidRPr="00FE75D5">
        <w:rPr>
          <w:color w:val="000000"/>
          <w:spacing w:val="1"/>
          <w:sz w:val="22"/>
          <w:szCs w:val="22"/>
          <w:lang w:val="en-US"/>
        </w:rPr>
        <w:t>Section "Advanced Materials"</w:t>
      </w:r>
    </w:p>
    <w:p w:rsidR="001A0977" w:rsidRPr="001A0977" w:rsidRDefault="001A0977" w:rsidP="001A0977">
      <w:pPr>
        <w:suppressAutoHyphens/>
        <w:jc w:val="both"/>
        <w:rPr>
          <w:color w:val="000000"/>
          <w:spacing w:val="1"/>
          <w:sz w:val="22"/>
          <w:szCs w:val="22"/>
          <w:lang w:val="en-US"/>
        </w:rPr>
      </w:pPr>
    </w:p>
    <w:p w:rsidR="00D11646" w:rsidRPr="001A0977" w:rsidRDefault="001A0977" w:rsidP="00D11646">
      <w:pPr>
        <w:suppressAutoHyphens/>
        <w:contextualSpacing/>
        <w:jc w:val="center"/>
        <w:rPr>
          <w:b/>
          <w:color w:val="000000"/>
          <w:spacing w:val="1"/>
          <w:sz w:val="22"/>
          <w:szCs w:val="22"/>
          <w:lang w:val="en-US"/>
        </w:rPr>
      </w:pPr>
      <w:r w:rsidRPr="001A0977">
        <w:rPr>
          <w:b/>
          <w:sz w:val="22"/>
          <w:szCs w:val="22"/>
          <w:lang w:val="en-US"/>
        </w:rPr>
        <w:t xml:space="preserve">SCIENTIFIC FIELD:  </w:t>
      </w:r>
      <w:r w:rsidRPr="001A0977">
        <w:rPr>
          <w:b/>
          <w:color w:val="000000"/>
          <w:spacing w:val="1"/>
          <w:sz w:val="22"/>
          <w:szCs w:val="22"/>
          <w:lang w:val="en-US"/>
        </w:rPr>
        <w:t>ECONOMICS AND INFORMATION TECHNOLOGIES</w:t>
      </w:r>
    </w:p>
    <w:p w:rsidR="00D11646" w:rsidRPr="001A0977" w:rsidRDefault="00D11646" w:rsidP="00D11646">
      <w:pPr>
        <w:suppressAutoHyphens/>
        <w:contextualSpacing/>
        <w:rPr>
          <w:b/>
          <w:color w:val="000000"/>
          <w:spacing w:val="1"/>
          <w:sz w:val="22"/>
          <w:szCs w:val="22"/>
          <w:lang w:val="en-US"/>
        </w:rPr>
      </w:pPr>
    </w:p>
    <w:p w:rsidR="001A0977" w:rsidRPr="001A0977" w:rsidRDefault="001A0977" w:rsidP="001A0977">
      <w:pPr>
        <w:jc w:val="both"/>
        <w:rPr>
          <w:color w:val="000000"/>
          <w:spacing w:val="1"/>
          <w:sz w:val="22"/>
          <w:szCs w:val="22"/>
          <w:lang w:val="en-US"/>
        </w:rPr>
      </w:pPr>
      <w:bookmarkStart w:id="0" w:name="_GoBack"/>
      <w:bookmarkEnd w:id="0"/>
      <w:r w:rsidRPr="001A0977">
        <w:rPr>
          <w:color w:val="000000"/>
          <w:spacing w:val="1"/>
          <w:sz w:val="22"/>
          <w:szCs w:val="22"/>
          <w:lang w:val="en-US"/>
        </w:rPr>
        <w:t>Section "Digital technologies, artificial intelligence systems, computer modeling"</w:t>
      </w:r>
    </w:p>
    <w:p w:rsidR="001A0977" w:rsidRPr="001A0977" w:rsidRDefault="001A0977" w:rsidP="001A0977">
      <w:pPr>
        <w:jc w:val="both"/>
        <w:rPr>
          <w:color w:val="000000"/>
          <w:spacing w:val="1"/>
          <w:sz w:val="22"/>
          <w:szCs w:val="22"/>
          <w:lang w:val="en-US"/>
        </w:rPr>
      </w:pPr>
      <w:proofErr w:type="gramStart"/>
      <w:r w:rsidRPr="001A0977">
        <w:rPr>
          <w:color w:val="000000"/>
          <w:spacing w:val="1"/>
          <w:sz w:val="22"/>
          <w:szCs w:val="22"/>
          <w:lang w:val="en-US"/>
        </w:rPr>
        <w:t>Section "Electric drive and automation.</w:t>
      </w:r>
      <w:proofErr w:type="gramEnd"/>
      <w:r w:rsidRPr="001A0977">
        <w:rPr>
          <w:color w:val="000000"/>
          <w:spacing w:val="1"/>
          <w:sz w:val="22"/>
          <w:szCs w:val="22"/>
          <w:lang w:val="en-US"/>
        </w:rPr>
        <w:t xml:space="preserve"> Instrumentation and </w:t>
      </w:r>
      <w:proofErr w:type="spellStart"/>
      <w:r w:rsidRPr="001A0977">
        <w:rPr>
          <w:color w:val="000000"/>
          <w:spacing w:val="1"/>
          <w:sz w:val="22"/>
          <w:szCs w:val="22"/>
          <w:lang w:val="en-US"/>
        </w:rPr>
        <w:t>mechatronics</w:t>
      </w:r>
      <w:proofErr w:type="spellEnd"/>
      <w:r w:rsidRPr="001A0977">
        <w:rPr>
          <w:color w:val="000000"/>
          <w:spacing w:val="1"/>
          <w:sz w:val="22"/>
          <w:szCs w:val="22"/>
          <w:lang w:val="en-US"/>
        </w:rPr>
        <w:t>"</w:t>
      </w:r>
    </w:p>
    <w:p w:rsidR="001A0977" w:rsidRPr="001A0977" w:rsidRDefault="001A0977" w:rsidP="001A0977">
      <w:pPr>
        <w:jc w:val="both"/>
        <w:rPr>
          <w:color w:val="000000"/>
          <w:spacing w:val="1"/>
          <w:sz w:val="22"/>
          <w:szCs w:val="22"/>
          <w:lang w:val="en-US"/>
        </w:rPr>
      </w:pPr>
      <w:r w:rsidRPr="001A0977">
        <w:rPr>
          <w:color w:val="000000"/>
          <w:spacing w:val="1"/>
          <w:sz w:val="22"/>
          <w:szCs w:val="22"/>
          <w:lang w:val="en-US"/>
        </w:rPr>
        <w:t>Section "Economics and management in energy"</w:t>
      </w:r>
    </w:p>
    <w:p w:rsidR="001A0977" w:rsidRPr="001A0977" w:rsidRDefault="001A0977" w:rsidP="001A0977">
      <w:pPr>
        <w:jc w:val="both"/>
        <w:rPr>
          <w:color w:val="000000"/>
          <w:spacing w:val="1"/>
          <w:sz w:val="22"/>
          <w:szCs w:val="22"/>
          <w:lang w:val="en-US"/>
        </w:rPr>
      </w:pPr>
      <w:r w:rsidRPr="001A0977">
        <w:rPr>
          <w:color w:val="000000"/>
          <w:spacing w:val="1"/>
          <w:sz w:val="22"/>
          <w:szCs w:val="22"/>
          <w:lang w:val="en-US"/>
        </w:rPr>
        <w:t>Section "Communication, knowledge and education: challenges of the time"</w:t>
      </w:r>
    </w:p>
    <w:p w:rsidR="001A0977" w:rsidRPr="001A0977" w:rsidRDefault="001A0977" w:rsidP="001A0977">
      <w:pPr>
        <w:jc w:val="both"/>
        <w:rPr>
          <w:color w:val="000000"/>
          <w:spacing w:val="1"/>
          <w:sz w:val="22"/>
          <w:szCs w:val="22"/>
          <w:lang w:val="en-US"/>
        </w:rPr>
      </w:pPr>
      <w:r w:rsidRPr="001A0977">
        <w:rPr>
          <w:color w:val="000000"/>
          <w:spacing w:val="1"/>
          <w:sz w:val="22"/>
          <w:szCs w:val="22"/>
          <w:lang w:val="en-US"/>
        </w:rPr>
        <w:t>Section "Learning foreign languages ​​in a technical university: linguistic and regional aspects"</w:t>
      </w:r>
    </w:p>
    <w:p w:rsidR="001A0977" w:rsidRPr="001A0977" w:rsidRDefault="001A0977" w:rsidP="001A0977">
      <w:pPr>
        <w:jc w:val="both"/>
        <w:rPr>
          <w:color w:val="000000"/>
          <w:spacing w:val="1"/>
          <w:sz w:val="22"/>
          <w:szCs w:val="22"/>
          <w:lang w:val="en-US"/>
        </w:rPr>
      </w:pPr>
      <w:r w:rsidRPr="001A0977">
        <w:rPr>
          <w:color w:val="000000"/>
          <w:spacing w:val="1"/>
          <w:sz w:val="22"/>
          <w:szCs w:val="22"/>
          <w:lang w:val="en-US"/>
        </w:rPr>
        <w:t>Section "Legal, political and social aspects of society development"</w:t>
      </w:r>
    </w:p>
    <w:p w:rsidR="001A0977" w:rsidRPr="00C46DAE" w:rsidRDefault="001A0977" w:rsidP="001A0977">
      <w:pPr>
        <w:rPr>
          <w:color w:val="000000"/>
          <w:spacing w:val="1"/>
          <w:sz w:val="22"/>
          <w:szCs w:val="22"/>
          <w:lang w:val="en-US"/>
        </w:rPr>
      </w:pPr>
      <w:r w:rsidRPr="001A0977">
        <w:rPr>
          <w:color w:val="000000"/>
          <w:spacing w:val="1"/>
          <w:sz w:val="22"/>
          <w:szCs w:val="22"/>
          <w:lang w:val="en-US"/>
        </w:rPr>
        <w:t>Section "Biotechnical and medical devices, systems and complexes"</w:t>
      </w:r>
    </w:p>
    <w:p w:rsidR="00C46DAE" w:rsidRDefault="00C46DAE" w:rsidP="001A0977">
      <w:pPr>
        <w:rPr>
          <w:color w:val="000000"/>
          <w:spacing w:val="1"/>
          <w:sz w:val="22"/>
          <w:szCs w:val="22"/>
        </w:rPr>
      </w:pPr>
    </w:p>
    <w:p w:rsidR="00C46DAE" w:rsidRDefault="00C46DAE" w:rsidP="00C46DAE">
      <w:pPr>
        <w:jc w:val="center"/>
        <w:rPr>
          <w:b/>
          <w:sz w:val="22"/>
          <w:szCs w:val="22"/>
          <w:lang w:val="en-US"/>
        </w:rPr>
      </w:pPr>
      <w:r w:rsidRPr="001A0977">
        <w:rPr>
          <w:b/>
          <w:sz w:val="22"/>
          <w:szCs w:val="22"/>
          <w:lang w:val="en-US"/>
        </w:rPr>
        <w:t xml:space="preserve">SCIENTIFIC FIELD:  </w:t>
      </w:r>
      <w:r>
        <w:rPr>
          <w:b/>
          <w:sz w:val="22"/>
          <w:szCs w:val="22"/>
          <w:lang w:val="en-US"/>
        </w:rPr>
        <w:t>NATURAL-</w:t>
      </w:r>
      <w:r w:rsidRPr="00C46DAE">
        <w:rPr>
          <w:b/>
          <w:sz w:val="22"/>
          <w:szCs w:val="22"/>
          <w:lang w:val="en-US"/>
        </w:rPr>
        <w:t xml:space="preserve">SCIENCE (FOR </w:t>
      </w:r>
      <w:r>
        <w:rPr>
          <w:b/>
          <w:sz w:val="22"/>
          <w:szCs w:val="22"/>
          <w:lang w:val="en-US"/>
        </w:rPr>
        <w:t>SCHOOLCHILDREN</w:t>
      </w:r>
      <w:r w:rsidRPr="00C46DAE">
        <w:rPr>
          <w:b/>
          <w:sz w:val="22"/>
          <w:szCs w:val="22"/>
          <w:lang w:val="en-US"/>
        </w:rPr>
        <w:t>)</w:t>
      </w:r>
    </w:p>
    <w:p w:rsidR="00C46DAE" w:rsidRDefault="00C46DAE" w:rsidP="00C46DAE">
      <w:pPr>
        <w:rPr>
          <w:b/>
          <w:sz w:val="22"/>
          <w:szCs w:val="22"/>
          <w:lang w:val="en-US"/>
        </w:rPr>
      </w:pPr>
    </w:p>
    <w:p w:rsidR="00C46DAE" w:rsidRPr="00C46DAE" w:rsidRDefault="00C46DAE" w:rsidP="00C46DAE">
      <w:pPr>
        <w:rPr>
          <w:lang w:val="en-US"/>
        </w:rPr>
      </w:pPr>
      <w:r w:rsidRPr="00C46DAE">
        <w:rPr>
          <w:lang w:val="en-US"/>
        </w:rPr>
        <w:t>Section "First Steps into Science":</w:t>
      </w:r>
    </w:p>
    <w:p w:rsidR="00C46DAE" w:rsidRPr="00C46DAE" w:rsidRDefault="00C46DAE" w:rsidP="00C46DAE">
      <w:pPr>
        <w:rPr>
          <w:lang w:val="en-US"/>
        </w:rPr>
      </w:pPr>
      <w:r w:rsidRPr="00C46DAE">
        <w:rPr>
          <w:lang w:val="en-US"/>
        </w:rPr>
        <w:t>• Digital Systems, Robotics and Modeling</w:t>
      </w:r>
    </w:p>
    <w:p w:rsidR="00C46DAE" w:rsidRPr="00C46DAE" w:rsidRDefault="00C46DAE" w:rsidP="00C46DAE">
      <w:pPr>
        <w:rPr>
          <w:lang w:val="en-US"/>
        </w:rPr>
      </w:pPr>
      <w:r w:rsidRPr="00C46DAE">
        <w:rPr>
          <w:lang w:val="en-US"/>
        </w:rPr>
        <w:lastRenderedPageBreak/>
        <w:t>• Electronics and Complex Automation</w:t>
      </w:r>
    </w:p>
    <w:p w:rsidR="00C46DAE" w:rsidRPr="00C46DAE" w:rsidRDefault="00C46DAE" w:rsidP="00C46DAE">
      <w:pPr>
        <w:rPr>
          <w:lang w:val="en-US"/>
        </w:rPr>
      </w:pPr>
      <w:r w:rsidRPr="00C46DAE">
        <w:rPr>
          <w:lang w:val="en-US"/>
        </w:rPr>
        <w:t>• Power Engineering</w:t>
      </w:r>
    </w:p>
    <w:p w:rsidR="00C46DAE" w:rsidRPr="00C46DAE" w:rsidRDefault="00C46DAE" w:rsidP="00C46DAE">
      <w:pPr>
        <w:rPr>
          <w:lang w:val="en-US"/>
        </w:rPr>
      </w:pPr>
      <w:r w:rsidRPr="00C46DAE">
        <w:rPr>
          <w:lang w:val="en-US"/>
        </w:rPr>
        <w:t>• Biotechnology and Environmental Safety</w:t>
      </w:r>
    </w:p>
    <w:p w:rsidR="00C46DAE" w:rsidRPr="00C46DAE" w:rsidRDefault="00C46DAE" w:rsidP="00C46DAE">
      <w:pPr>
        <w:rPr>
          <w:lang w:val="en-US"/>
        </w:rPr>
      </w:pPr>
      <w:r w:rsidRPr="00C46DAE">
        <w:rPr>
          <w:lang w:val="en-US"/>
        </w:rPr>
        <w:t>• Ec</w:t>
      </w:r>
      <w:r>
        <w:rPr>
          <w:lang w:val="en-US"/>
        </w:rPr>
        <w:t xml:space="preserve">onomics, Management, Sociology </w:t>
      </w:r>
      <w:r w:rsidRPr="00C46DAE">
        <w:rPr>
          <w:lang w:val="en-US"/>
        </w:rPr>
        <w:t>and PR</w:t>
      </w:r>
    </w:p>
    <w:p w:rsidR="001A0977" w:rsidRDefault="001A0977" w:rsidP="002E0E35">
      <w:pPr>
        <w:jc w:val="center"/>
        <w:rPr>
          <w:b/>
          <w:u w:val="single"/>
          <w:lang w:val="en-US"/>
        </w:rPr>
      </w:pPr>
    </w:p>
    <w:p w:rsidR="001A0977" w:rsidRDefault="001A0977" w:rsidP="002E0E35">
      <w:pPr>
        <w:jc w:val="center"/>
        <w:rPr>
          <w:b/>
          <w:u w:val="single"/>
          <w:lang w:val="en-US"/>
        </w:rPr>
      </w:pPr>
    </w:p>
    <w:p w:rsidR="002D17EE" w:rsidRDefault="002D17EE" w:rsidP="002E0E35">
      <w:pPr>
        <w:jc w:val="center"/>
        <w:rPr>
          <w:b/>
          <w:u w:val="single"/>
          <w:lang w:val="en-US"/>
        </w:rPr>
      </w:pPr>
    </w:p>
    <w:p w:rsidR="002D17EE" w:rsidRDefault="002D17EE" w:rsidP="002E0E35">
      <w:pPr>
        <w:jc w:val="center"/>
        <w:rPr>
          <w:b/>
          <w:u w:val="single"/>
          <w:lang w:val="en-US"/>
        </w:rPr>
      </w:pPr>
    </w:p>
    <w:p w:rsidR="002D17EE" w:rsidRDefault="002D17EE" w:rsidP="002E0E35">
      <w:pPr>
        <w:jc w:val="center"/>
        <w:rPr>
          <w:b/>
          <w:u w:val="single"/>
          <w:lang w:val="en-US"/>
        </w:rPr>
      </w:pPr>
    </w:p>
    <w:p w:rsidR="002D17EE" w:rsidRDefault="002D17EE" w:rsidP="002E0E35">
      <w:pPr>
        <w:jc w:val="center"/>
        <w:rPr>
          <w:b/>
          <w:u w:val="single"/>
          <w:lang w:val="en-US"/>
        </w:rPr>
      </w:pPr>
      <w:r w:rsidRPr="002D17EE">
        <w:rPr>
          <w:b/>
          <w:u w:val="single"/>
          <w:lang w:val="en-US"/>
        </w:rPr>
        <w:t>REQUIREMENTS FOR THE FORMAT OF THE THESIS</w:t>
      </w:r>
    </w:p>
    <w:p w:rsidR="002E0E35" w:rsidRPr="00FE75D5" w:rsidRDefault="002E0E35" w:rsidP="002E0E35">
      <w:pPr>
        <w:shd w:val="clear" w:color="auto" w:fill="FFFFFF"/>
        <w:ind w:firstLine="709"/>
        <w:jc w:val="both"/>
        <w:rPr>
          <w:b/>
          <w:spacing w:val="-4"/>
          <w:lang w:val="en-US"/>
        </w:rPr>
      </w:pPr>
    </w:p>
    <w:p w:rsidR="002D17EE" w:rsidRPr="0036616C" w:rsidRDefault="002D17EE" w:rsidP="002E0E35">
      <w:pPr>
        <w:shd w:val="clear" w:color="auto" w:fill="FFFFFF"/>
        <w:ind w:firstLine="709"/>
        <w:jc w:val="both"/>
        <w:rPr>
          <w:b/>
          <w:spacing w:val="-4"/>
          <w:lang w:val="en-US"/>
        </w:rPr>
      </w:pPr>
      <w:r>
        <w:rPr>
          <w:b/>
          <w:spacing w:val="-4"/>
          <w:lang w:val="en-US"/>
        </w:rPr>
        <w:t>Important</w:t>
      </w:r>
      <w:r w:rsidRPr="0036616C">
        <w:rPr>
          <w:b/>
          <w:spacing w:val="-4"/>
          <w:lang w:val="en-US"/>
        </w:rPr>
        <w:t xml:space="preserve">: </w:t>
      </w:r>
      <w:r w:rsidR="0036616C" w:rsidRPr="0036616C">
        <w:rPr>
          <w:b/>
          <w:lang w:val="en-US"/>
        </w:rPr>
        <w:t>authenticity</w:t>
      </w:r>
      <w:r w:rsidR="0036616C" w:rsidRPr="0036616C">
        <w:rPr>
          <w:b/>
          <w:spacing w:val="-4"/>
          <w:lang w:val="en-US"/>
        </w:rPr>
        <w:t xml:space="preserve"> </w:t>
      </w:r>
      <w:r w:rsidR="0036616C">
        <w:rPr>
          <w:b/>
          <w:spacing w:val="-4"/>
          <w:lang w:val="en-US"/>
        </w:rPr>
        <w:t>of the report should be no less than 70%.</w:t>
      </w:r>
    </w:p>
    <w:p w:rsidR="00482931" w:rsidRDefault="00482931" w:rsidP="002E0E35">
      <w:pPr>
        <w:shd w:val="clear" w:color="auto" w:fill="FFFFFF"/>
        <w:ind w:firstLine="709"/>
        <w:jc w:val="both"/>
        <w:rPr>
          <w:spacing w:val="-4"/>
          <w:lang w:val="en-US"/>
        </w:rPr>
      </w:pPr>
    </w:p>
    <w:p w:rsidR="00482931" w:rsidRDefault="00482931" w:rsidP="002E0E35">
      <w:pPr>
        <w:shd w:val="clear" w:color="auto" w:fill="FFFFFF"/>
        <w:ind w:firstLine="709"/>
        <w:jc w:val="both"/>
        <w:rPr>
          <w:spacing w:val="-4"/>
          <w:lang w:val="en-US"/>
        </w:rPr>
      </w:pPr>
      <w:r>
        <w:rPr>
          <w:spacing w:val="-4"/>
          <w:lang w:val="en-US"/>
        </w:rPr>
        <w:t xml:space="preserve">The reports contain no more three pages in </w:t>
      </w:r>
      <w:r w:rsidRPr="00482931">
        <w:rPr>
          <w:spacing w:val="-4"/>
          <w:lang w:val="en-US"/>
        </w:rPr>
        <w:t>Microsoft Word</w:t>
      </w:r>
      <w:r>
        <w:rPr>
          <w:spacing w:val="-4"/>
          <w:lang w:val="en-US"/>
        </w:rPr>
        <w:t xml:space="preserve"> </w:t>
      </w:r>
      <w:proofErr w:type="spellStart"/>
      <w:r>
        <w:rPr>
          <w:spacing w:val="-4"/>
          <w:lang w:val="en-US"/>
        </w:rPr>
        <w:t>Propgramme</w:t>
      </w:r>
      <w:proofErr w:type="spellEnd"/>
      <w:r w:rsidRPr="00482931">
        <w:rPr>
          <w:spacing w:val="-4"/>
          <w:lang w:val="en-US"/>
        </w:rPr>
        <w:t xml:space="preserve">, font - Times New Roman, minimum line spacing - 18 pt; interval before and after paragraph - 0; margins: top - 2.5 cm; bottom - 2 cm, left - 3 cm, right - 2 cm (Page Layout tab, Margins, Custom Margins). </w:t>
      </w:r>
      <w:proofErr w:type="gramStart"/>
      <w:r w:rsidRPr="00482931">
        <w:rPr>
          <w:spacing w:val="-4"/>
          <w:lang w:val="en-US"/>
        </w:rPr>
        <w:t>Paragraph indentation 1.25.</w:t>
      </w:r>
      <w:proofErr w:type="gramEnd"/>
      <w:r w:rsidRPr="00482931">
        <w:rPr>
          <w:spacing w:val="-4"/>
          <w:lang w:val="en-US"/>
        </w:rPr>
        <w:t xml:space="preserve"> Auto</w:t>
      </w:r>
      <w:r>
        <w:rPr>
          <w:spacing w:val="-4"/>
          <w:lang w:val="en-US"/>
        </w:rPr>
        <w:t>-</w:t>
      </w:r>
      <w:r w:rsidRPr="00482931">
        <w:rPr>
          <w:spacing w:val="-4"/>
          <w:lang w:val="en-US"/>
        </w:rPr>
        <w:t>numbering is not allowed.</w:t>
      </w:r>
    </w:p>
    <w:p w:rsidR="002778E4" w:rsidRPr="002778E4" w:rsidRDefault="002778E4" w:rsidP="002E0E35">
      <w:pPr>
        <w:shd w:val="clear" w:color="auto" w:fill="FFFFFF"/>
        <w:ind w:firstLine="709"/>
        <w:jc w:val="both"/>
        <w:rPr>
          <w:spacing w:val="-4"/>
          <w:lang w:val="en-US"/>
        </w:rPr>
      </w:pPr>
    </w:p>
    <w:p w:rsidR="001E29C1" w:rsidRDefault="001E29C1" w:rsidP="001E29C1">
      <w:pPr>
        <w:pStyle w:val="3"/>
        <w:shd w:val="clear" w:color="auto" w:fill="FFFFFF"/>
        <w:spacing w:before="0" w:beforeAutospacing="0" w:after="0" w:afterAutospacing="0"/>
        <w:ind w:firstLine="709"/>
        <w:jc w:val="both"/>
        <w:rPr>
          <w:b w:val="0"/>
          <w:bCs w:val="0"/>
          <w:sz w:val="24"/>
          <w:szCs w:val="24"/>
          <w:lang w:eastAsia="zh-CN"/>
        </w:rPr>
      </w:pPr>
    </w:p>
    <w:p w:rsidR="001E29C1" w:rsidRPr="00AA20FD" w:rsidRDefault="002778E4" w:rsidP="002778E4">
      <w:pPr>
        <w:numPr>
          <w:ilvl w:val="0"/>
          <w:numId w:val="5"/>
        </w:numPr>
        <w:shd w:val="clear" w:color="auto" w:fill="FFFFFF"/>
        <w:tabs>
          <w:tab w:val="left" w:pos="567"/>
        </w:tabs>
        <w:suppressAutoHyphens/>
        <w:ind w:left="0" w:firstLine="284"/>
        <w:contextualSpacing/>
        <w:jc w:val="both"/>
        <w:rPr>
          <w:spacing w:val="-4"/>
          <w:lang w:val="en-US"/>
        </w:rPr>
      </w:pPr>
      <w:r w:rsidRPr="00AA20FD">
        <w:rPr>
          <w:spacing w:val="-4"/>
          <w:lang w:val="en-US"/>
        </w:rPr>
        <w:t>The title (</w:t>
      </w:r>
      <w:r w:rsidRPr="00AA20FD">
        <w:rPr>
          <w:b/>
          <w:lang w:val="en-US"/>
        </w:rPr>
        <w:t>center alignment, capital letters bold, font size 14 pt, paragraph indent 0</w:t>
      </w:r>
      <w:r w:rsidR="001E29C1" w:rsidRPr="00AA20FD">
        <w:rPr>
          <w:lang w:val="en-US"/>
        </w:rPr>
        <w:t>).</w:t>
      </w:r>
    </w:p>
    <w:p w:rsidR="002778E4" w:rsidRPr="00AA20FD" w:rsidRDefault="002778E4" w:rsidP="00A860EC">
      <w:pPr>
        <w:numPr>
          <w:ilvl w:val="0"/>
          <w:numId w:val="5"/>
        </w:numPr>
        <w:shd w:val="clear" w:color="auto" w:fill="FFFFFF"/>
        <w:tabs>
          <w:tab w:val="left" w:pos="567"/>
        </w:tabs>
        <w:suppressAutoHyphens/>
        <w:ind w:left="0" w:firstLine="284"/>
        <w:contextualSpacing/>
        <w:jc w:val="both"/>
        <w:rPr>
          <w:spacing w:val="-4"/>
          <w:lang w:val="en-US"/>
        </w:rPr>
      </w:pPr>
      <w:r w:rsidRPr="00AA20FD">
        <w:rPr>
          <w:spacing w:val="-4"/>
          <w:lang w:val="en-US"/>
        </w:rPr>
        <w:t>Information about the authors and research advisor: last name, first name, patronymic, author(s) IN FULL, city, contact information (e-mail) of the author(s) (</w:t>
      </w:r>
      <w:r w:rsidRPr="00AA20FD">
        <w:rPr>
          <w:b/>
          <w:spacing w:val="-4"/>
          <w:lang w:val="en-US"/>
        </w:rPr>
        <w:t>font – 12 pt, paragraph indent 0, alignment – ​​centered</w:t>
      </w:r>
      <w:r w:rsidRPr="00AA20FD">
        <w:rPr>
          <w:spacing w:val="-4"/>
          <w:lang w:val="en-US"/>
        </w:rPr>
        <w:t>).</w:t>
      </w:r>
    </w:p>
    <w:p w:rsidR="001E29C1" w:rsidRPr="00AA20FD" w:rsidRDefault="002778E4" w:rsidP="00A860EC">
      <w:pPr>
        <w:numPr>
          <w:ilvl w:val="0"/>
          <w:numId w:val="5"/>
        </w:numPr>
        <w:shd w:val="clear" w:color="auto" w:fill="FFFFFF"/>
        <w:tabs>
          <w:tab w:val="left" w:pos="567"/>
        </w:tabs>
        <w:suppressAutoHyphens/>
        <w:ind w:left="0" w:firstLine="284"/>
        <w:contextualSpacing/>
        <w:jc w:val="both"/>
        <w:rPr>
          <w:spacing w:val="-4"/>
          <w:lang w:val="en-US"/>
        </w:rPr>
      </w:pPr>
      <w:r w:rsidRPr="00AA20FD">
        <w:rPr>
          <w:spacing w:val="-4"/>
          <w:lang w:val="en-US"/>
        </w:rPr>
        <w:t>Abstract (</w:t>
      </w:r>
      <w:r w:rsidRPr="00AA20FD">
        <w:rPr>
          <w:b/>
          <w:spacing w:val="-4"/>
          <w:lang w:val="en-US"/>
        </w:rPr>
        <w:t>font – 12 pt, paragraph indent 1.25, alignment – ​​width</w:t>
      </w:r>
      <w:r w:rsidRPr="00AA20FD">
        <w:rPr>
          <w:spacing w:val="-4"/>
          <w:lang w:val="en-US"/>
        </w:rPr>
        <w:t>).</w:t>
      </w:r>
    </w:p>
    <w:p w:rsidR="00551301" w:rsidRPr="00AA20FD" w:rsidRDefault="00551301" w:rsidP="00A860EC">
      <w:pPr>
        <w:widowControl w:val="0"/>
        <w:numPr>
          <w:ilvl w:val="0"/>
          <w:numId w:val="5"/>
        </w:numPr>
        <w:tabs>
          <w:tab w:val="left" w:pos="0"/>
          <w:tab w:val="left" w:pos="567"/>
        </w:tabs>
        <w:suppressAutoHyphens/>
        <w:ind w:left="0" w:firstLine="284"/>
        <w:contextualSpacing/>
        <w:jc w:val="both"/>
        <w:rPr>
          <w:lang w:val="en-US"/>
        </w:rPr>
      </w:pPr>
      <w:r w:rsidRPr="00AA20FD">
        <w:rPr>
          <w:spacing w:val="-4"/>
          <w:lang w:val="en-US"/>
        </w:rPr>
        <w:t>Key words, no more than 10, separated by commas (</w:t>
      </w:r>
      <w:r w:rsidRPr="00AA20FD">
        <w:rPr>
          <w:b/>
          <w:spacing w:val="-4"/>
          <w:lang w:val="en-US"/>
        </w:rPr>
        <w:t>font – 12 pt, paragraph indent 1.25, alignment – ​​by width</w:t>
      </w:r>
      <w:r w:rsidRPr="00AA20FD">
        <w:rPr>
          <w:spacing w:val="-4"/>
          <w:lang w:val="en-US"/>
        </w:rPr>
        <w:t>).</w:t>
      </w:r>
    </w:p>
    <w:p w:rsidR="00F171A2" w:rsidRPr="00E70694" w:rsidRDefault="00E70694" w:rsidP="00A860EC">
      <w:pPr>
        <w:widowControl w:val="0"/>
        <w:numPr>
          <w:ilvl w:val="0"/>
          <w:numId w:val="5"/>
        </w:numPr>
        <w:tabs>
          <w:tab w:val="left" w:pos="0"/>
          <w:tab w:val="left" w:pos="567"/>
        </w:tabs>
        <w:suppressAutoHyphens/>
        <w:ind w:left="0" w:firstLine="284"/>
        <w:contextualSpacing/>
        <w:jc w:val="both"/>
        <w:rPr>
          <w:lang w:val="en-US"/>
        </w:rPr>
      </w:pPr>
      <w:r>
        <w:rPr>
          <w:lang w:val="en-US"/>
        </w:rPr>
        <w:t>T</w:t>
      </w:r>
      <w:r w:rsidRPr="00E70694">
        <w:rPr>
          <w:lang w:val="en-US"/>
        </w:rPr>
        <w:t>ext (</w:t>
      </w:r>
      <w:r w:rsidRPr="00E70694">
        <w:rPr>
          <w:b/>
          <w:lang w:val="en-US"/>
        </w:rPr>
        <w:t>font – 14 pt, paragraph indent 1.25, alignment – ​​width</w:t>
      </w:r>
      <w:r w:rsidRPr="00E70694">
        <w:rPr>
          <w:lang w:val="en-US"/>
        </w:rPr>
        <w:t>)</w:t>
      </w:r>
      <w:r>
        <w:rPr>
          <w:lang w:val="en-US"/>
        </w:rPr>
        <w:t>.</w:t>
      </w:r>
    </w:p>
    <w:p w:rsidR="00D9231F" w:rsidRDefault="00D9231F" w:rsidP="00A860EC">
      <w:pPr>
        <w:widowControl w:val="0"/>
        <w:numPr>
          <w:ilvl w:val="0"/>
          <w:numId w:val="5"/>
        </w:numPr>
        <w:tabs>
          <w:tab w:val="left" w:pos="0"/>
          <w:tab w:val="left" w:pos="567"/>
        </w:tabs>
        <w:suppressAutoHyphens/>
        <w:ind w:left="0" w:firstLine="284"/>
        <w:contextualSpacing/>
        <w:jc w:val="both"/>
        <w:rPr>
          <w:lang w:val="en-US"/>
        </w:rPr>
      </w:pPr>
      <w:proofErr w:type="spellStart"/>
      <w:r>
        <w:rPr>
          <w:lang w:val="en-US"/>
        </w:rPr>
        <w:t>Cutlines</w:t>
      </w:r>
      <w:proofErr w:type="spellEnd"/>
      <w:r w:rsidRPr="00D9231F">
        <w:rPr>
          <w:lang w:val="en-US"/>
        </w:rPr>
        <w:t xml:space="preserve"> (</w:t>
      </w:r>
      <w:r w:rsidRPr="00D9231F">
        <w:rPr>
          <w:b/>
          <w:lang w:val="en-US"/>
        </w:rPr>
        <w:t>font – 12 pt, paragraph indent 0, alignment – ​​centered</w:t>
      </w:r>
      <w:r w:rsidRPr="00D9231F">
        <w:rPr>
          <w:lang w:val="en-US"/>
        </w:rPr>
        <w:t xml:space="preserve">). If there is only one figure, then the </w:t>
      </w:r>
      <w:r>
        <w:rPr>
          <w:lang w:val="en-US"/>
        </w:rPr>
        <w:t>cutline isn’t noticed</w:t>
      </w:r>
      <w:r w:rsidRPr="00D9231F">
        <w:rPr>
          <w:lang w:val="en-US"/>
        </w:rPr>
        <w:t xml:space="preserve"> “Fig.”. In this case, a referen</w:t>
      </w:r>
      <w:r>
        <w:rPr>
          <w:lang w:val="en-US"/>
        </w:rPr>
        <w:t>ce to such a figure should be in the text</w:t>
      </w:r>
      <w:r w:rsidRPr="00D9231F">
        <w:rPr>
          <w:lang w:val="en-US"/>
        </w:rPr>
        <w:t>:</w:t>
      </w:r>
      <w:r>
        <w:rPr>
          <w:lang w:val="en-US"/>
        </w:rPr>
        <w:t xml:space="preserve"> for example,</w:t>
      </w:r>
      <w:r w:rsidRPr="00D9231F">
        <w:rPr>
          <w:lang w:val="en-US"/>
        </w:rPr>
        <w:t xml:space="preserve"> “(see figure)</w:t>
      </w:r>
      <w:r>
        <w:rPr>
          <w:lang w:val="en-US"/>
        </w:rPr>
        <w:t>”.</w:t>
      </w:r>
    </w:p>
    <w:p w:rsidR="00A02CF5" w:rsidRPr="00D9231F" w:rsidRDefault="00D9231F" w:rsidP="00A860EC">
      <w:pPr>
        <w:widowControl w:val="0"/>
        <w:numPr>
          <w:ilvl w:val="0"/>
          <w:numId w:val="5"/>
        </w:numPr>
        <w:tabs>
          <w:tab w:val="left" w:pos="0"/>
          <w:tab w:val="left" w:pos="567"/>
        </w:tabs>
        <w:suppressAutoHyphens/>
        <w:ind w:left="0" w:firstLine="284"/>
        <w:contextualSpacing/>
        <w:jc w:val="both"/>
        <w:rPr>
          <w:lang w:val="en-US"/>
        </w:rPr>
      </w:pPr>
      <w:r>
        <w:rPr>
          <w:lang w:val="en-US"/>
        </w:rPr>
        <w:t xml:space="preserve">The title and the content of a table </w:t>
      </w:r>
      <w:r w:rsidR="00A02CF5" w:rsidRPr="00D9231F">
        <w:rPr>
          <w:lang w:val="en-US"/>
        </w:rPr>
        <w:t>(</w:t>
      </w:r>
      <w:r w:rsidRPr="00D9231F">
        <w:rPr>
          <w:b/>
          <w:lang w:val="en-US"/>
        </w:rPr>
        <w:t>font – 12 pt</w:t>
      </w:r>
      <w:r w:rsidR="00A02CF5" w:rsidRPr="00D9231F">
        <w:rPr>
          <w:lang w:val="en-US"/>
        </w:rPr>
        <w:t>).</w:t>
      </w:r>
    </w:p>
    <w:p w:rsidR="00D9231F" w:rsidRDefault="00D9231F" w:rsidP="00D9231F">
      <w:pPr>
        <w:widowControl w:val="0"/>
        <w:numPr>
          <w:ilvl w:val="0"/>
          <w:numId w:val="5"/>
        </w:numPr>
        <w:tabs>
          <w:tab w:val="left" w:pos="0"/>
          <w:tab w:val="left" w:pos="567"/>
        </w:tabs>
        <w:suppressAutoHyphens/>
        <w:ind w:left="0" w:firstLine="284"/>
        <w:contextualSpacing/>
        <w:jc w:val="both"/>
        <w:rPr>
          <w:lang w:val="en-US"/>
        </w:rPr>
      </w:pPr>
      <w:r>
        <w:rPr>
          <w:lang w:val="en-US"/>
        </w:rPr>
        <w:t>The</w:t>
      </w:r>
      <w:r w:rsidRPr="00D9231F">
        <w:rPr>
          <w:lang w:val="en-US"/>
        </w:rPr>
        <w:t xml:space="preserve"> </w:t>
      </w:r>
      <w:r>
        <w:rPr>
          <w:lang w:val="en-US"/>
        </w:rPr>
        <w:t>word</w:t>
      </w:r>
      <w:r w:rsidRPr="00D9231F">
        <w:rPr>
          <w:lang w:val="en-US"/>
        </w:rPr>
        <w:t xml:space="preserve"> “</w:t>
      </w:r>
      <w:r>
        <w:rPr>
          <w:lang w:val="en-US"/>
        </w:rPr>
        <w:t>Source</w:t>
      </w:r>
      <w:r w:rsidRPr="00D9231F">
        <w:rPr>
          <w:lang w:val="en-US"/>
        </w:rPr>
        <w:t xml:space="preserve">” </w:t>
      </w:r>
      <w:r w:rsidR="0022724B" w:rsidRPr="00D9231F">
        <w:rPr>
          <w:lang w:val="en-US"/>
        </w:rPr>
        <w:t>(</w:t>
      </w:r>
      <w:r w:rsidRPr="00D9231F">
        <w:rPr>
          <w:b/>
          <w:lang w:val="en-US"/>
        </w:rPr>
        <w:t>bold letters, font - 14 pt, paragraph indent 0, alignment - center</w:t>
      </w:r>
      <w:r w:rsidR="0022724B" w:rsidRPr="00D9231F">
        <w:rPr>
          <w:lang w:val="en-US"/>
        </w:rPr>
        <w:t>).</w:t>
      </w:r>
    </w:p>
    <w:p w:rsidR="001E29C1" w:rsidRPr="00D9231F" w:rsidRDefault="00D9231F" w:rsidP="00D9231F">
      <w:pPr>
        <w:widowControl w:val="0"/>
        <w:numPr>
          <w:ilvl w:val="0"/>
          <w:numId w:val="5"/>
        </w:numPr>
        <w:tabs>
          <w:tab w:val="left" w:pos="0"/>
          <w:tab w:val="left" w:pos="567"/>
        </w:tabs>
        <w:suppressAutoHyphens/>
        <w:ind w:left="0" w:firstLine="284"/>
        <w:contextualSpacing/>
        <w:jc w:val="both"/>
        <w:rPr>
          <w:lang w:val="en-US"/>
        </w:rPr>
      </w:pPr>
      <w:r>
        <w:rPr>
          <w:lang w:val="en-US"/>
        </w:rPr>
        <w:t xml:space="preserve">Sources (in </w:t>
      </w:r>
      <w:r w:rsidRPr="00D9231F">
        <w:rPr>
          <w:lang w:val="en-US"/>
        </w:rPr>
        <w:t>original language only) (</w:t>
      </w:r>
      <w:r w:rsidRPr="00D9231F">
        <w:rPr>
          <w:b/>
          <w:lang w:val="en-US"/>
        </w:rPr>
        <w:t>font – 14 pt, paragraph indent 1.25, alignment – ​​by width</w:t>
      </w:r>
      <w:r w:rsidRPr="00D9231F">
        <w:rPr>
          <w:lang w:val="en-US"/>
        </w:rPr>
        <w:t>).</w:t>
      </w:r>
    </w:p>
    <w:p w:rsidR="007F723F" w:rsidRPr="00482931" w:rsidRDefault="00D9231F" w:rsidP="00482931">
      <w:pPr>
        <w:pStyle w:val="3"/>
        <w:shd w:val="clear" w:color="auto" w:fill="FFFFFF"/>
        <w:spacing w:before="0" w:beforeAutospacing="0" w:after="0" w:afterAutospacing="0"/>
        <w:ind w:firstLine="709"/>
        <w:jc w:val="both"/>
        <w:rPr>
          <w:b w:val="0"/>
          <w:bCs w:val="0"/>
          <w:spacing w:val="-4"/>
          <w:sz w:val="24"/>
          <w:szCs w:val="24"/>
          <w:lang w:val="en-US" w:eastAsia="zh-CN"/>
        </w:rPr>
      </w:pPr>
      <w:r>
        <w:rPr>
          <w:b w:val="0"/>
          <w:bCs w:val="0"/>
          <w:spacing w:val="-4"/>
          <w:sz w:val="24"/>
          <w:szCs w:val="24"/>
          <w:lang w:val="en-US" w:eastAsia="zh-CN"/>
        </w:rPr>
        <w:t>Graphs</w:t>
      </w:r>
      <w:r w:rsidR="009754E1" w:rsidRPr="007F723F">
        <w:rPr>
          <w:b w:val="0"/>
          <w:bCs w:val="0"/>
          <w:spacing w:val="-4"/>
          <w:sz w:val="24"/>
          <w:szCs w:val="24"/>
          <w:lang w:val="en-US" w:eastAsia="zh-CN"/>
        </w:rPr>
        <w:t xml:space="preserve">, </w:t>
      </w:r>
      <w:r w:rsidRPr="00D9231F">
        <w:rPr>
          <w:b w:val="0"/>
          <w:sz w:val="24"/>
          <w:szCs w:val="24"/>
          <w:lang w:val="en-US"/>
        </w:rPr>
        <w:t>diagram</w:t>
      </w:r>
      <w:r>
        <w:rPr>
          <w:b w:val="0"/>
          <w:sz w:val="24"/>
          <w:szCs w:val="24"/>
          <w:lang w:val="en-US"/>
        </w:rPr>
        <w:t>s</w:t>
      </w:r>
      <w:r w:rsidR="009754E1" w:rsidRPr="007F723F">
        <w:rPr>
          <w:b w:val="0"/>
          <w:bCs w:val="0"/>
          <w:spacing w:val="-4"/>
          <w:sz w:val="24"/>
          <w:szCs w:val="24"/>
          <w:lang w:val="en-US" w:eastAsia="zh-CN"/>
        </w:rPr>
        <w:t xml:space="preserve">, </w:t>
      </w:r>
      <w:r>
        <w:rPr>
          <w:b w:val="0"/>
          <w:bCs w:val="0"/>
          <w:spacing w:val="-4"/>
          <w:sz w:val="24"/>
          <w:szCs w:val="24"/>
          <w:lang w:val="en-US" w:eastAsia="zh-CN"/>
        </w:rPr>
        <w:t>pictures</w:t>
      </w:r>
      <w:r w:rsidR="009754E1" w:rsidRPr="007F723F">
        <w:rPr>
          <w:b w:val="0"/>
          <w:bCs w:val="0"/>
          <w:spacing w:val="-4"/>
          <w:sz w:val="24"/>
          <w:szCs w:val="24"/>
          <w:lang w:val="en-US" w:eastAsia="zh-CN"/>
        </w:rPr>
        <w:t xml:space="preserve"> </w:t>
      </w:r>
      <w:r w:rsidR="007F723F">
        <w:rPr>
          <w:b w:val="0"/>
          <w:bCs w:val="0"/>
          <w:spacing w:val="-4"/>
          <w:sz w:val="24"/>
          <w:szCs w:val="24"/>
          <w:lang w:val="en-US" w:eastAsia="zh-CN"/>
        </w:rPr>
        <w:t xml:space="preserve">and </w:t>
      </w:r>
      <w:r w:rsidR="007F723F" w:rsidRPr="007F723F">
        <w:rPr>
          <w:b w:val="0"/>
          <w:bCs w:val="0"/>
          <w:spacing w:val="-4"/>
          <w:sz w:val="24"/>
          <w:szCs w:val="24"/>
          <w:lang w:val="en-US" w:eastAsia="zh-CN"/>
        </w:rPr>
        <w:t>other graphic objects</w:t>
      </w:r>
      <w:r w:rsidR="007F723F">
        <w:rPr>
          <w:b w:val="0"/>
          <w:bCs w:val="0"/>
          <w:spacing w:val="-4"/>
          <w:sz w:val="24"/>
          <w:szCs w:val="24"/>
          <w:lang w:val="en-US" w:eastAsia="zh-CN"/>
        </w:rPr>
        <w:t xml:space="preserve"> should be in </w:t>
      </w:r>
      <w:r w:rsidR="009754E1" w:rsidRPr="00D9231F">
        <w:rPr>
          <w:b w:val="0"/>
          <w:bCs w:val="0"/>
          <w:spacing w:val="-4"/>
          <w:sz w:val="24"/>
          <w:szCs w:val="24"/>
          <w:lang w:val="en-US" w:eastAsia="zh-CN"/>
        </w:rPr>
        <w:t>JPEG</w:t>
      </w:r>
      <w:r w:rsidR="009754E1" w:rsidRPr="007F723F">
        <w:rPr>
          <w:b w:val="0"/>
          <w:bCs w:val="0"/>
          <w:spacing w:val="-4"/>
          <w:sz w:val="24"/>
          <w:szCs w:val="24"/>
          <w:lang w:val="en-US" w:eastAsia="zh-CN"/>
        </w:rPr>
        <w:t xml:space="preserve">, </w:t>
      </w:r>
      <w:r w:rsidR="009754E1" w:rsidRPr="00D9231F">
        <w:rPr>
          <w:b w:val="0"/>
          <w:bCs w:val="0"/>
          <w:spacing w:val="-4"/>
          <w:sz w:val="24"/>
          <w:szCs w:val="24"/>
          <w:lang w:val="en-US" w:eastAsia="zh-CN"/>
        </w:rPr>
        <w:t>JPG</w:t>
      </w:r>
      <w:r w:rsidR="009754E1" w:rsidRPr="007F723F">
        <w:rPr>
          <w:b w:val="0"/>
          <w:bCs w:val="0"/>
          <w:spacing w:val="-4"/>
          <w:sz w:val="24"/>
          <w:szCs w:val="24"/>
          <w:lang w:val="en-US" w:eastAsia="zh-CN"/>
        </w:rPr>
        <w:t xml:space="preserve">, </w:t>
      </w:r>
      <w:r w:rsidR="009754E1">
        <w:rPr>
          <w:b w:val="0"/>
          <w:bCs w:val="0"/>
          <w:spacing w:val="-4"/>
          <w:sz w:val="24"/>
          <w:szCs w:val="24"/>
          <w:lang w:val="en-US" w:eastAsia="zh-CN"/>
        </w:rPr>
        <w:t>PNG</w:t>
      </w:r>
      <w:r w:rsidR="007F723F">
        <w:rPr>
          <w:b w:val="0"/>
          <w:bCs w:val="0"/>
          <w:spacing w:val="-4"/>
          <w:sz w:val="24"/>
          <w:szCs w:val="24"/>
          <w:lang w:val="en-US" w:eastAsia="zh-CN"/>
        </w:rPr>
        <w:t xml:space="preserve"> formats</w:t>
      </w:r>
      <w:r w:rsidR="009754E1" w:rsidRPr="007F723F">
        <w:rPr>
          <w:b w:val="0"/>
          <w:bCs w:val="0"/>
          <w:spacing w:val="-4"/>
          <w:sz w:val="24"/>
          <w:szCs w:val="24"/>
          <w:lang w:val="en-US" w:eastAsia="zh-CN"/>
        </w:rPr>
        <w:t>.</w:t>
      </w:r>
      <w:r w:rsidR="007F723F">
        <w:rPr>
          <w:b w:val="0"/>
          <w:bCs w:val="0"/>
          <w:spacing w:val="-4"/>
          <w:sz w:val="24"/>
          <w:szCs w:val="24"/>
          <w:lang w:val="en-US" w:eastAsia="zh-CN"/>
        </w:rPr>
        <w:t xml:space="preserve"> </w:t>
      </w:r>
      <w:r w:rsidR="007F723F" w:rsidRPr="007F723F">
        <w:rPr>
          <w:b w:val="0"/>
          <w:bCs w:val="0"/>
          <w:spacing w:val="-4"/>
          <w:sz w:val="24"/>
          <w:szCs w:val="24"/>
          <w:lang w:val="en-US" w:eastAsia="zh-CN"/>
        </w:rPr>
        <w:t xml:space="preserve">Formulas are typed in MS Equation 3.0 or </w:t>
      </w:r>
      <w:proofErr w:type="spellStart"/>
      <w:r w:rsidR="007F723F" w:rsidRPr="007F723F">
        <w:rPr>
          <w:b w:val="0"/>
          <w:bCs w:val="0"/>
          <w:spacing w:val="-4"/>
          <w:sz w:val="24"/>
          <w:szCs w:val="24"/>
          <w:lang w:val="en-US" w:eastAsia="zh-CN"/>
        </w:rPr>
        <w:t>MathType</w:t>
      </w:r>
      <w:proofErr w:type="spellEnd"/>
      <w:r w:rsidR="007F723F" w:rsidRPr="007F723F">
        <w:rPr>
          <w:b w:val="0"/>
          <w:bCs w:val="0"/>
          <w:spacing w:val="-4"/>
          <w:sz w:val="24"/>
          <w:szCs w:val="24"/>
          <w:lang w:val="en-US" w:eastAsia="zh-CN"/>
        </w:rPr>
        <w:t>. In formulas, as well as their explanations, the letters of the Latin alphabet (as in the main text) are typed in italics, and the letters of the Greek and Russian alphabets are typed in roman font.</w:t>
      </w:r>
      <w:r w:rsidR="007F723F">
        <w:rPr>
          <w:b w:val="0"/>
          <w:bCs w:val="0"/>
          <w:spacing w:val="-4"/>
          <w:sz w:val="24"/>
          <w:szCs w:val="24"/>
          <w:lang w:val="en-US" w:eastAsia="zh-CN"/>
        </w:rPr>
        <w:t xml:space="preserve"> </w:t>
      </w:r>
      <w:r w:rsidR="00482931">
        <w:rPr>
          <w:b w:val="0"/>
          <w:bCs w:val="0"/>
          <w:spacing w:val="-4"/>
          <w:sz w:val="24"/>
          <w:szCs w:val="24"/>
          <w:lang w:val="en-US" w:eastAsia="zh-CN"/>
        </w:rPr>
        <w:t xml:space="preserve"> </w:t>
      </w:r>
      <w:r w:rsidR="007F723F" w:rsidRPr="00482931">
        <w:rPr>
          <w:b w:val="0"/>
          <w:sz w:val="24"/>
          <w:szCs w:val="24"/>
          <w:lang w:val="en-US"/>
        </w:rPr>
        <w:t>Math symbols “</w:t>
      </w:r>
      <w:proofErr w:type="spellStart"/>
      <w:r w:rsidR="007F723F" w:rsidRPr="00482931">
        <w:rPr>
          <w:b w:val="0"/>
          <w:sz w:val="24"/>
          <w:szCs w:val="24"/>
          <w:lang w:val="en-US"/>
        </w:rPr>
        <w:t>lim</w:t>
      </w:r>
      <w:proofErr w:type="spellEnd"/>
      <w:r w:rsidR="007F723F" w:rsidRPr="00482931">
        <w:rPr>
          <w:b w:val="0"/>
          <w:sz w:val="24"/>
          <w:szCs w:val="24"/>
          <w:lang w:val="en-US"/>
        </w:rPr>
        <w:t xml:space="preserve">, </w:t>
      </w:r>
      <w:proofErr w:type="spellStart"/>
      <w:r w:rsidR="007F723F" w:rsidRPr="00482931">
        <w:rPr>
          <w:b w:val="0"/>
          <w:sz w:val="24"/>
          <w:szCs w:val="24"/>
          <w:lang w:val="en-US"/>
        </w:rPr>
        <w:t>lg</w:t>
      </w:r>
      <w:proofErr w:type="spellEnd"/>
      <w:r w:rsidR="007F723F" w:rsidRPr="00482931">
        <w:rPr>
          <w:b w:val="0"/>
          <w:sz w:val="24"/>
          <w:szCs w:val="24"/>
          <w:lang w:val="en-US"/>
        </w:rPr>
        <w:t xml:space="preserve">, </w:t>
      </w:r>
      <w:proofErr w:type="spellStart"/>
      <w:r w:rsidR="007F723F" w:rsidRPr="00482931">
        <w:rPr>
          <w:b w:val="0"/>
          <w:sz w:val="24"/>
          <w:szCs w:val="24"/>
          <w:lang w:val="en-US"/>
        </w:rPr>
        <w:t>ln</w:t>
      </w:r>
      <w:proofErr w:type="spellEnd"/>
      <w:r w:rsidR="007F723F" w:rsidRPr="00482931">
        <w:rPr>
          <w:b w:val="0"/>
          <w:sz w:val="24"/>
          <w:szCs w:val="24"/>
          <w:lang w:val="en-US"/>
        </w:rPr>
        <w:t xml:space="preserve">, </w:t>
      </w:r>
      <w:proofErr w:type="spellStart"/>
      <w:r w:rsidR="007F723F" w:rsidRPr="00482931">
        <w:rPr>
          <w:b w:val="0"/>
          <w:sz w:val="24"/>
          <w:szCs w:val="24"/>
          <w:lang w:val="en-US"/>
        </w:rPr>
        <w:t>arg</w:t>
      </w:r>
      <w:proofErr w:type="spellEnd"/>
      <w:r w:rsidR="007F723F" w:rsidRPr="00482931">
        <w:rPr>
          <w:b w:val="0"/>
          <w:sz w:val="24"/>
          <w:szCs w:val="24"/>
          <w:lang w:val="en-US"/>
        </w:rPr>
        <w:t xml:space="preserve">, const, sin, </w:t>
      </w:r>
      <w:proofErr w:type="spellStart"/>
      <w:r w:rsidR="007F723F" w:rsidRPr="00482931">
        <w:rPr>
          <w:b w:val="0"/>
          <w:sz w:val="24"/>
          <w:szCs w:val="24"/>
          <w:lang w:val="en-US"/>
        </w:rPr>
        <w:t>cos</w:t>
      </w:r>
      <w:proofErr w:type="spellEnd"/>
      <w:r w:rsidR="007F723F" w:rsidRPr="00482931">
        <w:rPr>
          <w:b w:val="0"/>
          <w:sz w:val="24"/>
          <w:szCs w:val="24"/>
          <w:lang w:val="en-US"/>
        </w:rPr>
        <w:t>, min, max”, etc. are typed in upright font. The symbol should not fade with the above-symbol term. All chemical elements are designated both in the table and outside it in non-italic font.</w:t>
      </w:r>
    </w:p>
    <w:p w:rsidR="007F723F" w:rsidRPr="00FE75D5" w:rsidRDefault="007F723F" w:rsidP="009754E1">
      <w:pPr>
        <w:shd w:val="clear" w:color="auto" w:fill="FFFFFF"/>
        <w:ind w:firstLine="709"/>
        <w:jc w:val="both"/>
        <w:rPr>
          <w:lang w:val="en-US"/>
        </w:rPr>
      </w:pPr>
      <w:r>
        <w:rPr>
          <w:lang w:val="en-US"/>
        </w:rPr>
        <w:t xml:space="preserve">All reports should </w:t>
      </w:r>
      <w:r w:rsidR="004E4256">
        <w:rPr>
          <w:lang w:val="en-US"/>
        </w:rPr>
        <w:t>have</w:t>
      </w:r>
      <w:r>
        <w:rPr>
          <w:lang w:val="en-US"/>
        </w:rPr>
        <w:t xml:space="preserve"> the list of sources. The references to the literature should be put in the end of the report. </w:t>
      </w:r>
      <w:r w:rsidR="00482931">
        <w:rPr>
          <w:lang w:val="en-US"/>
        </w:rPr>
        <w:t>The</w:t>
      </w:r>
      <w:r w:rsidR="00482931" w:rsidRPr="00FE75D5">
        <w:rPr>
          <w:lang w:val="en-US"/>
        </w:rPr>
        <w:t xml:space="preserve"> </w:t>
      </w:r>
      <w:r w:rsidR="00482931">
        <w:rPr>
          <w:lang w:val="en-US"/>
        </w:rPr>
        <w:t>example</w:t>
      </w:r>
      <w:r w:rsidR="00482931" w:rsidRPr="00FE75D5">
        <w:rPr>
          <w:lang w:val="en-US"/>
        </w:rPr>
        <w:t xml:space="preserve"> </w:t>
      </w:r>
      <w:r w:rsidR="00482931">
        <w:rPr>
          <w:lang w:val="en-US"/>
        </w:rPr>
        <w:t>is</w:t>
      </w:r>
      <w:r w:rsidR="00482931" w:rsidRPr="00FE75D5">
        <w:rPr>
          <w:lang w:val="en-US"/>
        </w:rPr>
        <w:t xml:space="preserve"> </w:t>
      </w:r>
      <w:r w:rsidR="00482931">
        <w:rPr>
          <w:lang w:val="en-US"/>
        </w:rPr>
        <w:t>bellow</w:t>
      </w:r>
      <w:r w:rsidR="00482931" w:rsidRPr="00FE75D5">
        <w:rPr>
          <w:lang w:val="en-US"/>
        </w:rPr>
        <w:t>.</w:t>
      </w:r>
    </w:p>
    <w:p w:rsidR="00482931" w:rsidRPr="00482931" w:rsidRDefault="00482931" w:rsidP="009754E1">
      <w:pPr>
        <w:shd w:val="clear" w:color="auto" w:fill="FFFFFF"/>
        <w:ind w:firstLine="709"/>
        <w:jc w:val="both"/>
        <w:rPr>
          <w:b/>
          <w:lang w:val="en-US"/>
        </w:rPr>
      </w:pPr>
      <w:r>
        <w:rPr>
          <w:b/>
          <w:lang w:val="en-US"/>
        </w:rPr>
        <w:t xml:space="preserve">The references in the text are drawn up in </w:t>
      </w:r>
      <w:r w:rsidRPr="00482931">
        <w:rPr>
          <w:b/>
          <w:lang w:val="en-US"/>
        </w:rPr>
        <w:t>square brackets</w:t>
      </w:r>
      <w:r>
        <w:rPr>
          <w:b/>
          <w:lang w:val="en-US"/>
        </w:rPr>
        <w:t xml:space="preserve"> [</w:t>
      </w:r>
      <w:r w:rsidR="00E41703">
        <w:rPr>
          <w:b/>
          <w:lang w:val="en-US"/>
        </w:rPr>
        <w:t>1</w:t>
      </w:r>
      <w:r>
        <w:rPr>
          <w:b/>
          <w:lang w:val="en-US"/>
        </w:rPr>
        <w:t>].</w:t>
      </w:r>
    </w:p>
    <w:p w:rsidR="002E0E35" w:rsidRPr="00482931" w:rsidRDefault="002E0E35" w:rsidP="00482931">
      <w:pPr>
        <w:spacing w:line="276" w:lineRule="auto"/>
        <w:rPr>
          <w:color w:val="FF0000"/>
          <w:sz w:val="32"/>
          <w:lang w:val="en-US"/>
        </w:rPr>
      </w:pPr>
    </w:p>
    <w:p w:rsidR="007E237C" w:rsidRPr="00FE75D5" w:rsidRDefault="007E237C" w:rsidP="002E0E35">
      <w:pPr>
        <w:jc w:val="center"/>
        <w:rPr>
          <w:b/>
          <w:u w:val="single"/>
          <w:lang w:val="en-US"/>
        </w:rPr>
      </w:pPr>
      <w:r w:rsidRPr="00FE75D5">
        <w:rPr>
          <w:b/>
          <w:u w:val="single"/>
          <w:lang w:val="en-US"/>
        </w:rPr>
        <w:br w:type="page"/>
      </w:r>
    </w:p>
    <w:p w:rsidR="00047A43" w:rsidRDefault="00047A43" w:rsidP="002E0E35">
      <w:pPr>
        <w:jc w:val="center"/>
        <w:rPr>
          <w:b/>
          <w:u w:val="single"/>
          <w:lang w:val="en-US"/>
        </w:rPr>
      </w:pPr>
      <w:r>
        <w:rPr>
          <w:b/>
          <w:u w:val="single"/>
          <w:lang w:val="en-US"/>
        </w:rPr>
        <w:lastRenderedPageBreak/>
        <w:t>THE EXAMPLE OF THESIS FORMAT</w:t>
      </w:r>
    </w:p>
    <w:p w:rsidR="002E0E35" w:rsidRPr="00FE75D5" w:rsidRDefault="002E0E35" w:rsidP="002E0E35">
      <w:pPr>
        <w:pStyle w:val="a6"/>
        <w:jc w:val="center"/>
        <w:rPr>
          <w:rFonts w:ascii="Times New Roman" w:hAnsi="Times New Roman" w:cs="Times New Roman"/>
          <w:b/>
          <w:sz w:val="24"/>
          <w:szCs w:val="24"/>
          <w:lang w:val="en-US"/>
        </w:rPr>
      </w:pPr>
    </w:p>
    <w:p w:rsidR="002E0E35" w:rsidRDefault="002E0E35" w:rsidP="002E0E35">
      <w:pPr>
        <w:pStyle w:val="a6"/>
        <w:spacing w:line="360" w:lineRule="atLeast"/>
        <w:jc w:val="both"/>
        <w:rPr>
          <w:rFonts w:ascii="Times New Roman" w:hAnsi="Times New Roman" w:cs="Times New Roman"/>
          <w:i/>
          <w:sz w:val="24"/>
          <w:szCs w:val="24"/>
          <w:lang w:val="en-US"/>
        </w:rPr>
      </w:pPr>
    </w:p>
    <w:p w:rsidR="002E0E35" w:rsidRDefault="002E0E35" w:rsidP="002E0E35">
      <w:pPr>
        <w:pStyle w:val="a6"/>
        <w:spacing w:line="360" w:lineRule="atLeast"/>
        <w:jc w:val="center"/>
        <w:rPr>
          <w:rFonts w:ascii="Times New Roman" w:hAnsi="Times New Roman" w:cs="Times New Roman"/>
          <w:b/>
          <w:sz w:val="24"/>
          <w:szCs w:val="24"/>
          <w:lang w:val="en-US"/>
        </w:rPr>
      </w:pPr>
      <w:r>
        <w:rPr>
          <w:rFonts w:ascii="Times New Roman" w:hAnsi="Times New Roman" w:cs="Times New Roman"/>
          <w:b/>
          <w:sz w:val="28"/>
          <w:szCs w:val="24"/>
          <w:lang w:val="en-US"/>
        </w:rPr>
        <w:t>SIMULATION OF AN ASYNCHRONOUS ELECTRIC DRIVE BASED ON A MATRIX FREQUENCY CONVERTER</w:t>
      </w:r>
    </w:p>
    <w:p w:rsidR="002E0E35" w:rsidRDefault="002E0E35" w:rsidP="002E0E35">
      <w:pPr>
        <w:pStyle w:val="a6"/>
        <w:spacing w:line="360" w:lineRule="atLeast"/>
        <w:jc w:val="both"/>
        <w:rPr>
          <w:rFonts w:ascii="Times New Roman" w:hAnsi="Times New Roman" w:cs="Times New Roman"/>
          <w:i/>
          <w:sz w:val="24"/>
          <w:szCs w:val="24"/>
          <w:lang w:val="en-US"/>
        </w:rPr>
      </w:pPr>
      <w:r>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line</w:t>
      </w:r>
      <w:proofErr w:type="gramEnd"/>
      <w:r>
        <w:rPr>
          <w:rFonts w:ascii="Times New Roman" w:hAnsi="Times New Roman" w:cs="Times New Roman"/>
          <w:i/>
          <w:sz w:val="24"/>
          <w:szCs w:val="24"/>
          <w:lang w:val="en-US"/>
        </w:rPr>
        <w:t>)</w:t>
      </w:r>
    </w:p>
    <w:p w:rsidR="002E0E35" w:rsidRPr="007C1E17" w:rsidRDefault="00C90403" w:rsidP="002E0E35">
      <w:pPr>
        <w:pStyle w:val="a6"/>
        <w:spacing w:line="360" w:lineRule="atLeast"/>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Ivanov</w:t>
      </w:r>
      <w:proofErr w:type="spellEnd"/>
      <w:r>
        <w:rPr>
          <w:rFonts w:ascii="Times New Roman" w:hAnsi="Times New Roman" w:cs="Times New Roman"/>
          <w:sz w:val="24"/>
          <w:szCs w:val="24"/>
          <w:lang w:val="en-US"/>
        </w:rPr>
        <w:t xml:space="preserve"> </w:t>
      </w:r>
      <w:r w:rsidR="002E0E35">
        <w:rPr>
          <w:rFonts w:ascii="Times New Roman" w:hAnsi="Times New Roman" w:cs="Times New Roman"/>
          <w:sz w:val="24"/>
          <w:szCs w:val="24"/>
          <w:lang w:val="en-US"/>
        </w:rPr>
        <w:t>Ivan I</w:t>
      </w:r>
      <w:r w:rsidR="00473D2B" w:rsidRPr="00473D2B">
        <w:rPr>
          <w:rFonts w:ascii="Times New Roman" w:hAnsi="Times New Roman" w:cs="Times New Roman"/>
          <w:sz w:val="24"/>
          <w:szCs w:val="24"/>
          <w:lang w:val="en-US"/>
        </w:rPr>
        <w:t>.</w:t>
      </w:r>
      <w:r w:rsidR="002E0E35">
        <w:rPr>
          <w:rFonts w:ascii="Times New Roman" w:hAnsi="Times New Roman" w:cs="Times New Roman"/>
          <w:sz w:val="24"/>
          <w:szCs w:val="24"/>
          <w:lang w:val="en-US"/>
        </w:rPr>
        <w:t xml:space="preserve"> </w:t>
      </w:r>
      <w:r w:rsidR="002E0E35">
        <w:rPr>
          <w:rFonts w:ascii="Times New Roman" w:hAnsi="Times New Roman" w:cs="Times New Roman"/>
          <w:sz w:val="24"/>
          <w:szCs w:val="24"/>
          <w:vertAlign w:val="superscript"/>
          <w:lang w:val="en-US"/>
        </w:rPr>
        <w:t>1</w:t>
      </w:r>
      <w:r w:rsidR="002E0E3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Petrov</w:t>
      </w:r>
      <w:proofErr w:type="spellEnd"/>
      <w:r>
        <w:rPr>
          <w:rFonts w:ascii="Times New Roman" w:hAnsi="Times New Roman" w:cs="Times New Roman"/>
          <w:sz w:val="24"/>
          <w:szCs w:val="24"/>
          <w:lang w:val="en-US"/>
        </w:rPr>
        <w:t xml:space="preserve"> </w:t>
      </w:r>
      <w:proofErr w:type="spellStart"/>
      <w:r w:rsidR="002E0E35">
        <w:rPr>
          <w:rFonts w:ascii="Times New Roman" w:hAnsi="Times New Roman" w:cs="Times New Roman"/>
          <w:sz w:val="24"/>
          <w:szCs w:val="24"/>
          <w:lang w:val="en-US"/>
        </w:rPr>
        <w:t>Pyotr</w:t>
      </w:r>
      <w:proofErr w:type="spellEnd"/>
      <w:r w:rsidR="002E0E35">
        <w:rPr>
          <w:rFonts w:ascii="Times New Roman" w:hAnsi="Times New Roman" w:cs="Times New Roman"/>
          <w:sz w:val="24"/>
          <w:szCs w:val="24"/>
          <w:lang w:val="en-US"/>
        </w:rPr>
        <w:t xml:space="preserve"> P</w:t>
      </w:r>
      <w:r w:rsidR="00473D2B" w:rsidRPr="00473D2B">
        <w:rPr>
          <w:rFonts w:ascii="Times New Roman" w:hAnsi="Times New Roman" w:cs="Times New Roman"/>
          <w:sz w:val="24"/>
          <w:szCs w:val="24"/>
          <w:lang w:val="en-US"/>
        </w:rPr>
        <w:t>.</w:t>
      </w:r>
      <w:r w:rsidR="002E0E35">
        <w:rPr>
          <w:rFonts w:ascii="Times New Roman" w:hAnsi="Times New Roman" w:cs="Times New Roman"/>
          <w:sz w:val="24"/>
          <w:szCs w:val="24"/>
          <w:lang w:val="en-US"/>
        </w:rPr>
        <w:t xml:space="preserve"> </w:t>
      </w:r>
      <w:r w:rsidR="002E0E35">
        <w:rPr>
          <w:rFonts w:ascii="Times New Roman" w:hAnsi="Times New Roman" w:cs="Times New Roman"/>
          <w:sz w:val="24"/>
          <w:szCs w:val="24"/>
          <w:vertAlign w:val="superscript"/>
          <w:lang w:val="en-US"/>
        </w:rPr>
        <w:t>2</w:t>
      </w:r>
    </w:p>
    <w:p w:rsidR="002E0E35" w:rsidRPr="007C1E17" w:rsidRDefault="002E0E35" w:rsidP="002E0E35">
      <w:pPr>
        <w:pStyle w:val="a6"/>
        <w:spacing w:line="360" w:lineRule="atLeast"/>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proofErr w:type="gramStart"/>
      <w:r>
        <w:rPr>
          <w:rFonts w:ascii="Times New Roman" w:hAnsi="Times New Roman" w:cs="Times New Roman"/>
          <w:sz w:val="24"/>
          <w:szCs w:val="24"/>
          <w:vertAlign w:val="superscript"/>
          <w:lang w:val="en-US"/>
        </w:rPr>
        <w:t>,2</w:t>
      </w:r>
      <w:proofErr w:type="gramEnd"/>
      <w:r>
        <w:rPr>
          <w:rFonts w:ascii="Times New Roman" w:hAnsi="Times New Roman" w:cs="Times New Roman"/>
          <w:sz w:val="24"/>
          <w:szCs w:val="24"/>
          <w:vertAlign w:val="superscript"/>
          <w:lang w:val="en-US"/>
        </w:rPr>
        <w:t xml:space="preserve"> </w:t>
      </w:r>
      <w:r w:rsidRPr="008B7FEF">
        <w:rPr>
          <w:rFonts w:ascii="Times New Roman" w:hAnsi="Times New Roman" w:cs="Times New Roman"/>
          <w:sz w:val="24"/>
          <w:szCs w:val="24"/>
          <w:lang w:val="en-US"/>
        </w:rPr>
        <w:t>KSPEU</w:t>
      </w:r>
      <w:r>
        <w:rPr>
          <w:rFonts w:ascii="Times New Roman" w:hAnsi="Times New Roman" w:cs="Times New Roman"/>
          <w:sz w:val="24"/>
          <w:szCs w:val="24"/>
          <w:lang w:val="en-US"/>
        </w:rPr>
        <w:t xml:space="preserve">, Kazan, Republic of </w:t>
      </w:r>
      <w:proofErr w:type="spellStart"/>
      <w:r>
        <w:rPr>
          <w:rFonts w:ascii="Times New Roman" w:hAnsi="Times New Roman" w:cs="Times New Roman"/>
          <w:sz w:val="24"/>
          <w:szCs w:val="24"/>
          <w:lang w:val="en-US"/>
        </w:rPr>
        <w:t>Tatarstan</w:t>
      </w:r>
      <w:proofErr w:type="spellEnd"/>
    </w:p>
    <w:p w:rsidR="002E0E35" w:rsidRDefault="002E0E35" w:rsidP="002E0E35">
      <w:pPr>
        <w:pStyle w:val="a6"/>
        <w:spacing w:line="360" w:lineRule="atLeast"/>
        <w:jc w:val="center"/>
        <w:rPr>
          <w:rFonts w:ascii="Times New Roman" w:hAnsi="Times New Roman" w:cs="Times New Roman"/>
          <w:i/>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bin@mail.ru,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fio@mail.ru</w:t>
      </w:r>
    </w:p>
    <w:p w:rsidR="002E0E35" w:rsidRDefault="002E0E35" w:rsidP="002E0E35">
      <w:pPr>
        <w:pStyle w:val="a6"/>
        <w:spacing w:line="360" w:lineRule="atLeast"/>
        <w:jc w:val="both"/>
        <w:rPr>
          <w:rFonts w:ascii="Times New Roman" w:hAnsi="Times New Roman" w:cs="Times New Roman"/>
          <w:i/>
          <w:sz w:val="24"/>
          <w:szCs w:val="24"/>
          <w:lang w:val="en-US"/>
        </w:rPr>
      </w:pPr>
      <w:r>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line</w:t>
      </w:r>
      <w:proofErr w:type="gramEnd"/>
      <w:r>
        <w:rPr>
          <w:rFonts w:ascii="Times New Roman" w:hAnsi="Times New Roman" w:cs="Times New Roman"/>
          <w:i/>
          <w:sz w:val="24"/>
          <w:szCs w:val="24"/>
          <w:lang w:val="en-US"/>
        </w:rPr>
        <w:t>)</w:t>
      </w:r>
    </w:p>
    <w:p w:rsidR="002E0E35" w:rsidRPr="007C1E17" w:rsidRDefault="002E0E35" w:rsidP="002E0E35">
      <w:pPr>
        <w:pStyle w:val="a6"/>
        <w:spacing w:line="360"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article proposes a simulation model of an asynchronous electric drive based on a matrix frequency converter, which is a combination of a virtual active rectifier and a virtual autonomous voltage inverter with direct control by the method of space-vector modulation, performed in the </w:t>
      </w:r>
      <w:proofErr w:type="spellStart"/>
      <w:r>
        <w:rPr>
          <w:rFonts w:ascii="Times New Roman" w:hAnsi="Times New Roman" w:cs="Times New Roman"/>
          <w:sz w:val="24"/>
          <w:szCs w:val="24"/>
          <w:lang w:val="en-US"/>
        </w:rPr>
        <w:t>Matlab</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Simulink</w:t>
      </w:r>
      <w:proofErr w:type="spellEnd"/>
      <w:r>
        <w:rPr>
          <w:rFonts w:ascii="Times New Roman" w:hAnsi="Times New Roman" w:cs="Times New Roman"/>
          <w:sz w:val="24"/>
          <w:szCs w:val="24"/>
          <w:lang w:val="en-US"/>
        </w:rPr>
        <w:t xml:space="preserve"> environment. The results of modeling an asynchronous electric drive with a power of 2 kW, made on the basis of a matrix frequency converter, are presented.</w:t>
      </w:r>
    </w:p>
    <w:p w:rsidR="002E0E35" w:rsidRPr="007C1E17" w:rsidRDefault="002E0E35" w:rsidP="002E0E35">
      <w:pPr>
        <w:pStyle w:val="a6"/>
        <w:spacing w:line="360" w:lineRule="atLeast"/>
        <w:ind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model, asynchronous electric drive, recuperation, matrix frequency converter, energy efficiency.</w:t>
      </w:r>
    </w:p>
    <w:p w:rsidR="002E0E35" w:rsidRPr="00FE75D5" w:rsidRDefault="002E0E35" w:rsidP="002E0E35">
      <w:pPr>
        <w:pStyle w:val="a6"/>
        <w:spacing w:line="360" w:lineRule="atLeast"/>
        <w:jc w:val="both"/>
        <w:rPr>
          <w:rFonts w:ascii="Times New Roman" w:hAnsi="Times New Roman" w:cs="Times New Roman"/>
          <w:lang w:val="en-US"/>
        </w:rPr>
      </w:pPr>
      <w:r w:rsidRPr="00FE75D5">
        <w:rPr>
          <w:rFonts w:ascii="Times New Roman" w:hAnsi="Times New Roman" w:cs="Times New Roman"/>
          <w:i/>
          <w:sz w:val="24"/>
          <w:szCs w:val="24"/>
          <w:lang w:val="en-US"/>
        </w:rPr>
        <w:t>(</w:t>
      </w:r>
      <w:proofErr w:type="gramStart"/>
      <w:r w:rsidR="00047A43">
        <w:rPr>
          <w:rFonts w:ascii="Times New Roman" w:hAnsi="Times New Roman" w:cs="Times New Roman"/>
          <w:i/>
          <w:sz w:val="24"/>
          <w:szCs w:val="24"/>
          <w:lang w:val="en-US"/>
        </w:rPr>
        <w:t>line</w:t>
      </w:r>
      <w:proofErr w:type="gramEnd"/>
      <w:r w:rsidRPr="00FE75D5">
        <w:rPr>
          <w:rFonts w:ascii="Times New Roman" w:hAnsi="Times New Roman" w:cs="Times New Roman"/>
          <w:i/>
          <w:sz w:val="24"/>
          <w:szCs w:val="24"/>
          <w:lang w:val="en-US"/>
        </w:rPr>
        <w:t>)</w:t>
      </w:r>
    </w:p>
    <w:p w:rsidR="002E0E35" w:rsidRDefault="00047A43" w:rsidP="002E0E35">
      <w:pPr>
        <w:pStyle w:val="a6"/>
        <w:spacing w:line="360" w:lineRule="atLeast"/>
        <w:ind w:firstLine="709"/>
        <w:jc w:val="both"/>
        <w:rPr>
          <w:rFonts w:ascii="Times New Roman" w:hAnsi="Times New Roman" w:cs="Times New Roman"/>
          <w:spacing w:val="-4"/>
          <w:sz w:val="28"/>
          <w:szCs w:val="24"/>
        </w:rPr>
      </w:pPr>
      <w:r>
        <w:rPr>
          <w:rFonts w:ascii="Times New Roman" w:hAnsi="Times New Roman" w:cs="Times New Roman"/>
          <w:spacing w:val="-4"/>
          <w:sz w:val="28"/>
          <w:szCs w:val="24"/>
          <w:lang w:val="en-US"/>
        </w:rPr>
        <w:t>Text</w:t>
      </w:r>
      <w:r w:rsidRPr="00FE75D5">
        <w:rPr>
          <w:rFonts w:ascii="Times New Roman" w:hAnsi="Times New Roman" w:cs="Times New Roman"/>
          <w:spacing w:val="-4"/>
          <w:sz w:val="28"/>
          <w:szCs w:val="24"/>
          <w:lang w:val="en-US"/>
        </w:rPr>
        <w:t>….</w:t>
      </w:r>
      <w:r w:rsidR="002E0E35" w:rsidRPr="00FE75D5">
        <w:rPr>
          <w:rFonts w:ascii="Times New Roman" w:hAnsi="Times New Roman" w:cs="Times New Roman"/>
          <w:spacing w:val="-4"/>
          <w:sz w:val="28"/>
          <w:szCs w:val="24"/>
          <w:lang w:val="en-US"/>
        </w:rPr>
        <w:t xml:space="preserve"> [1].</w:t>
      </w:r>
      <w:r w:rsidR="005A5D8E" w:rsidRPr="00FE75D5">
        <w:rPr>
          <w:rFonts w:ascii="Times New Roman" w:hAnsi="Times New Roman" w:cs="Times New Roman"/>
          <w:spacing w:val="-4"/>
          <w:sz w:val="28"/>
          <w:szCs w:val="24"/>
          <w:lang w:val="en-US"/>
        </w:rPr>
        <w:t xml:space="preserve"> </w:t>
      </w:r>
      <w:r>
        <w:rPr>
          <w:rFonts w:ascii="Times New Roman" w:hAnsi="Times New Roman" w:cs="Times New Roman"/>
          <w:spacing w:val="-4"/>
          <w:sz w:val="28"/>
          <w:szCs w:val="24"/>
          <w:lang w:val="en-US"/>
        </w:rPr>
        <w:t>Text</w:t>
      </w:r>
      <w:r w:rsidRPr="00FE75D5">
        <w:rPr>
          <w:rFonts w:ascii="Times New Roman" w:hAnsi="Times New Roman" w:cs="Times New Roman"/>
          <w:spacing w:val="-4"/>
          <w:sz w:val="28"/>
          <w:szCs w:val="24"/>
          <w:lang w:val="en-US"/>
        </w:rPr>
        <w:t xml:space="preserve">…. </w:t>
      </w:r>
      <w:r w:rsidR="002E0E35" w:rsidRPr="00FE75D5">
        <w:rPr>
          <w:rFonts w:ascii="Times New Roman" w:hAnsi="Times New Roman" w:cs="Times New Roman"/>
          <w:spacing w:val="-4"/>
          <w:sz w:val="28"/>
          <w:szCs w:val="24"/>
          <w:lang w:val="en-US"/>
        </w:rPr>
        <w:t>[2].</w:t>
      </w:r>
      <w:r w:rsidR="005A5D8E" w:rsidRPr="00FE75D5">
        <w:rPr>
          <w:rFonts w:ascii="Times New Roman" w:hAnsi="Times New Roman" w:cs="Times New Roman"/>
          <w:spacing w:val="-4"/>
          <w:sz w:val="28"/>
          <w:szCs w:val="24"/>
          <w:lang w:val="en-US"/>
        </w:rPr>
        <w:t xml:space="preserve"> </w:t>
      </w:r>
      <w:r>
        <w:rPr>
          <w:rFonts w:ascii="Times New Roman" w:hAnsi="Times New Roman" w:cs="Times New Roman"/>
          <w:spacing w:val="-4"/>
          <w:sz w:val="28"/>
          <w:szCs w:val="24"/>
          <w:lang w:val="en-US"/>
        </w:rPr>
        <w:t>Text</w:t>
      </w:r>
      <w:r w:rsidRPr="00FE75D5">
        <w:rPr>
          <w:rFonts w:ascii="Times New Roman" w:hAnsi="Times New Roman" w:cs="Times New Roman"/>
          <w:spacing w:val="-4"/>
          <w:sz w:val="28"/>
          <w:szCs w:val="24"/>
          <w:lang w:val="en-US"/>
        </w:rPr>
        <w:t xml:space="preserve">…. </w:t>
      </w:r>
      <w:r w:rsidR="002E0E35" w:rsidRPr="00FE75D5">
        <w:rPr>
          <w:rFonts w:ascii="Times New Roman" w:hAnsi="Times New Roman" w:cs="Times New Roman"/>
          <w:spacing w:val="-4"/>
          <w:sz w:val="28"/>
          <w:szCs w:val="24"/>
          <w:lang w:val="en-US"/>
        </w:rPr>
        <w:t>[3].</w:t>
      </w:r>
      <w:r w:rsidR="005A5D8E" w:rsidRPr="00FE75D5">
        <w:rPr>
          <w:rFonts w:ascii="Times New Roman" w:hAnsi="Times New Roman" w:cs="Times New Roman"/>
          <w:spacing w:val="-4"/>
          <w:sz w:val="28"/>
          <w:szCs w:val="24"/>
          <w:lang w:val="en-US"/>
        </w:rPr>
        <w:t xml:space="preserve"> </w:t>
      </w:r>
      <w:r>
        <w:rPr>
          <w:rFonts w:ascii="Times New Roman" w:hAnsi="Times New Roman" w:cs="Times New Roman"/>
          <w:spacing w:val="-4"/>
          <w:sz w:val="28"/>
          <w:szCs w:val="24"/>
          <w:lang w:val="en-US"/>
        </w:rPr>
        <w:t>Text</w:t>
      </w:r>
      <w:r w:rsidRPr="00FE75D5">
        <w:rPr>
          <w:rFonts w:ascii="Times New Roman" w:hAnsi="Times New Roman" w:cs="Times New Roman"/>
          <w:spacing w:val="-4"/>
          <w:sz w:val="28"/>
          <w:szCs w:val="24"/>
          <w:lang w:val="en-US"/>
        </w:rPr>
        <w:t xml:space="preserve">…. </w:t>
      </w:r>
      <w:r w:rsidR="002E0E35">
        <w:rPr>
          <w:rFonts w:ascii="Times New Roman" w:hAnsi="Times New Roman" w:cs="Times New Roman"/>
          <w:spacing w:val="-4"/>
          <w:sz w:val="28"/>
          <w:szCs w:val="24"/>
        </w:rPr>
        <w:t>[4].</w:t>
      </w:r>
      <w:r w:rsidR="005A5D8E" w:rsidRPr="005A5D8E">
        <w:rPr>
          <w:rFonts w:ascii="Times New Roman" w:hAnsi="Times New Roman" w:cs="Times New Roman"/>
          <w:spacing w:val="-4"/>
          <w:sz w:val="28"/>
          <w:szCs w:val="24"/>
        </w:rPr>
        <w:t xml:space="preserve"> </w:t>
      </w:r>
    </w:p>
    <w:p w:rsidR="002E0E35" w:rsidRDefault="00047A43" w:rsidP="002E0E35">
      <w:pPr>
        <w:pStyle w:val="a6"/>
        <w:spacing w:line="360" w:lineRule="atLeast"/>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lang w:val="en-US"/>
        </w:rPr>
        <w:t>line</w:t>
      </w:r>
      <w:r w:rsidR="002E0E35">
        <w:rPr>
          <w:rFonts w:ascii="Times New Roman" w:hAnsi="Times New Roman" w:cs="Times New Roman"/>
          <w:i/>
          <w:sz w:val="24"/>
          <w:szCs w:val="24"/>
        </w:rPr>
        <w:t>)</w:t>
      </w:r>
    </w:p>
    <w:p w:rsidR="002E0E35" w:rsidRDefault="00782260" w:rsidP="002E0E35">
      <w:pPr>
        <w:spacing w:line="360" w:lineRule="atLeast"/>
        <w:jc w:val="right"/>
        <w:rPr>
          <w:sz w:val="28"/>
          <w:szCs w:val="28"/>
        </w:rPr>
      </w:pPr>
      <w:r w:rsidRPr="00782260">
        <w:rPr>
          <w:noProof/>
          <w:position w:val="-28"/>
          <w:sz w:val="28"/>
          <w:szCs w:val="28"/>
          <w:lang w:eastAsia="ru-RU"/>
        </w:rPr>
        <w:pict>
          <v:rect id="Прямоугольник 2" o:spid="_x0000_s1028"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w:r>
      <w:r w:rsidR="002E0E35" w:rsidRPr="002523F8">
        <w:rPr>
          <w:position w:val="-28"/>
          <w:sz w:val="28"/>
          <w:szCs w:val="28"/>
        </w:rPr>
        <w:object w:dxaOrig="2020" w:dyaOrig="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3pt;mso-wrap-distance-left:0;mso-wrap-distance-top:0;mso-wrap-distance-right:0;mso-wrap-distance-bottom:0" o:ole="">
            <v:imagedata r:id="rId6" o:title=""/>
            <v:path textboxrect="0,0,0,0"/>
          </v:shape>
          <o:OLEObject Type="Embed" ProgID="Equation.3" ShapeID="_x0000_i1025" DrawAspect="Content" ObjectID="_1799742048" r:id="rId7"/>
        </w:object>
      </w:r>
      <w:r w:rsidR="002E0E35">
        <w:rPr>
          <w:sz w:val="28"/>
          <w:szCs w:val="28"/>
        </w:rPr>
        <w:t>;</w:t>
      </w:r>
      <w:r w:rsidR="002E0E35">
        <w:rPr>
          <w:sz w:val="28"/>
          <w:szCs w:val="28"/>
        </w:rPr>
        <w:tab/>
      </w:r>
      <w:r w:rsidR="002E0E35">
        <w:rPr>
          <w:sz w:val="28"/>
          <w:szCs w:val="28"/>
        </w:rPr>
        <w:tab/>
      </w:r>
      <w:r w:rsidR="00437E65">
        <w:rPr>
          <w:sz w:val="28"/>
          <w:szCs w:val="28"/>
        </w:rPr>
        <w:tab/>
      </w:r>
      <w:r w:rsidR="00437E65">
        <w:rPr>
          <w:sz w:val="28"/>
          <w:szCs w:val="28"/>
        </w:rPr>
        <w:tab/>
      </w:r>
      <w:r w:rsidR="002E0E35">
        <w:rPr>
          <w:sz w:val="28"/>
          <w:szCs w:val="28"/>
        </w:rPr>
        <w:tab/>
      </w:r>
      <w:r w:rsidR="002E0E35">
        <w:rPr>
          <w:sz w:val="28"/>
          <w:szCs w:val="28"/>
        </w:rPr>
        <w:tab/>
        <w:t>(1)</w:t>
      </w:r>
    </w:p>
    <w:p w:rsidR="00473D2B" w:rsidRDefault="00047A43" w:rsidP="00473D2B">
      <w:pPr>
        <w:pStyle w:val="a6"/>
        <w:spacing w:line="360" w:lineRule="atLeast"/>
        <w:rPr>
          <w:noProof/>
          <w:lang w:eastAsia="ru-RU"/>
        </w:rPr>
      </w:pPr>
      <w:r>
        <w:rPr>
          <w:rFonts w:ascii="Times New Roman" w:hAnsi="Times New Roman" w:cs="Times New Roman"/>
          <w:i/>
          <w:sz w:val="24"/>
          <w:szCs w:val="24"/>
        </w:rPr>
        <w:t>(</w:t>
      </w:r>
      <w:r>
        <w:rPr>
          <w:rFonts w:ascii="Times New Roman" w:hAnsi="Times New Roman" w:cs="Times New Roman"/>
          <w:i/>
          <w:sz w:val="24"/>
          <w:szCs w:val="24"/>
          <w:lang w:val="en-US"/>
        </w:rPr>
        <w:t>line</w:t>
      </w:r>
      <w:r w:rsidR="002E0E35">
        <w:rPr>
          <w:rFonts w:ascii="Times New Roman" w:hAnsi="Times New Roman" w:cs="Times New Roman"/>
          <w:i/>
          <w:sz w:val="24"/>
          <w:szCs w:val="24"/>
        </w:rPr>
        <w:t>)</w:t>
      </w:r>
      <w:r w:rsidR="00473D2B" w:rsidRPr="00473D2B">
        <w:rPr>
          <w:noProof/>
          <w:lang w:eastAsia="ru-RU"/>
        </w:rPr>
        <w:t xml:space="preserve"> </w:t>
      </w:r>
    </w:p>
    <w:p w:rsidR="002E0E35" w:rsidRDefault="00473D2B" w:rsidP="00473D2B">
      <w:pPr>
        <w:pStyle w:val="a6"/>
        <w:spacing w:line="360" w:lineRule="atLeast"/>
        <w:jc w:val="center"/>
        <w:rPr>
          <w:rFonts w:ascii="Times New Roman" w:hAnsi="Times New Roman" w:cs="Times New Roman"/>
          <w:i/>
          <w:sz w:val="24"/>
          <w:szCs w:val="24"/>
        </w:rPr>
      </w:pPr>
      <w:r>
        <w:rPr>
          <w:noProof/>
          <w:lang w:eastAsia="ru-RU"/>
        </w:rPr>
        <w:drawing>
          <wp:inline distT="0" distB="0" distL="0" distR="0">
            <wp:extent cx="1319530" cy="883285"/>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bwMode="auto">
                    <a:xfrm>
                      <a:off x="0" y="0"/>
                      <a:ext cx="1319530" cy="883285"/>
                    </a:xfrm>
                    <a:prstGeom prst="rect">
                      <a:avLst/>
                    </a:prstGeom>
                  </pic:spPr>
                </pic:pic>
              </a:graphicData>
            </a:graphic>
          </wp:inline>
        </w:drawing>
      </w:r>
    </w:p>
    <w:p w:rsidR="002E0E35" w:rsidRPr="00FE75D5" w:rsidRDefault="00047A43" w:rsidP="002E0E35">
      <w:pPr>
        <w:spacing w:line="360" w:lineRule="atLeast"/>
        <w:jc w:val="both"/>
        <w:rPr>
          <w:i/>
          <w:lang w:val="en-US"/>
        </w:rPr>
      </w:pPr>
      <w:r w:rsidRPr="00FE75D5">
        <w:rPr>
          <w:i/>
          <w:lang w:val="en-US"/>
        </w:rPr>
        <w:t>(</w:t>
      </w:r>
      <w:proofErr w:type="gramStart"/>
      <w:r>
        <w:rPr>
          <w:i/>
          <w:lang w:val="en-US"/>
        </w:rPr>
        <w:t>line</w:t>
      </w:r>
      <w:proofErr w:type="gramEnd"/>
      <w:r w:rsidR="002E0E35" w:rsidRPr="00FE75D5">
        <w:rPr>
          <w:i/>
          <w:lang w:val="en-US"/>
        </w:rPr>
        <w:t>)</w:t>
      </w:r>
    </w:p>
    <w:p w:rsidR="00047A43" w:rsidRPr="00047A43" w:rsidRDefault="00047A43" w:rsidP="002E0E35">
      <w:pPr>
        <w:spacing w:line="360" w:lineRule="atLeast"/>
        <w:jc w:val="center"/>
        <w:rPr>
          <w:lang w:val="en-US"/>
        </w:rPr>
      </w:pPr>
      <w:proofErr w:type="spellStart"/>
      <w:proofErr w:type="gramStart"/>
      <w:r>
        <w:rPr>
          <w:lang w:val="en-US"/>
        </w:rPr>
        <w:t>Pic</w:t>
      </w:r>
      <w:proofErr w:type="spellEnd"/>
      <w:r w:rsidR="002E0E35" w:rsidRPr="00FE75D5">
        <w:rPr>
          <w:lang w:val="en-US"/>
        </w:rPr>
        <w:t>.</w:t>
      </w:r>
      <w:proofErr w:type="gramEnd"/>
      <w:r w:rsidR="002E0E35" w:rsidRPr="00FE75D5">
        <w:rPr>
          <w:lang w:val="en-US"/>
        </w:rPr>
        <w:t xml:space="preserve"> 1. </w:t>
      </w:r>
      <w:r>
        <w:rPr>
          <w:lang w:val="en-US"/>
        </w:rPr>
        <w:t xml:space="preserve">Structure of </w:t>
      </w:r>
      <w:r w:rsidRPr="00047A43">
        <w:rPr>
          <w:lang w:val="en-US"/>
        </w:rPr>
        <w:t xml:space="preserve">asynchronous </w:t>
      </w:r>
      <w:r>
        <w:rPr>
          <w:lang w:val="en-US"/>
        </w:rPr>
        <w:t>engine</w:t>
      </w:r>
    </w:p>
    <w:p w:rsidR="002E0E35" w:rsidRPr="00FE75D5" w:rsidRDefault="00047A43" w:rsidP="002E0E35">
      <w:pPr>
        <w:pStyle w:val="a6"/>
        <w:spacing w:line="360" w:lineRule="atLeast"/>
        <w:rPr>
          <w:rFonts w:ascii="Times New Roman" w:hAnsi="Times New Roman" w:cs="Times New Roman"/>
          <w:i/>
          <w:sz w:val="24"/>
          <w:szCs w:val="24"/>
          <w:lang w:val="en-US"/>
        </w:rPr>
      </w:pPr>
      <w:r w:rsidRPr="00FE75D5">
        <w:rPr>
          <w:rFonts w:ascii="Times New Roman" w:hAnsi="Times New Roman" w:cs="Times New Roman"/>
          <w:i/>
          <w:sz w:val="24"/>
          <w:szCs w:val="24"/>
          <w:lang w:val="en-US"/>
        </w:rPr>
        <w:t xml:space="preserve"> </w:t>
      </w:r>
      <w:r w:rsidR="002E0E35" w:rsidRPr="00FE75D5">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line</w:t>
      </w:r>
      <w:proofErr w:type="gramEnd"/>
      <w:r w:rsidR="002E0E35" w:rsidRPr="00FE75D5">
        <w:rPr>
          <w:rFonts w:ascii="Times New Roman" w:hAnsi="Times New Roman" w:cs="Times New Roman"/>
          <w:i/>
          <w:sz w:val="24"/>
          <w:szCs w:val="24"/>
          <w:lang w:val="en-US"/>
        </w:rPr>
        <w:t xml:space="preserve">) </w:t>
      </w:r>
    </w:p>
    <w:p w:rsidR="002E0E35" w:rsidRPr="00FE75D5" w:rsidRDefault="002E0E35" w:rsidP="002E0E35">
      <w:pPr>
        <w:spacing w:line="360" w:lineRule="atLeast"/>
        <w:jc w:val="right"/>
        <w:rPr>
          <w:lang w:val="en-US"/>
        </w:rPr>
      </w:pPr>
    </w:p>
    <w:p w:rsidR="002E0E35" w:rsidRPr="00FE75D5" w:rsidRDefault="00047A43" w:rsidP="002E0E35">
      <w:pPr>
        <w:spacing w:line="360" w:lineRule="atLeast"/>
        <w:jc w:val="right"/>
        <w:rPr>
          <w:lang w:val="en-US"/>
        </w:rPr>
      </w:pPr>
      <w:r>
        <w:rPr>
          <w:lang w:val="en-US"/>
        </w:rPr>
        <w:t>Table</w:t>
      </w:r>
      <w:r w:rsidR="002E0E35" w:rsidRPr="00FE75D5">
        <w:rPr>
          <w:lang w:val="en-US"/>
        </w:rPr>
        <w:t xml:space="preserve"> 1</w:t>
      </w:r>
    </w:p>
    <w:p w:rsidR="00047A43" w:rsidRDefault="00047A43" w:rsidP="002E0E35">
      <w:pPr>
        <w:spacing w:line="360" w:lineRule="atLeast"/>
        <w:jc w:val="center"/>
        <w:rPr>
          <w:lang w:val="en-US"/>
        </w:rPr>
      </w:pPr>
      <w:r w:rsidRPr="00047A43">
        <w:rPr>
          <w:lang w:val="en-US"/>
        </w:rPr>
        <w:t>Characteristics of an asynchronous electric drive</w:t>
      </w:r>
    </w:p>
    <w:p w:rsidR="002E0E35" w:rsidRDefault="00047A43" w:rsidP="002E0E35">
      <w:pPr>
        <w:pStyle w:val="a6"/>
        <w:spacing w:line="360" w:lineRule="atLeast"/>
        <w:jc w:val="both"/>
        <w:rPr>
          <w:rFonts w:ascii="Times New Roman" w:hAnsi="Times New Roman" w:cs="Times New Roman"/>
          <w:i/>
          <w:sz w:val="24"/>
          <w:szCs w:val="24"/>
        </w:rPr>
      </w:pPr>
      <w:r w:rsidRPr="00FE75D5">
        <w:rPr>
          <w:rFonts w:ascii="Times New Roman" w:hAnsi="Times New Roman" w:cs="Times New Roman"/>
          <w:i/>
          <w:sz w:val="24"/>
          <w:szCs w:val="24"/>
          <w:lang w:val="en-US"/>
        </w:rPr>
        <w:t xml:space="preserve"> </w:t>
      </w:r>
      <w:r w:rsidR="00556B0F">
        <w:rPr>
          <w:rFonts w:ascii="Times New Roman" w:hAnsi="Times New Roman" w:cs="Times New Roman"/>
          <w:i/>
          <w:sz w:val="24"/>
          <w:szCs w:val="24"/>
        </w:rPr>
        <w:t>(</w:t>
      </w:r>
      <w:r>
        <w:rPr>
          <w:rFonts w:ascii="Times New Roman" w:hAnsi="Times New Roman" w:cs="Times New Roman"/>
          <w:i/>
          <w:sz w:val="24"/>
          <w:szCs w:val="24"/>
          <w:lang w:val="en-US"/>
        </w:rPr>
        <w:t>line</w:t>
      </w:r>
      <w:r w:rsidR="002E0E35">
        <w:rPr>
          <w:rFonts w:ascii="Times New Roman" w:hAnsi="Times New Roman" w:cs="Times New Roman"/>
          <w:i/>
          <w:sz w:val="24"/>
          <w:szCs w:val="24"/>
        </w:rPr>
        <w:t>)</w:t>
      </w:r>
    </w:p>
    <w:tbl>
      <w:tblPr>
        <w:tblStyle w:val="a5"/>
        <w:tblW w:w="0" w:type="auto"/>
        <w:jc w:val="center"/>
        <w:tblInd w:w="55" w:type="dxa"/>
        <w:tblLook w:val="04A0"/>
      </w:tblPr>
      <w:tblGrid>
        <w:gridCol w:w="1051"/>
        <w:gridCol w:w="4125"/>
        <w:gridCol w:w="2595"/>
      </w:tblGrid>
      <w:tr w:rsidR="002E0E35" w:rsidTr="00FE75D5">
        <w:trPr>
          <w:jc w:val="center"/>
        </w:trPr>
        <w:tc>
          <w:tcPr>
            <w:tcW w:w="1051" w:type="dxa"/>
          </w:tcPr>
          <w:p w:rsidR="002E0E35" w:rsidRDefault="002E0E35" w:rsidP="00315825">
            <w:pPr>
              <w:spacing w:line="360" w:lineRule="atLeast"/>
              <w:jc w:val="both"/>
            </w:pPr>
            <w:r>
              <w:t>№</w:t>
            </w:r>
          </w:p>
        </w:tc>
        <w:tc>
          <w:tcPr>
            <w:tcW w:w="4125" w:type="dxa"/>
          </w:tcPr>
          <w:p w:rsidR="002E0E35" w:rsidRPr="00FE75D5" w:rsidRDefault="00FE75D5" w:rsidP="00315825">
            <w:pPr>
              <w:spacing w:line="360" w:lineRule="atLeast"/>
              <w:jc w:val="both"/>
              <w:rPr>
                <w:lang w:val="en-US"/>
              </w:rPr>
            </w:pPr>
            <w:r>
              <w:rPr>
                <w:lang w:val="en-US"/>
              </w:rPr>
              <w:t>Brand</w:t>
            </w:r>
          </w:p>
        </w:tc>
        <w:tc>
          <w:tcPr>
            <w:tcW w:w="2595" w:type="dxa"/>
          </w:tcPr>
          <w:p w:rsidR="002E0E35" w:rsidRPr="00556B0F" w:rsidRDefault="00556B0F" w:rsidP="00315825">
            <w:pPr>
              <w:spacing w:line="360" w:lineRule="atLeast"/>
              <w:jc w:val="both"/>
              <w:rPr>
                <w:lang w:val="en-US"/>
              </w:rPr>
            </w:pPr>
            <w:r>
              <w:rPr>
                <w:lang w:val="en-US"/>
              </w:rPr>
              <w:t>Model</w:t>
            </w:r>
          </w:p>
        </w:tc>
      </w:tr>
      <w:tr w:rsidR="002E0E35" w:rsidTr="00FE75D5">
        <w:trPr>
          <w:jc w:val="center"/>
        </w:trPr>
        <w:tc>
          <w:tcPr>
            <w:tcW w:w="1051" w:type="dxa"/>
          </w:tcPr>
          <w:p w:rsidR="002E0E35" w:rsidRPr="00FE75D5" w:rsidRDefault="00FE75D5" w:rsidP="00315825">
            <w:pPr>
              <w:spacing w:line="360" w:lineRule="atLeast"/>
              <w:jc w:val="both"/>
              <w:rPr>
                <w:lang w:val="en-US"/>
              </w:rPr>
            </w:pPr>
            <w:r>
              <w:rPr>
                <w:lang w:val="en-US"/>
              </w:rPr>
              <w:t>Brand</w:t>
            </w:r>
          </w:p>
        </w:tc>
        <w:tc>
          <w:tcPr>
            <w:tcW w:w="4125" w:type="dxa"/>
          </w:tcPr>
          <w:p w:rsidR="002E0E35" w:rsidRDefault="002E0E35" w:rsidP="00315825">
            <w:pPr>
              <w:spacing w:line="360" w:lineRule="atLeast"/>
              <w:jc w:val="both"/>
            </w:pPr>
            <w:r>
              <w:t>STAR SOLAR</w:t>
            </w:r>
          </w:p>
        </w:tc>
        <w:tc>
          <w:tcPr>
            <w:tcW w:w="2595" w:type="dxa"/>
          </w:tcPr>
          <w:p w:rsidR="002E0E35" w:rsidRDefault="002E0E35" w:rsidP="00315825">
            <w:pPr>
              <w:spacing w:line="360" w:lineRule="atLeast"/>
              <w:jc w:val="both"/>
            </w:pPr>
            <w:r>
              <w:t>SUNWALK</w:t>
            </w:r>
          </w:p>
        </w:tc>
      </w:tr>
    </w:tbl>
    <w:p w:rsidR="002E0E35" w:rsidRDefault="002E0E35" w:rsidP="002E0E35">
      <w:pPr>
        <w:pStyle w:val="a6"/>
        <w:spacing w:line="360" w:lineRule="atLeast"/>
        <w:jc w:val="both"/>
        <w:rPr>
          <w:rFonts w:ascii="Times New Roman" w:hAnsi="Times New Roman" w:cs="Times New Roman"/>
          <w:i/>
          <w:sz w:val="24"/>
          <w:szCs w:val="24"/>
        </w:rPr>
      </w:pPr>
      <w:r>
        <w:rPr>
          <w:rFonts w:ascii="Times New Roman" w:hAnsi="Times New Roman" w:cs="Times New Roman"/>
          <w:i/>
          <w:sz w:val="24"/>
          <w:szCs w:val="24"/>
        </w:rPr>
        <w:t>(</w:t>
      </w:r>
      <w:r w:rsidR="00FE75D5">
        <w:rPr>
          <w:rFonts w:ascii="Times New Roman" w:hAnsi="Times New Roman" w:cs="Times New Roman"/>
          <w:i/>
          <w:sz w:val="24"/>
          <w:szCs w:val="24"/>
          <w:lang w:val="en-US"/>
        </w:rPr>
        <w:t>line</w:t>
      </w:r>
      <w:r>
        <w:rPr>
          <w:rFonts w:ascii="Times New Roman" w:hAnsi="Times New Roman" w:cs="Times New Roman"/>
          <w:i/>
          <w:sz w:val="24"/>
          <w:szCs w:val="24"/>
        </w:rPr>
        <w:t>)</w:t>
      </w:r>
    </w:p>
    <w:p w:rsidR="00D9231F" w:rsidRDefault="00D9231F" w:rsidP="002E0E35">
      <w:pPr>
        <w:pStyle w:val="a6"/>
        <w:spacing w:line="360" w:lineRule="atLeast"/>
        <w:jc w:val="center"/>
        <w:rPr>
          <w:rFonts w:ascii="Times New Roman" w:hAnsi="Times New Roman" w:cs="Times New Roman"/>
          <w:b/>
          <w:spacing w:val="-4"/>
          <w:sz w:val="28"/>
          <w:szCs w:val="24"/>
          <w:lang w:val="en-US"/>
        </w:rPr>
      </w:pPr>
    </w:p>
    <w:p w:rsidR="00556B0F" w:rsidRDefault="00556B0F" w:rsidP="002E0E35">
      <w:pPr>
        <w:pStyle w:val="a6"/>
        <w:spacing w:line="360" w:lineRule="atLeast"/>
        <w:jc w:val="center"/>
        <w:rPr>
          <w:rFonts w:ascii="Times New Roman" w:hAnsi="Times New Roman" w:cs="Times New Roman"/>
          <w:b/>
          <w:spacing w:val="-4"/>
          <w:sz w:val="28"/>
          <w:szCs w:val="24"/>
          <w:lang w:val="en-US"/>
        </w:rPr>
      </w:pPr>
    </w:p>
    <w:p w:rsidR="00556B0F" w:rsidRDefault="00556B0F" w:rsidP="002E0E35">
      <w:pPr>
        <w:pStyle w:val="a6"/>
        <w:spacing w:line="360" w:lineRule="atLeast"/>
        <w:jc w:val="center"/>
        <w:rPr>
          <w:rFonts w:ascii="Times New Roman" w:hAnsi="Times New Roman" w:cs="Times New Roman"/>
          <w:b/>
          <w:spacing w:val="-4"/>
          <w:sz w:val="28"/>
          <w:szCs w:val="24"/>
          <w:lang w:val="en-US"/>
        </w:rPr>
      </w:pPr>
    </w:p>
    <w:p w:rsidR="002E0E35" w:rsidRPr="00FE75D5" w:rsidRDefault="00FE75D5" w:rsidP="002E0E35">
      <w:pPr>
        <w:pStyle w:val="a6"/>
        <w:spacing w:line="360" w:lineRule="atLeast"/>
        <w:jc w:val="center"/>
        <w:rPr>
          <w:rFonts w:ascii="Times New Roman" w:hAnsi="Times New Roman" w:cs="Times New Roman"/>
          <w:b/>
          <w:spacing w:val="-4"/>
          <w:sz w:val="28"/>
          <w:szCs w:val="24"/>
          <w:lang w:val="en-US"/>
        </w:rPr>
      </w:pPr>
      <w:r>
        <w:rPr>
          <w:rFonts w:ascii="Times New Roman" w:hAnsi="Times New Roman" w:cs="Times New Roman"/>
          <w:b/>
          <w:spacing w:val="-4"/>
          <w:sz w:val="28"/>
          <w:szCs w:val="24"/>
          <w:lang w:val="en-US"/>
        </w:rPr>
        <w:lastRenderedPageBreak/>
        <w:t>Sources</w:t>
      </w:r>
    </w:p>
    <w:p w:rsidR="002E0E35" w:rsidRDefault="002E0E35" w:rsidP="002E0E35">
      <w:pPr>
        <w:pStyle w:val="a6"/>
        <w:jc w:val="both"/>
        <w:rPr>
          <w:rFonts w:ascii="Times New Roman" w:hAnsi="Times New Roman" w:cs="Times New Roman"/>
          <w:i/>
          <w:sz w:val="28"/>
          <w:szCs w:val="24"/>
        </w:rPr>
      </w:pPr>
      <w:r>
        <w:rPr>
          <w:rFonts w:ascii="Times New Roman" w:hAnsi="Times New Roman" w:cs="Times New Roman"/>
          <w:i/>
          <w:sz w:val="28"/>
          <w:szCs w:val="24"/>
        </w:rPr>
        <w:t>(</w:t>
      </w:r>
      <w:r w:rsidR="00FE75D5">
        <w:rPr>
          <w:rFonts w:ascii="Times New Roman" w:hAnsi="Times New Roman" w:cs="Times New Roman"/>
          <w:i/>
          <w:sz w:val="24"/>
          <w:szCs w:val="24"/>
          <w:lang w:val="en-US"/>
        </w:rPr>
        <w:t>line</w:t>
      </w:r>
      <w:r>
        <w:rPr>
          <w:rFonts w:ascii="Times New Roman" w:hAnsi="Times New Roman" w:cs="Times New Roman"/>
          <w:i/>
          <w:sz w:val="28"/>
          <w:szCs w:val="24"/>
        </w:rPr>
        <w:t>)</w:t>
      </w:r>
    </w:p>
    <w:p w:rsidR="002E0E35" w:rsidRPr="00C46DAE" w:rsidRDefault="00FE75D5" w:rsidP="002E0E35">
      <w:pPr>
        <w:pStyle w:val="a6"/>
        <w:ind w:firstLine="709"/>
        <w:jc w:val="both"/>
        <w:rPr>
          <w:rFonts w:ascii="Times New Roman" w:hAnsi="Times New Roman" w:cs="Times New Roman"/>
          <w:sz w:val="28"/>
          <w:szCs w:val="24"/>
          <w:lang w:val="en-US"/>
        </w:rPr>
      </w:pPr>
      <w:r>
        <w:rPr>
          <w:rFonts w:ascii="Times New Roman" w:hAnsi="Times New Roman" w:cs="Times New Roman"/>
          <w:sz w:val="28"/>
          <w:szCs w:val="24"/>
          <w:lang w:val="en-US"/>
        </w:rPr>
        <w:t>1</w:t>
      </w:r>
      <w:r w:rsidR="002E0E35">
        <w:rPr>
          <w:rFonts w:ascii="Times New Roman" w:hAnsi="Times New Roman" w:cs="Times New Roman"/>
          <w:sz w:val="28"/>
          <w:szCs w:val="24"/>
          <w:lang w:val="en-US"/>
        </w:rPr>
        <w:t xml:space="preserve">. </w:t>
      </w:r>
      <w:proofErr w:type="spellStart"/>
      <w:r w:rsidR="002E0E35">
        <w:rPr>
          <w:rFonts w:ascii="Times New Roman" w:hAnsi="Times New Roman" w:cs="Times New Roman"/>
          <w:sz w:val="28"/>
          <w:szCs w:val="24"/>
          <w:lang w:val="en-US"/>
        </w:rPr>
        <w:t>Sagdatullin</w:t>
      </w:r>
      <w:proofErr w:type="spellEnd"/>
      <w:r w:rsidR="002E0E35">
        <w:rPr>
          <w:rFonts w:ascii="Times New Roman" w:hAnsi="Times New Roman" w:cs="Times New Roman"/>
          <w:sz w:val="28"/>
          <w:szCs w:val="24"/>
          <w:lang w:val="en-US"/>
        </w:rPr>
        <w:t xml:space="preserve"> A.M., </w:t>
      </w:r>
      <w:proofErr w:type="spellStart"/>
      <w:r w:rsidR="002E0E35">
        <w:rPr>
          <w:rFonts w:ascii="Times New Roman" w:hAnsi="Times New Roman" w:cs="Times New Roman"/>
          <w:sz w:val="28"/>
          <w:szCs w:val="24"/>
          <w:lang w:val="en-US"/>
        </w:rPr>
        <w:t>Emekeev</w:t>
      </w:r>
      <w:proofErr w:type="spellEnd"/>
      <w:r w:rsidR="002E0E35">
        <w:rPr>
          <w:rFonts w:ascii="Times New Roman" w:hAnsi="Times New Roman" w:cs="Times New Roman"/>
          <w:sz w:val="28"/>
          <w:szCs w:val="24"/>
          <w:lang w:val="en-US"/>
        </w:rPr>
        <w:t xml:space="preserve"> A.A., </w:t>
      </w:r>
      <w:proofErr w:type="spellStart"/>
      <w:r w:rsidR="002E0E35">
        <w:rPr>
          <w:rFonts w:ascii="Times New Roman" w:hAnsi="Times New Roman" w:cs="Times New Roman"/>
          <w:sz w:val="28"/>
          <w:szCs w:val="24"/>
          <w:lang w:val="en-US"/>
        </w:rPr>
        <w:t>Muraveva</w:t>
      </w:r>
      <w:proofErr w:type="spellEnd"/>
      <w:r w:rsidR="002E0E35">
        <w:rPr>
          <w:rFonts w:ascii="Times New Roman" w:hAnsi="Times New Roman" w:cs="Times New Roman"/>
          <w:sz w:val="28"/>
          <w:szCs w:val="24"/>
          <w:lang w:val="en-US"/>
        </w:rPr>
        <w:t xml:space="preserve"> E.A. Intellectual control of oil and gas transportation system by multidimensional fuzzy controllers with precise terms // Applied Mechanics and Materials. </w:t>
      </w:r>
      <w:r w:rsidR="002E0E35" w:rsidRPr="00C46DAE">
        <w:rPr>
          <w:rFonts w:ascii="Times New Roman" w:hAnsi="Times New Roman" w:cs="Times New Roman"/>
          <w:sz w:val="28"/>
          <w:szCs w:val="24"/>
          <w:lang w:val="en-US"/>
        </w:rPr>
        <w:t xml:space="preserve">2015. </w:t>
      </w:r>
      <w:r w:rsidR="002E0E35">
        <w:rPr>
          <w:rFonts w:ascii="Times New Roman" w:hAnsi="Times New Roman" w:cs="Times New Roman"/>
          <w:sz w:val="28"/>
          <w:szCs w:val="24"/>
        </w:rPr>
        <w:t>Т</w:t>
      </w:r>
      <w:r w:rsidR="002E0E35" w:rsidRPr="00C46DAE">
        <w:rPr>
          <w:rFonts w:ascii="Times New Roman" w:hAnsi="Times New Roman" w:cs="Times New Roman"/>
          <w:sz w:val="28"/>
          <w:szCs w:val="24"/>
          <w:lang w:val="en-US"/>
        </w:rPr>
        <w:t xml:space="preserve">. 756. </w:t>
      </w:r>
      <w:r w:rsidR="002E0E35">
        <w:rPr>
          <w:rFonts w:ascii="Times New Roman" w:hAnsi="Times New Roman" w:cs="Times New Roman"/>
          <w:sz w:val="28"/>
          <w:szCs w:val="24"/>
        </w:rPr>
        <w:t>С</w:t>
      </w:r>
      <w:r w:rsidR="002E0E35" w:rsidRPr="00C46DAE">
        <w:rPr>
          <w:rFonts w:ascii="Times New Roman" w:hAnsi="Times New Roman" w:cs="Times New Roman"/>
          <w:sz w:val="28"/>
          <w:szCs w:val="24"/>
          <w:lang w:val="en-US"/>
        </w:rPr>
        <w:t>. 633–639.</w:t>
      </w:r>
    </w:p>
    <w:p w:rsidR="002E0E35" w:rsidRPr="00FE75D5" w:rsidRDefault="00FE75D5" w:rsidP="002E0E35">
      <w:pPr>
        <w:pStyle w:val="a6"/>
        <w:ind w:firstLine="709"/>
        <w:jc w:val="both"/>
        <w:rPr>
          <w:rFonts w:ascii="Times New Roman" w:hAnsi="Times New Roman" w:cs="Times New Roman"/>
          <w:sz w:val="28"/>
          <w:szCs w:val="24"/>
          <w:lang w:val="en-US"/>
        </w:rPr>
      </w:pPr>
      <w:r w:rsidRPr="00FE75D5">
        <w:rPr>
          <w:rFonts w:ascii="Times New Roman" w:hAnsi="Times New Roman" w:cs="Times New Roman"/>
          <w:sz w:val="28"/>
          <w:szCs w:val="24"/>
          <w:lang w:val="en-US"/>
        </w:rPr>
        <w:t>2</w:t>
      </w:r>
      <w:r w:rsidR="002E0E35" w:rsidRPr="00FE75D5">
        <w:rPr>
          <w:rFonts w:ascii="Times New Roman" w:hAnsi="Times New Roman" w:cs="Times New Roman"/>
          <w:sz w:val="28"/>
          <w:szCs w:val="24"/>
          <w:lang w:val="en-US"/>
        </w:rPr>
        <w:t xml:space="preserve">. </w:t>
      </w:r>
      <w:r w:rsidRPr="00FE75D5">
        <w:rPr>
          <w:rFonts w:ascii="Times New Roman" w:hAnsi="Times New Roman" w:cs="Times New Roman"/>
          <w:sz w:val="28"/>
          <w:szCs w:val="24"/>
          <w:lang w:val="en-US"/>
        </w:rPr>
        <w:t>Mass meter</w:t>
      </w:r>
      <w:r w:rsidR="002E0E35" w:rsidRPr="00FE75D5">
        <w:rPr>
          <w:rFonts w:ascii="Times New Roman" w:hAnsi="Times New Roman" w:cs="Times New Roman"/>
          <w:sz w:val="28"/>
          <w:szCs w:val="24"/>
          <w:lang w:val="en-US"/>
        </w:rPr>
        <w:t xml:space="preserve"> CORIMASS 10G+ MFM 4085 K/F [</w:t>
      </w:r>
      <w:r>
        <w:rPr>
          <w:rFonts w:ascii="Times New Roman" w:hAnsi="Times New Roman" w:cs="Times New Roman"/>
          <w:sz w:val="28"/>
          <w:szCs w:val="24"/>
          <w:lang w:val="en-US"/>
        </w:rPr>
        <w:t>Digital resource</w:t>
      </w:r>
      <w:r w:rsidR="002E0E35" w:rsidRPr="00FE75D5">
        <w:rPr>
          <w:rFonts w:ascii="Times New Roman" w:hAnsi="Times New Roman" w:cs="Times New Roman"/>
          <w:sz w:val="28"/>
          <w:szCs w:val="24"/>
          <w:lang w:val="en-US"/>
        </w:rPr>
        <w:t>]. http://cdn.krohne.com/dlc/MA_CORIMASS_G_ ru_72.pdf (</w:t>
      </w:r>
      <w:r>
        <w:rPr>
          <w:rFonts w:ascii="Times New Roman" w:hAnsi="Times New Roman" w:cs="Times New Roman"/>
          <w:sz w:val="28"/>
          <w:szCs w:val="24"/>
          <w:lang w:val="en-US"/>
        </w:rPr>
        <w:t>access date</w:t>
      </w:r>
      <w:r w:rsidR="002E0E35" w:rsidRPr="00FE75D5">
        <w:rPr>
          <w:rFonts w:ascii="Times New Roman" w:hAnsi="Times New Roman" w:cs="Times New Roman"/>
          <w:sz w:val="28"/>
          <w:szCs w:val="24"/>
          <w:lang w:val="en-US"/>
        </w:rPr>
        <w:t>: 12.03.15).</w:t>
      </w:r>
    </w:p>
    <w:p w:rsidR="002E0E35" w:rsidRPr="00FE75D5" w:rsidRDefault="002E0E35" w:rsidP="002E0E35">
      <w:pPr>
        <w:pStyle w:val="a6"/>
        <w:jc w:val="both"/>
        <w:rPr>
          <w:rFonts w:ascii="Times New Roman" w:hAnsi="Times New Roman" w:cs="Times New Roman"/>
          <w:sz w:val="24"/>
          <w:szCs w:val="24"/>
          <w:lang w:val="en-US"/>
        </w:rPr>
      </w:pPr>
    </w:p>
    <w:p w:rsidR="002E0E35" w:rsidRPr="00FE75D5" w:rsidRDefault="002E0E35" w:rsidP="002E0E35">
      <w:pPr>
        <w:pStyle w:val="a6"/>
        <w:jc w:val="both"/>
        <w:rPr>
          <w:rFonts w:ascii="Times New Roman" w:hAnsi="Times New Roman" w:cs="Times New Roman"/>
          <w:sz w:val="24"/>
          <w:szCs w:val="24"/>
          <w:lang w:val="en-US"/>
        </w:rPr>
      </w:pPr>
    </w:p>
    <w:p w:rsidR="002E0E35" w:rsidRPr="00FE75D5" w:rsidRDefault="002E0E35" w:rsidP="002E0E35">
      <w:pPr>
        <w:pStyle w:val="a6"/>
        <w:jc w:val="both"/>
        <w:rPr>
          <w:rFonts w:ascii="Times New Roman" w:hAnsi="Times New Roman" w:cs="Times New Roman"/>
          <w:sz w:val="24"/>
          <w:szCs w:val="24"/>
          <w:lang w:val="en-US"/>
        </w:rPr>
      </w:pPr>
    </w:p>
    <w:p w:rsidR="002E0E35" w:rsidRPr="00FE75D5" w:rsidRDefault="002E0E35"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7E237C" w:rsidRPr="00FE75D5" w:rsidRDefault="007E237C"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D9231F" w:rsidRPr="00FE75D5" w:rsidRDefault="00D9231F" w:rsidP="002E0E35">
      <w:pPr>
        <w:pStyle w:val="a6"/>
        <w:jc w:val="both"/>
        <w:rPr>
          <w:rFonts w:ascii="Times New Roman" w:hAnsi="Times New Roman" w:cs="Times New Roman"/>
          <w:sz w:val="24"/>
          <w:szCs w:val="24"/>
          <w:lang w:val="en-US"/>
        </w:rPr>
      </w:pPr>
    </w:p>
    <w:p w:rsidR="00D9231F" w:rsidRPr="00FE75D5" w:rsidRDefault="00D9231F"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366C0E" w:rsidRPr="00FE75D5" w:rsidRDefault="00366C0E"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8F472C" w:rsidRPr="00FE75D5" w:rsidRDefault="008F472C" w:rsidP="002E0E35">
      <w:pPr>
        <w:pStyle w:val="a6"/>
        <w:jc w:val="both"/>
        <w:rPr>
          <w:rFonts w:ascii="Times New Roman" w:hAnsi="Times New Roman" w:cs="Times New Roman"/>
          <w:sz w:val="24"/>
          <w:szCs w:val="24"/>
          <w:lang w:val="en-US"/>
        </w:rPr>
      </w:pPr>
    </w:p>
    <w:p w:rsidR="00795D82" w:rsidRPr="00FE75D5" w:rsidRDefault="00795D82" w:rsidP="00795D82">
      <w:pPr>
        <w:pStyle w:val="a6"/>
        <w:ind w:left="708"/>
        <w:rPr>
          <w:rFonts w:ascii="Times New Roman" w:hAnsi="Times New Roman" w:cs="Times New Roman"/>
          <w:sz w:val="24"/>
          <w:szCs w:val="24"/>
          <w:lang w:val="en-US"/>
        </w:rPr>
      </w:pPr>
    </w:p>
    <w:p w:rsidR="00795D82" w:rsidRPr="00FE75D5" w:rsidRDefault="00795D82" w:rsidP="00795D82">
      <w:pPr>
        <w:pStyle w:val="a6"/>
        <w:ind w:left="708"/>
        <w:rPr>
          <w:rFonts w:ascii="Times New Roman" w:hAnsi="Times New Roman" w:cs="Times New Roman"/>
          <w:sz w:val="24"/>
          <w:szCs w:val="24"/>
          <w:lang w:val="en-US"/>
        </w:rPr>
      </w:pPr>
    </w:p>
    <w:p w:rsidR="002E0E35" w:rsidRPr="00FE75D5" w:rsidRDefault="00795D82" w:rsidP="00795D82">
      <w:pPr>
        <w:pStyle w:val="a6"/>
        <w:ind w:left="708"/>
        <w:rPr>
          <w:rFonts w:ascii="Times New Roman" w:hAnsi="Times New Roman" w:cs="Times New Roman"/>
          <w:b/>
          <w:sz w:val="24"/>
          <w:szCs w:val="24"/>
          <w:lang w:val="en-US"/>
        </w:rPr>
      </w:pPr>
      <w:r w:rsidRPr="00FE75D5">
        <w:rPr>
          <w:rFonts w:ascii="Times New Roman" w:hAnsi="Times New Roman" w:cs="Times New Roman"/>
          <w:b/>
          <w:sz w:val="24"/>
          <w:szCs w:val="24"/>
          <w:lang w:val="en-US"/>
        </w:rPr>
        <w:tab/>
      </w:r>
    </w:p>
    <w:p w:rsidR="006939B9" w:rsidRPr="00FE75D5" w:rsidRDefault="006939B9" w:rsidP="006939B9">
      <w:pPr>
        <w:pStyle w:val="a6"/>
        <w:jc w:val="center"/>
        <w:rPr>
          <w:rFonts w:ascii="Times New Roman" w:hAnsi="Times New Roman" w:cs="Times New Roman"/>
          <w:b/>
          <w:sz w:val="24"/>
          <w:szCs w:val="24"/>
          <w:lang w:val="en-US"/>
        </w:rPr>
      </w:pPr>
    </w:p>
    <w:p w:rsidR="002E0E35" w:rsidRPr="00FE75D5" w:rsidRDefault="002E0E35" w:rsidP="002E0E35">
      <w:pPr>
        <w:pStyle w:val="a6"/>
        <w:jc w:val="both"/>
        <w:rPr>
          <w:rFonts w:ascii="Times New Roman" w:hAnsi="Times New Roman" w:cs="Times New Roman"/>
          <w:sz w:val="24"/>
          <w:szCs w:val="24"/>
          <w:lang w:val="en-US"/>
        </w:rPr>
      </w:pPr>
    </w:p>
    <w:p w:rsidR="000573FC" w:rsidRDefault="000573FC" w:rsidP="002E0E35">
      <w:pPr>
        <w:jc w:val="center"/>
        <w:rPr>
          <w:b/>
          <w:spacing w:val="-4"/>
          <w:u w:val="single"/>
          <w:lang w:val="en-US"/>
        </w:rPr>
      </w:pPr>
      <w:r>
        <w:rPr>
          <w:b/>
          <w:spacing w:val="-4"/>
          <w:u w:val="single"/>
          <w:lang w:val="en-US"/>
        </w:rPr>
        <w:t>ADRESS OF THE ORGANIZING COMITTEE</w:t>
      </w:r>
    </w:p>
    <w:p w:rsidR="002E0E35" w:rsidRPr="000573FC" w:rsidRDefault="002E0E35" w:rsidP="002E0E35">
      <w:pPr>
        <w:jc w:val="center"/>
        <w:rPr>
          <w:b/>
          <w:spacing w:val="-4"/>
          <w:lang w:val="en-US"/>
        </w:rPr>
      </w:pPr>
      <w:r w:rsidRPr="000573FC">
        <w:rPr>
          <w:b/>
          <w:spacing w:val="-4"/>
          <w:lang w:val="en-US"/>
        </w:rPr>
        <w:t xml:space="preserve">420066, </w:t>
      </w:r>
      <w:r w:rsidR="000573FC">
        <w:rPr>
          <w:b/>
          <w:spacing w:val="-4"/>
          <w:lang w:val="en-US"/>
        </w:rPr>
        <w:t xml:space="preserve">the Russian Federation, Republic of </w:t>
      </w:r>
      <w:proofErr w:type="spellStart"/>
      <w:r w:rsidR="000573FC">
        <w:rPr>
          <w:b/>
          <w:spacing w:val="-4"/>
          <w:lang w:val="en-US"/>
        </w:rPr>
        <w:t>Tatarstan</w:t>
      </w:r>
      <w:proofErr w:type="spellEnd"/>
      <w:r w:rsidR="000573FC">
        <w:rPr>
          <w:b/>
          <w:spacing w:val="-4"/>
          <w:lang w:val="en-US"/>
        </w:rPr>
        <w:t>, Kazan city</w:t>
      </w:r>
      <w:r w:rsidRPr="000573FC">
        <w:rPr>
          <w:b/>
          <w:spacing w:val="-4"/>
          <w:lang w:val="en-US"/>
        </w:rPr>
        <w:t xml:space="preserve">, </w:t>
      </w:r>
      <w:proofErr w:type="spellStart"/>
      <w:r w:rsidR="000573FC">
        <w:rPr>
          <w:b/>
          <w:spacing w:val="-4"/>
          <w:lang w:val="en-US"/>
        </w:rPr>
        <w:t>Krasnoselskaya</w:t>
      </w:r>
      <w:proofErr w:type="spellEnd"/>
      <w:r w:rsidR="000573FC">
        <w:rPr>
          <w:b/>
          <w:spacing w:val="-4"/>
          <w:lang w:val="en-US"/>
        </w:rPr>
        <w:t xml:space="preserve"> </w:t>
      </w:r>
      <w:proofErr w:type="spellStart"/>
      <w:proofErr w:type="gramStart"/>
      <w:r w:rsidR="000573FC">
        <w:rPr>
          <w:b/>
          <w:spacing w:val="-4"/>
          <w:lang w:val="en-US"/>
        </w:rPr>
        <w:t>str</w:t>
      </w:r>
      <w:proofErr w:type="spellEnd"/>
      <w:proofErr w:type="gramEnd"/>
      <w:r w:rsidR="000573FC">
        <w:rPr>
          <w:b/>
          <w:spacing w:val="-4"/>
          <w:lang w:val="en-US"/>
        </w:rPr>
        <w:t xml:space="preserve">, </w:t>
      </w:r>
      <w:r w:rsidRPr="000573FC">
        <w:rPr>
          <w:b/>
          <w:spacing w:val="-4"/>
          <w:lang w:val="en-US"/>
        </w:rPr>
        <w:t xml:space="preserve">51 </w:t>
      </w:r>
    </w:p>
    <w:p w:rsidR="002E0E35" w:rsidRPr="000573FC" w:rsidRDefault="000573FC" w:rsidP="002E0E35">
      <w:pPr>
        <w:jc w:val="center"/>
        <w:rPr>
          <w:b/>
          <w:spacing w:val="-4"/>
          <w:lang w:val="en-US"/>
        </w:rPr>
      </w:pPr>
      <w:proofErr w:type="gramStart"/>
      <w:r w:rsidRPr="000573FC">
        <w:rPr>
          <w:b/>
          <w:lang w:val="en-US"/>
        </w:rPr>
        <w:t>e-mail</w:t>
      </w:r>
      <w:proofErr w:type="gramEnd"/>
      <w:r>
        <w:rPr>
          <w:lang w:val="en-US"/>
        </w:rPr>
        <w:t xml:space="preserve">: </w:t>
      </w:r>
      <w:r w:rsidR="002E0E35" w:rsidRPr="000573FC">
        <w:rPr>
          <w:b/>
          <w:spacing w:val="-4"/>
          <w:lang w:val="en-US"/>
        </w:rPr>
        <w:t>nirs15_kgeu@mail.ru</w:t>
      </w:r>
    </w:p>
    <w:p w:rsidR="002E0E35" w:rsidRPr="000573FC" w:rsidRDefault="002E0E35" w:rsidP="002E0E35">
      <w:pPr>
        <w:jc w:val="center"/>
        <w:rPr>
          <w:b/>
          <w:spacing w:val="-4"/>
          <w:lang w:val="en-US"/>
        </w:rPr>
      </w:pPr>
    </w:p>
    <w:p w:rsidR="000573FC" w:rsidRPr="000573FC" w:rsidRDefault="000573FC" w:rsidP="002E0E35">
      <w:pPr>
        <w:jc w:val="center"/>
        <w:rPr>
          <w:b/>
          <w:spacing w:val="-4"/>
          <w:u w:val="single"/>
          <w:lang w:val="en-US"/>
        </w:rPr>
      </w:pPr>
      <w:r w:rsidRPr="000573FC">
        <w:rPr>
          <w:b/>
          <w:u w:val="single"/>
          <w:lang w:val="en-US"/>
        </w:rPr>
        <w:t>EXECUTIVE SECRETARY</w:t>
      </w:r>
      <w:r w:rsidRPr="000573FC">
        <w:rPr>
          <w:b/>
          <w:spacing w:val="-4"/>
          <w:u w:val="single"/>
          <w:lang w:val="en-US"/>
        </w:rPr>
        <w:t xml:space="preserve"> </w:t>
      </w:r>
    </w:p>
    <w:p w:rsidR="000573FC" w:rsidRDefault="000573FC" w:rsidP="002E0E35">
      <w:pPr>
        <w:jc w:val="center"/>
        <w:rPr>
          <w:b/>
          <w:spacing w:val="-4"/>
          <w:lang w:val="en-US"/>
        </w:rPr>
      </w:pPr>
      <w:proofErr w:type="spellStart"/>
      <w:r>
        <w:rPr>
          <w:b/>
          <w:spacing w:val="-4"/>
          <w:lang w:val="en-US"/>
        </w:rPr>
        <w:t>Dilyara</w:t>
      </w:r>
      <w:proofErr w:type="spellEnd"/>
      <w:r>
        <w:rPr>
          <w:b/>
          <w:spacing w:val="-4"/>
          <w:lang w:val="en-US"/>
        </w:rPr>
        <w:t xml:space="preserve"> </w:t>
      </w:r>
      <w:proofErr w:type="spellStart"/>
      <w:r>
        <w:rPr>
          <w:b/>
          <w:spacing w:val="-4"/>
          <w:lang w:val="en-US"/>
        </w:rPr>
        <w:t>Ganeeva</w:t>
      </w:r>
      <w:proofErr w:type="spellEnd"/>
    </w:p>
    <w:p w:rsidR="002E0E35" w:rsidRPr="000573FC" w:rsidRDefault="002E0E35" w:rsidP="002E0E35">
      <w:pPr>
        <w:jc w:val="center"/>
        <w:rPr>
          <w:b/>
          <w:spacing w:val="-4"/>
          <w:lang w:val="en-US"/>
        </w:rPr>
      </w:pPr>
    </w:p>
    <w:p w:rsidR="002E0E35" w:rsidRDefault="00E41703" w:rsidP="002E0E35">
      <w:pPr>
        <w:jc w:val="center"/>
        <w:rPr>
          <w:b/>
          <w:spacing w:val="-4"/>
          <w:u w:val="single"/>
          <w:lang w:val="en-US"/>
        </w:rPr>
      </w:pPr>
      <w:r w:rsidRPr="00C46DAE">
        <w:rPr>
          <w:b/>
          <w:u w:val="single"/>
          <w:lang w:val="en-US"/>
        </w:rPr>
        <w:t>TECHNICAL SECRETARIAT</w:t>
      </w:r>
      <w:r w:rsidR="002E0E35" w:rsidRPr="00C46DAE">
        <w:rPr>
          <w:b/>
          <w:spacing w:val="-4"/>
          <w:u w:val="single"/>
          <w:lang w:val="en-US"/>
        </w:rPr>
        <w:t>:</w:t>
      </w:r>
    </w:p>
    <w:p w:rsidR="00E41703" w:rsidRPr="00E41703" w:rsidRDefault="00E41703" w:rsidP="002E0E35">
      <w:pPr>
        <w:jc w:val="center"/>
        <w:rPr>
          <w:b/>
          <w:spacing w:val="-4"/>
          <w:lang w:val="en-US"/>
        </w:rPr>
      </w:pPr>
      <w:proofErr w:type="spellStart"/>
      <w:r w:rsidRPr="00E41703">
        <w:rPr>
          <w:b/>
          <w:spacing w:val="-4"/>
          <w:lang w:val="en-US"/>
        </w:rPr>
        <w:t>Ilsur</w:t>
      </w:r>
      <w:proofErr w:type="spellEnd"/>
      <w:r w:rsidRPr="00E41703">
        <w:rPr>
          <w:b/>
          <w:spacing w:val="-4"/>
          <w:lang w:val="en-US"/>
        </w:rPr>
        <w:t xml:space="preserve"> </w:t>
      </w:r>
      <w:proofErr w:type="spellStart"/>
      <w:r w:rsidRPr="00E41703">
        <w:rPr>
          <w:b/>
          <w:spacing w:val="-4"/>
          <w:lang w:val="en-US"/>
        </w:rPr>
        <w:t>Minegaliev</w:t>
      </w:r>
      <w:proofErr w:type="spellEnd"/>
    </w:p>
    <w:p w:rsidR="00E41703" w:rsidRPr="00E41703" w:rsidRDefault="00E41703" w:rsidP="002E0E35">
      <w:pPr>
        <w:jc w:val="center"/>
        <w:rPr>
          <w:b/>
          <w:spacing w:val="-4"/>
          <w:lang w:val="en-US"/>
        </w:rPr>
      </w:pPr>
      <w:proofErr w:type="spellStart"/>
      <w:r w:rsidRPr="00E41703">
        <w:rPr>
          <w:b/>
          <w:spacing w:val="-4"/>
          <w:lang w:val="en-US"/>
        </w:rPr>
        <w:t>Ildar</w:t>
      </w:r>
      <w:proofErr w:type="spellEnd"/>
      <w:r w:rsidRPr="00E41703">
        <w:rPr>
          <w:b/>
          <w:spacing w:val="-4"/>
          <w:lang w:val="en-US"/>
        </w:rPr>
        <w:t xml:space="preserve"> </w:t>
      </w:r>
      <w:proofErr w:type="spellStart"/>
      <w:r w:rsidRPr="00E41703">
        <w:rPr>
          <w:b/>
          <w:spacing w:val="-4"/>
          <w:lang w:val="en-US"/>
        </w:rPr>
        <w:t>Minaev</w:t>
      </w:r>
      <w:proofErr w:type="spellEnd"/>
    </w:p>
    <w:p w:rsidR="002E0E35" w:rsidRPr="00482931" w:rsidRDefault="00E41703" w:rsidP="00E41703">
      <w:pPr>
        <w:jc w:val="center"/>
        <w:rPr>
          <w:b/>
          <w:spacing w:val="-4"/>
          <w:lang w:val="en-US"/>
        </w:rPr>
      </w:pPr>
      <w:r>
        <w:rPr>
          <w:b/>
          <w:spacing w:val="-4"/>
          <w:lang w:val="en-US"/>
        </w:rPr>
        <w:t>tel</w:t>
      </w:r>
      <w:proofErr w:type="gramStart"/>
      <w:r>
        <w:rPr>
          <w:b/>
          <w:spacing w:val="-4"/>
          <w:lang w:val="en-US"/>
        </w:rPr>
        <w:t>./</w:t>
      </w:r>
      <w:proofErr w:type="gramEnd"/>
      <w:r>
        <w:rPr>
          <w:b/>
          <w:spacing w:val="-4"/>
          <w:lang w:val="en-US"/>
        </w:rPr>
        <w:t>fax: +7</w:t>
      </w:r>
      <w:r w:rsidR="002E0E35" w:rsidRPr="00E41703">
        <w:rPr>
          <w:b/>
          <w:spacing w:val="-4"/>
          <w:lang w:val="en-US"/>
        </w:rPr>
        <w:t>(843) 519-43-47</w:t>
      </w:r>
    </w:p>
    <w:sectPr w:rsidR="002E0E35" w:rsidRPr="00482931" w:rsidSect="002523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085"/>
    <w:multiLevelType w:val="hybridMultilevel"/>
    <w:tmpl w:val="BCAA5D20"/>
    <w:lvl w:ilvl="0" w:tplc="2C82D554">
      <w:start w:val="1"/>
      <w:numFmt w:val="decimal"/>
      <w:lvlText w:val="%1."/>
      <w:lvlJc w:val="left"/>
      <w:pPr>
        <w:ind w:left="-3" w:hanging="360"/>
      </w:pPr>
    </w:lvl>
    <w:lvl w:ilvl="1" w:tplc="A3080988">
      <w:start w:val="1"/>
      <w:numFmt w:val="lowerLetter"/>
      <w:lvlText w:val="%2."/>
      <w:lvlJc w:val="left"/>
      <w:pPr>
        <w:ind w:left="717" w:hanging="360"/>
      </w:pPr>
    </w:lvl>
    <w:lvl w:ilvl="2" w:tplc="F9B06626">
      <w:start w:val="1"/>
      <w:numFmt w:val="lowerRoman"/>
      <w:lvlText w:val="%3."/>
      <w:lvlJc w:val="right"/>
      <w:pPr>
        <w:ind w:left="1437" w:hanging="180"/>
      </w:pPr>
    </w:lvl>
    <w:lvl w:ilvl="3" w:tplc="36CA4738">
      <w:start w:val="1"/>
      <w:numFmt w:val="decimal"/>
      <w:lvlText w:val="%4."/>
      <w:lvlJc w:val="left"/>
      <w:pPr>
        <w:ind w:left="2157" w:hanging="360"/>
      </w:pPr>
    </w:lvl>
    <w:lvl w:ilvl="4" w:tplc="9A98676C">
      <w:start w:val="1"/>
      <w:numFmt w:val="lowerLetter"/>
      <w:lvlText w:val="%5."/>
      <w:lvlJc w:val="left"/>
      <w:pPr>
        <w:ind w:left="2877" w:hanging="360"/>
      </w:pPr>
    </w:lvl>
    <w:lvl w:ilvl="5" w:tplc="2D8A7042">
      <w:start w:val="1"/>
      <w:numFmt w:val="lowerRoman"/>
      <w:lvlText w:val="%6."/>
      <w:lvlJc w:val="right"/>
      <w:pPr>
        <w:ind w:left="3597" w:hanging="180"/>
      </w:pPr>
    </w:lvl>
    <w:lvl w:ilvl="6" w:tplc="30F20C6A">
      <w:start w:val="1"/>
      <w:numFmt w:val="decimal"/>
      <w:lvlText w:val="%7."/>
      <w:lvlJc w:val="left"/>
      <w:pPr>
        <w:ind w:left="4317" w:hanging="360"/>
      </w:pPr>
    </w:lvl>
    <w:lvl w:ilvl="7" w:tplc="93F6B218">
      <w:start w:val="1"/>
      <w:numFmt w:val="lowerLetter"/>
      <w:lvlText w:val="%8."/>
      <w:lvlJc w:val="left"/>
      <w:pPr>
        <w:ind w:left="5037" w:hanging="360"/>
      </w:pPr>
    </w:lvl>
    <w:lvl w:ilvl="8" w:tplc="E7762922">
      <w:start w:val="1"/>
      <w:numFmt w:val="lowerRoman"/>
      <w:lvlText w:val="%9."/>
      <w:lvlJc w:val="right"/>
      <w:pPr>
        <w:ind w:left="5757" w:hanging="180"/>
      </w:pPr>
    </w:lvl>
  </w:abstractNum>
  <w:abstractNum w:abstractNumId="1">
    <w:nsid w:val="0DC97A35"/>
    <w:multiLevelType w:val="hybridMultilevel"/>
    <w:tmpl w:val="C8AA98A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9579A"/>
    <w:multiLevelType w:val="hybridMultilevel"/>
    <w:tmpl w:val="E528C992"/>
    <w:lvl w:ilvl="0" w:tplc="8592A63A">
      <w:start w:val="1"/>
      <w:numFmt w:val="bullet"/>
      <w:lvlText w:val=""/>
      <w:lvlJc w:val="left"/>
      <w:pPr>
        <w:ind w:left="1429" w:hanging="360"/>
      </w:pPr>
      <w:rPr>
        <w:rFonts w:ascii="Symbol" w:hAnsi="Symbol" w:hint="default"/>
      </w:rPr>
    </w:lvl>
    <w:lvl w:ilvl="1" w:tplc="7AEE8D60">
      <w:start w:val="1"/>
      <w:numFmt w:val="bullet"/>
      <w:lvlText w:val="o"/>
      <w:lvlJc w:val="left"/>
      <w:pPr>
        <w:ind w:left="2149" w:hanging="360"/>
      </w:pPr>
      <w:rPr>
        <w:rFonts w:ascii="Courier New" w:hAnsi="Courier New" w:cs="Courier New" w:hint="default"/>
      </w:rPr>
    </w:lvl>
    <w:lvl w:ilvl="2" w:tplc="179E6126">
      <w:start w:val="1"/>
      <w:numFmt w:val="bullet"/>
      <w:lvlText w:val=""/>
      <w:lvlJc w:val="left"/>
      <w:pPr>
        <w:ind w:left="2869" w:hanging="360"/>
      </w:pPr>
      <w:rPr>
        <w:rFonts w:ascii="Wingdings" w:hAnsi="Wingdings" w:hint="default"/>
      </w:rPr>
    </w:lvl>
    <w:lvl w:ilvl="3" w:tplc="63226F8C">
      <w:start w:val="1"/>
      <w:numFmt w:val="bullet"/>
      <w:lvlText w:val=""/>
      <w:lvlJc w:val="left"/>
      <w:pPr>
        <w:ind w:left="3589" w:hanging="360"/>
      </w:pPr>
      <w:rPr>
        <w:rFonts w:ascii="Symbol" w:hAnsi="Symbol" w:hint="default"/>
      </w:rPr>
    </w:lvl>
    <w:lvl w:ilvl="4" w:tplc="EC88C47A">
      <w:start w:val="1"/>
      <w:numFmt w:val="bullet"/>
      <w:lvlText w:val="o"/>
      <w:lvlJc w:val="left"/>
      <w:pPr>
        <w:ind w:left="4309" w:hanging="360"/>
      </w:pPr>
      <w:rPr>
        <w:rFonts w:ascii="Courier New" w:hAnsi="Courier New" w:cs="Courier New" w:hint="default"/>
      </w:rPr>
    </w:lvl>
    <w:lvl w:ilvl="5" w:tplc="2F0658F2">
      <w:start w:val="1"/>
      <w:numFmt w:val="bullet"/>
      <w:lvlText w:val=""/>
      <w:lvlJc w:val="left"/>
      <w:pPr>
        <w:ind w:left="5029" w:hanging="360"/>
      </w:pPr>
      <w:rPr>
        <w:rFonts w:ascii="Wingdings" w:hAnsi="Wingdings" w:hint="default"/>
      </w:rPr>
    </w:lvl>
    <w:lvl w:ilvl="6" w:tplc="D3EA7862">
      <w:start w:val="1"/>
      <w:numFmt w:val="bullet"/>
      <w:lvlText w:val=""/>
      <w:lvlJc w:val="left"/>
      <w:pPr>
        <w:ind w:left="5749" w:hanging="360"/>
      </w:pPr>
      <w:rPr>
        <w:rFonts w:ascii="Symbol" w:hAnsi="Symbol" w:hint="default"/>
      </w:rPr>
    </w:lvl>
    <w:lvl w:ilvl="7" w:tplc="E1CE5F76">
      <w:start w:val="1"/>
      <w:numFmt w:val="bullet"/>
      <w:lvlText w:val="o"/>
      <w:lvlJc w:val="left"/>
      <w:pPr>
        <w:ind w:left="6469" w:hanging="360"/>
      </w:pPr>
      <w:rPr>
        <w:rFonts w:ascii="Courier New" w:hAnsi="Courier New" w:cs="Courier New" w:hint="default"/>
      </w:rPr>
    </w:lvl>
    <w:lvl w:ilvl="8" w:tplc="C7F24574">
      <w:start w:val="1"/>
      <w:numFmt w:val="bullet"/>
      <w:lvlText w:val=""/>
      <w:lvlJc w:val="left"/>
      <w:pPr>
        <w:ind w:left="7189" w:hanging="360"/>
      </w:pPr>
      <w:rPr>
        <w:rFonts w:ascii="Wingdings" w:hAnsi="Wingdings" w:hint="default"/>
      </w:rPr>
    </w:lvl>
  </w:abstractNum>
  <w:abstractNum w:abstractNumId="3">
    <w:nsid w:val="291D6F93"/>
    <w:multiLevelType w:val="hybridMultilevel"/>
    <w:tmpl w:val="997C9EC4"/>
    <w:lvl w:ilvl="0" w:tplc="662AF7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4C6BDA"/>
    <w:multiLevelType w:val="hybridMultilevel"/>
    <w:tmpl w:val="C4AC7EC6"/>
    <w:lvl w:ilvl="0" w:tplc="CF6CE268">
      <w:start w:val="1"/>
      <w:numFmt w:val="decimal"/>
      <w:lvlText w:val="%1."/>
      <w:lvlJc w:val="left"/>
      <w:pPr>
        <w:ind w:left="-3" w:hanging="360"/>
      </w:pPr>
      <w:rPr>
        <w:rFonts w:hint="default"/>
      </w:rPr>
    </w:lvl>
    <w:lvl w:ilvl="1" w:tplc="3A8426DE">
      <w:start w:val="1"/>
      <w:numFmt w:val="lowerLetter"/>
      <w:lvlText w:val="%2."/>
      <w:lvlJc w:val="left"/>
      <w:pPr>
        <w:ind w:left="717" w:hanging="360"/>
      </w:pPr>
    </w:lvl>
    <w:lvl w:ilvl="2" w:tplc="839EBE2E">
      <w:start w:val="1"/>
      <w:numFmt w:val="lowerRoman"/>
      <w:lvlText w:val="%3."/>
      <w:lvlJc w:val="right"/>
      <w:pPr>
        <w:ind w:left="1437" w:hanging="180"/>
      </w:pPr>
    </w:lvl>
    <w:lvl w:ilvl="3" w:tplc="614C2C3C">
      <w:start w:val="1"/>
      <w:numFmt w:val="decimal"/>
      <w:lvlText w:val="%4."/>
      <w:lvlJc w:val="left"/>
      <w:pPr>
        <w:ind w:left="2157" w:hanging="360"/>
      </w:pPr>
    </w:lvl>
    <w:lvl w:ilvl="4" w:tplc="3F226EC6">
      <w:start w:val="1"/>
      <w:numFmt w:val="lowerLetter"/>
      <w:lvlText w:val="%5."/>
      <w:lvlJc w:val="left"/>
      <w:pPr>
        <w:ind w:left="2877" w:hanging="360"/>
      </w:pPr>
    </w:lvl>
    <w:lvl w:ilvl="5" w:tplc="319817DE">
      <w:start w:val="1"/>
      <w:numFmt w:val="lowerRoman"/>
      <w:lvlText w:val="%6."/>
      <w:lvlJc w:val="right"/>
      <w:pPr>
        <w:ind w:left="3597" w:hanging="180"/>
      </w:pPr>
    </w:lvl>
    <w:lvl w:ilvl="6" w:tplc="F6F81558">
      <w:start w:val="1"/>
      <w:numFmt w:val="decimal"/>
      <w:lvlText w:val="%7."/>
      <w:lvlJc w:val="left"/>
      <w:pPr>
        <w:ind w:left="4317" w:hanging="360"/>
      </w:pPr>
    </w:lvl>
    <w:lvl w:ilvl="7" w:tplc="47EA5932">
      <w:start w:val="1"/>
      <w:numFmt w:val="lowerLetter"/>
      <w:lvlText w:val="%8."/>
      <w:lvlJc w:val="left"/>
      <w:pPr>
        <w:ind w:left="5037" w:hanging="360"/>
      </w:pPr>
    </w:lvl>
    <w:lvl w:ilvl="8" w:tplc="562E7982">
      <w:start w:val="1"/>
      <w:numFmt w:val="lowerRoman"/>
      <w:lvlText w:val="%9."/>
      <w:lvlJc w:val="right"/>
      <w:pPr>
        <w:ind w:left="5757" w:hanging="180"/>
      </w:pPr>
    </w:lvl>
  </w:abstractNum>
  <w:abstractNum w:abstractNumId="5">
    <w:nsid w:val="41D126C9"/>
    <w:multiLevelType w:val="hybridMultilevel"/>
    <w:tmpl w:val="32F2D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595DCC"/>
    <w:multiLevelType w:val="hybridMultilevel"/>
    <w:tmpl w:val="42E49938"/>
    <w:lvl w:ilvl="0" w:tplc="9F40F8D6">
      <w:start w:val="1"/>
      <w:numFmt w:val="bullet"/>
      <w:lvlText w:val=""/>
      <w:lvlJc w:val="left"/>
      <w:pPr>
        <w:ind w:left="1429" w:hanging="360"/>
      </w:pPr>
      <w:rPr>
        <w:rFonts w:ascii="Symbol" w:hAnsi="Symbol" w:hint="default"/>
      </w:rPr>
    </w:lvl>
    <w:lvl w:ilvl="1" w:tplc="C310D636">
      <w:start w:val="1"/>
      <w:numFmt w:val="bullet"/>
      <w:lvlText w:val="o"/>
      <w:lvlJc w:val="left"/>
      <w:pPr>
        <w:ind w:left="2149" w:hanging="360"/>
      </w:pPr>
      <w:rPr>
        <w:rFonts w:ascii="Courier New" w:hAnsi="Courier New" w:cs="Courier New" w:hint="default"/>
      </w:rPr>
    </w:lvl>
    <w:lvl w:ilvl="2" w:tplc="911C723A">
      <w:start w:val="1"/>
      <w:numFmt w:val="bullet"/>
      <w:lvlText w:val=""/>
      <w:lvlJc w:val="left"/>
      <w:pPr>
        <w:ind w:left="2869" w:hanging="360"/>
      </w:pPr>
      <w:rPr>
        <w:rFonts w:ascii="Wingdings" w:hAnsi="Wingdings" w:hint="default"/>
      </w:rPr>
    </w:lvl>
    <w:lvl w:ilvl="3" w:tplc="77C8D178">
      <w:start w:val="1"/>
      <w:numFmt w:val="bullet"/>
      <w:lvlText w:val=""/>
      <w:lvlJc w:val="left"/>
      <w:pPr>
        <w:ind w:left="3589" w:hanging="360"/>
      </w:pPr>
      <w:rPr>
        <w:rFonts w:ascii="Symbol" w:hAnsi="Symbol" w:hint="default"/>
      </w:rPr>
    </w:lvl>
    <w:lvl w:ilvl="4" w:tplc="94863EAE">
      <w:start w:val="1"/>
      <w:numFmt w:val="bullet"/>
      <w:lvlText w:val="o"/>
      <w:lvlJc w:val="left"/>
      <w:pPr>
        <w:ind w:left="4309" w:hanging="360"/>
      </w:pPr>
      <w:rPr>
        <w:rFonts w:ascii="Courier New" w:hAnsi="Courier New" w:cs="Courier New" w:hint="default"/>
      </w:rPr>
    </w:lvl>
    <w:lvl w:ilvl="5" w:tplc="181C6528">
      <w:start w:val="1"/>
      <w:numFmt w:val="bullet"/>
      <w:lvlText w:val=""/>
      <w:lvlJc w:val="left"/>
      <w:pPr>
        <w:ind w:left="5029" w:hanging="360"/>
      </w:pPr>
      <w:rPr>
        <w:rFonts w:ascii="Wingdings" w:hAnsi="Wingdings" w:hint="default"/>
      </w:rPr>
    </w:lvl>
    <w:lvl w:ilvl="6" w:tplc="27E8608C">
      <w:start w:val="1"/>
      <w:numFmt w:val="bullet"/>
      <w:lvlText w:val=""/>
      <w:lvlJc w:val="left"/>
      <w:pPr>
        <w:ind w:left="5749" w:hanging="360"/>
      </w:pPr>
      <w:rPr>
        <w:rFonts w:ascii="Symbol" w:hAnsi="Symbol" w:hint="default"/>
      </w:rPr>
    </w:lvl>
    <w:lvl w:ilvl="7" w:tplc="60A2C520">
      <w:start w:val="1"/>
      <w:numFmt w:val="bullet"/>
      <w:lvlText w:val="o"/>
      <w:lvlJc w:val="left"/>
      <w:pPr>
        <w:ind w:left="6469" w:hanging="360"/>
      </w:pPr>
      <w:rPr>
        <w:rFonts w:ascii="Courier New" w:hAnsi="Courier New" w:cs="Courier New" w:hint="default"/>
      </w:rPr>
    </w:lvl>
    <w:lvl w:ilvl="8" w:tplc="14B24E78">
      <w:start w:val="1"/>
      <w:numFmt w:val="bullet"/>
      <w:lvlText w:val=""/>
      <w:lvlJc w:val="left"/>
      <w:pPr>
        <w:ind w:left="7189" w:hanging="360"/>
      </w:pPr>
      <w:rPr>
        <w:rFonts w:ascii="Wingdings" w:hAnsi="Wingdings" w:hint="default"/>
      </w:rPr>
    </w:lvl>
  </w:abstractNum>
  <w:abstractNum w:abstractNumId="7">
    <w:nsid w:val="6DD8584B"/>
    <w:multiLevelType w:val="hybridMultilevel"/>
    <w:tmpl w:val="B33A2DC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0E35"/>
    <w:rsid w:val="000456C3"/>
    <w:rsid w:val="00047A43"/>
    <w:rsid w:val="000573FC"/>
    <w:rsid w:val="000A6376"/>
    <w:rsid w:val="000A7158"/>
    <w:rsid w:val="000D1C0C"/>
    <w:rsid w:val="000D5B90"/>
    <w:rsid w:val="001258DF"/>
    <w:rsid w:val="00134553"/>
    <w:rsid w:val="0015297B"/>
    <w:rsid w:val="00163CEE"/>
    <w:rsid w:val="00176D11"/>
    <w:rsid w:val="00190DAB"/>
    <w:rsid w:val="001A0977"/>
    <w:rsid w:val="001D14F3"/>
    <w:rsid w:val="001E29C1"/>
    <w:rsid w:val="001F4C95"/>
    <w:rsid w:val="001F713F"/>
    <w:rsid w:val="00211EBF"/>
    <w:rsid w:val="002201E7"/>
    <w:rsid w:val="00220CB1"/>
    <w:rsid w:val="0022724B"/>
    <w:rsid w:val="00230FA6"/>
    <w:rsid w:val="002523F8"/>
    <w:rsid w:val="00270204"/>
    <w:rsid w:val="002766E6"/>
    <w:rsid w:val="002778E4"/>
    <w:rsid w:val="002C7E96"/>
    <w:rsid w:val="002D17EE"/>
    <w:rsid w:val="002E0E35"/>
    <w:rsid w:val="00334C88"/>
    <w:rsid w:val="00341204"/>
    <w:rsid w:val="0036616C"/>
    <w:rsid w:val="00366C0E"/>
    <w:rsid w:val="003917DE"/>
    <w:rsid w:val="00392E48"/>
    <w:rsid w:val="0039600D"/>
    <w:rsid w:val="003A3734"/>
    <w:rsid w:val="003D1089"/>
    <w:rsid w:val="003F1C31"/>
    <w:rsid w:val="0040115C"/>
    <w:rsid w:val="00437E65"/>
    <w:rsid w:val="00473D2B"/>
    <w:rsid w:val="00482931"/>
    <w:rsid w:val="004C6698"/>
    <w:rsid w:val="004D69F9"/>
    <w:rsid w:val="004E4256"/>
    <w:rsid w:val="004F7BC6"/>
    <w:rsid w:val="00507EED"/>
    <w:rsid w:val="00513753"/>
    <w:rsid w:val="00551301"/>
    <w:rsid w:val="00554E8E"/>
    <w:rsid w:val="00556B0F"/>
    <w:rsid w:val="00561710"/>
    <w:rsid w:val="0059146F"/>
    <w:rsid w:val="005A5D8E"/>
    <w:rsid w:val="005B3228"/>
    <w:rsid w:val="005B7B2F"/>
    <w:rsid w:val="005E0ACC"/>
    <w:rsid w:val="00607A59"/>
    <w:rsid w:val="00623280"/>
    <w:rsid w:val="0066361E"/>
    <w:rsid w:val="00681114"/>
    <w:rsid w:val="006939B9"/>
    <w:rsid w:val="006A3D80"/>
    <w:rsid w:val="006A7242"/>
    <w:rsid w:val="006C6804"/>
    <w:rsid w:val="006D2FDA"/>
    <w:rsid w:val="007259C0"/>
    <w:rsid w:val="0077487F"/>
    <w:rsid w:val="00782260"/>
    <w:rsid w:val="00795D82"/>
    <w:rsid w:val="007E237C"/>
    <w:rsid w:val="007F1660"/>
    <w:rsid w:val="007F723F"/>
    <w:rsid w:val="00812C26"/>
    <w:rsid w:val="00815175"/>
    <w:rsid w:val="0082678B"/>
    <w:rsid w:val="00874EA7"/>
    <w:rsid w:val="008848BC"/>
    <w:rsid w:val="008A5751"/>
    <w:rsid w:val="008D32F6"/>
    <w:rsid w:val="008F472C"/>
    <w:rsid w:val="00932944"/>
    <w:rsid w:val="00951E6E"/>
    <w:rsid w:val="009737D5"/>
    <w:rsid w:val="00974031"/>
    <w:rsid w:val="009754E1"/>
    <w:rsid w:val="009824C5"/>
    <w:rsid w:val="009C4651"/>
    <w:rsid w:val="009E0AFA"/>
    <w:rsid w:val="00A02CF5"/>
    <w:rsid w:val="00A11B93"/>
    <w:rsid w:val="00A47729"/>
    <w:rsid w:val="00A522F7"/>
    <w:rsid w:val="00A860EC"/>
    <w:rsid w:val="00A91AE5"/>
    <w:rsid w:val="00AA20FD"/>
    <w:rsid w:val="00AF5AF0"/>
    <w:rsid w:val="00B04CC2"/>
    <w:rsid w:val="00B27EF6"/>
    <w:rsid w:val="00B5173E"/>
    <w:rsid w:val="00B5289C"/>
    <w:rsid w:val="00B82F41"/>
    <w:rsid w:val="00B919E2"/>
    <w:rsid w:val="00B9567F"/>
    <w:rsid w:val="00BA0881"/>
    <w:rsid w:val="00BC323B"/>
    <w:rsid w:val="00BF466B"/>
    <w:rsid w:val="00BF5E0D"/>
    <w:rsid w:val="00C03C9A"/>
    <w:rsid w:val="00C14EA9"/>
    <w:rsid w:val="00C211E0"/>
    <w:rsid w:val="00C24B2D"/>
    <w:rsid w:val="00C3431B"/>
    <w:rsid w:val="00C46DAE"/>
    <w:rsid w:val="00C56484"/>
    <w:rsid w:val="00C57B80"/>
    <w:rsid w:val="00C66AA8"/>
    <w:rsid w:val="00C90403"/>
    <w:rsid w:val="00C944A6"/>
    <w:rsid w:val="00CC0702"/>
    <w:rsid w:val="00CC118C"/>
    <w:rsid w:val="00CC3D3C"/>
    <w:rsid w:val="00D11646"/>
    <w:rsid w:val="00D765DD"/>
    <w:rsid w:val="00D9231F"/>
    <w:rsid w:val="00DA32C4"/>
    <w:rsid w:val="00DC7294"/>
    <w:rsid w:val="00DF0AC9"/>
    <w:rsid w:val="00E41703"/>
    <w:rsid w:val="00E5100D"/>
    <w:rsid w:val="00E70694"/>
    <w:rsid w:val="00E72341"/>
    <w:rsid w:val="00E871D6"/>
    <w:rsid w:val="00E87F53"/>
    <w:rsid w:val="00EA3411"/>
    <w:rsid w:val="00EA3F6E"/>
    <w:rsid w:val="00EC270A"/>
    <w:rsid w:val="00F0423B"/>
    <w:rsid w:val="00F171A2"/>
    <w:rsid w:val="00F300A4"/>
    <w:rsid w:val="00F41E7F"/>
    <w:rsid w:val="00F7074A"/>
    <w:rsid w:val="00F84C3B"/>
    <w:rsid w:val="00FC73CE"/>
    <w:rsid w:val="00FE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1"/>
    <w:pPr>
      <w:spacing w:after="0" w:line="240" w:lineRule="auto"/>
    </w:pPr>
    <w:rPr>
      <w:rFonts w:ascii="Times New Roman" w:eastAsia="Times New Roman" w:hAnsi="Times New Roman" w:cs="Times New Roman"/>
      <w:sz w:val="24"/>
      <w:szCs w:val="24"/>
      <w:lang w:eastAsia="zh-CN"/>
    </w:rPr>
  </w:style>
  <w:style w:type="paragraph" w:styleId="3">
    <w:name w:val="heading 3"/>
    <w:basedOn w:val="a"/>
    <w:link w:val="30"/>
    <w:uiPriority w:val="9"/>
    <w:qFormat/>
    <w:rsid w:val="002E0E35"/>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0E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E0E35"/>
    <w:rPr>
      <w:color w:val="0000FF" w:themeColor="hyperlink"/>
      <w:u w:val="single"/>
    </w:rPr>
  </w:style>
  <w:style w:type="paragraph" w:styleId="a4">
    <w:name w:val="List Paragraph"/>
    <w:basedOn w:val="a"/>
    <w:uiPriority w:val="1"/>
    <w:qFormat/>
    <w:rsid w:val="002E0E35"/>
    <w:pPr>
      <w:ind w:left="720"/>
      <w:contextualSpacing/>
    </w:pPr>
  </w:style>
  <w:style w:type="table" w:styleId="a5">
    <w:name w:val="Table Grid"/>
    <w:basedOn w:val="a1"/>
    <w:uiPriority w:val="59"/>
    <w:rsid w:val="002E0E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E0E35"/>
    <w:pPr>
      <w:spacing w:after="0" w:line="240" w:lineRule="auto"/>
    </w:pPr>
  </w:style>
  <w:style w:type="character" w:customStyle="1" w:styleId="cs1b16eeb5">
    <w:name w:val="cs1b16eeb5"/>
    <w:basedOn w:val="a0"/>
    <w:rsid w:val="002E0E35"/>
  </w:style>
  <w:style w:type="paragraph" w:styleId="a7">
    <w:name w:val="Body Text"/>
    <w:basedOn w:val="a"/>
    <w:link w:val="a8"/>
    <w:uiPriority w:val="1"/>
    <w:qFormat/>
    <w:rsid w:val="002E0E35"/>
    <w:pPr>
      <w:widowControl w:val="0"/>
    </w:pPr>
    <w:rPr>
      <w:lang w:eastAsia="ru-RU" w:bidi="ru-RU"/>
    </w:rPr>
  </w:style>
  <w:style w:type="character" w:customStyle="1" w:styleId="a8">
    <w:name w:val="Основной текст Знак"/>
    <w:basedOn w:val="a0"/>
    <w:link w:val="a7"/>
    <w:uiPriority w:val="1"/>
    <w:rsid w:val="002E0E35"/>
    <w:rPr>
      <w:rFonts w:ascii="Times New Roman" w:eastAsia="Times New Roman" w:hAnsi="Times New Roman" w:cs="Times New Roman"/>
      <w:sz w:val="24"/>
      <w:szCs w:val="24"/>
      <w:lang w:eastAsia="ru-RU" w:bidi="ru-RU"/>
    </w:rPr>
  </w:style>
  <w:style w:type="paragraph" w:styleId="a9">
    <w:name w:val="Balloon Text"/>
    <w:basedOn w:val="a"/>
    <w:link w:val="aa"/>
    <w:uiPriority w:val="99"/>
    <w:semiHidden/>
    <w:unhideWhenUsed/>
    <w:rsid w:val="002E0E35"/>
    <w:rPr>
      <w:rFonts w:ascii="Tahoma" w:hAnsi="Tahoma" w:cs="Tahoma"/>
      <w:sz w:val="16"/>
      <w:szCs w:val="16"/>
    </w:rPr>
  </w:style>
  <w:style w:type="character" w:customStyle="1" w:styleId="aa">
    <w:name w:val="Текст выноски Знак"/>
    <w:basedOn w:val="a0"/>
    <w:link w:val="a9"/>
    <w:uiPriority w:val="99"/>
    <w:semiHidden/>
    <w:rsid w:val="002E0E35"/>
    <w:rPr>
      <w:rFonts w:ascii="Tahoma" w:eastAsia="Times New Roman" w:hAnsi="Tahoma" w:cs="Tahoma"/>
      <w:sz w:val="16"/>
      <w:szCs w:val="16"/>
      <w:lang w:eastAsia="zh-CN"/>
    </w:rPr>
  </w:style>
  <w:style w:type="paragraph" w:styleId="ab">
    <w:name w:val="Normal (Web)"/>
    <w:basedOn w:val="a"/>
    <w:uiPriority w:val="99"/>
    <w:semiHidden/>
    <w:unhideWhenUsed/>
    <w:rsid w:val="00211EBF"/>
    <w:pPr>
      <w:spacing w:before="100" w:beforeAutospacing="1" w:after="100" w:afterAutospacing="1"/>
    </w:pPr>
    <w:rPr>
      <w:rFonts w:eastAsiaTheme="minorEastAsia"/>
      <w:lang w:eastAsia="ru-RU"/>
    </w:rPr>
  </w:style>
  <w:style w:type="character" w:styleId="ac">
    <w:name w:val="FollowedHyperlink"/>
    <w:basedOn w:val="a0"/>
    <w:uiPriority w:val="99"/>
    <w:semiHidden/>
    <w:unhideWhenUsed/>
    <w:rsid w:val="006A3D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1"/>
    <w:pPr>
      <w:spacing w:after="0" w:line="240" w:lineRule="auto"/>
    </w:pPr>
    <w:rPr>
      <w:rFonts w:ascii="Times New Roman" w:eastAsia="Times New Roman" w:hAnsi="Times New Roman" w:cs="Times New Roman"/>
      <w:sz w:val="24"/>
      <w:szCs w:val="24"/>
      <w:lang w:eastAsia="zh-CN"/>
    </w:rPr>
  </w:style>
  <w:style w:type="paragraph" w:styleId="3">
    <w:name w:val="heading 3"/>
    <w:basedOn w:val="a"/>
    <w:link w:val="30"/>
    <w:uiPriority w:val="9"/>
    <w:qFormat/>
    <w:rsid w:val="002E0E35"/>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0E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E0E35"/>
    <w:rPr>
      <w:color w:val="0000FF" w:themeColor="hyperlink"/>
      <w:u w:val="single"/>
    </w:rPr>
  </w:style>
  <w:style w:type="paragraph" w:styleId="a4">
    <w:name w:val="List Paragraph"/>
    <w:basedOn w:val="a"/>
    <w:uiPriority w:val="1"/>
    <w:qFormat/>
    <w:rsid w:val="002E0E35"/>
    <w:pPr>
      <w:ind w:left="720"/>
      <w:contextualSpacing/>
    </w:pPr>
  </w:style>
  <w:style w:type="table" w:styleId="a5">
    <w:name w:val="Table Grid"/>
    <w:basedOn w:val="a1"/>
    <w:uiPriority w:val="59"/>
    <w:rsid w:val="002E0E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E0E35"/>
    <w:pPr>
      <w:spacing w:after="0" w:line="240" w:lineRule="auto"/>
    </w:pPr>
  </w:style>
  <w:style w:type="character" w:customStyle="1" w:styleId="cs1b16eeb5">
    <w:name w:val="cs1b16eeb5"/>
    <w:basedOn w:val="a0"/>
    <w:rsid w:val="002E0E35"/>
  </w:style>
  <w:style w:type="paragraph" w:styleId="a7">
    <w:name w:val="Body Text"/>
    <w:basedOn w:val="a"/>
    <w:link w:val="a8"/>
    <w:uiPriority w:val="1"/>
    <w:qFormat/>
    <w:rsid w:val="002E0E35"/>
    <w:pPr>
      <w:widowControl w:val="0"/>
    </w:pPr>
    <w:rPr>
      <w:lang w:eastAsia="ru-RU" w:bidi="ru-RU"/>
    </w:rPr>
  </w:style>
  <w:style w:type="character" w:customStyle="1" w:styleId="a8">
    <w:name w:val="Основной текст Знак"/>
    <w:basedOn w:val="a0"/>
    <w:link w:val="a7"/>
    <w:uiPriority w:val="1"/>
    <w:rsid w:val="002E0E35"/>
    <w:rPr>
      <w:rFonts w:ascii="Times New Roman" w:eastAsia="Times New Roman" w:hAnsi="Times New Roman" w:cs="Times New Roman"/>
      <w:sz w:val="24"/>
      <w:szCs w:val="24"/>
      <w:lang w:eastAsia="ru-RU" w:bidi="ru-RU"/>
    </w:rPr>
  </w:style>
  <w:style w:type="paragraph" w:styleId="a9">
    <w:name w:val="Balloon Text"/>
    <w:basedOn w:val="a"/>
    <w:link w:val="aa"/>
    <w:uiPriority w:val="99"/>
    <w:semiHidden/>
    <w:unhideWhenUsed/>
    <w:rsid w:val="002E0E35"/>
    <w:rPr>
      <w:rFonts w:ascii="Tahoma" w:hAnsi="Tahoma" w:cs="Tahoma"/>
      <w:sz w:val="16"/>
      <w:szCs w:val="16"/>
    </w:rPr>
  </w:style>
  <w:style w:type="character" w:customStyle="1" w:styleId="aa">
    <w:name w:val="Текст выноски Знак"/>
    <w:basedOn w:val="a0"/>
    <w:link w:val="a9"/>
    <w:uiPriority w:val="99"/>
    <w:semiHidden/>
    <w:rsid w:val="002E0E35"/>
    <w:rPr>
      <w:rFonts w:ascii="Tahoma" w:eastAsia="Times New Roman" w:hAnsi="Tahoma" w:cs="Tahoma"/>
      <w:sz w:val="16"/>
      <w:szCs w:val="16"/>
      <w:lang w:eastAsia="zh-CN"/>
    </w:rPr>
  </w:style>
  <w:style w:type="paragraph" w:styleId="ab">
    <w:name w:val="Normal (Web)"/>
    <w:basedOn w:val="a"/>
    <w:uiPriority w:val="99"/>
    <w:semiHidden/>
    <w:unhideWhenUsed/>
    <w:rsid w:val="00211EBF"/>
    <w:pPr>
      <w:spacing w:before="100" w:beforeAutospacing="1" w:after="100" w:afterAutospacing="1"/>
    </w:pPr>
    <w:rPr>
      <w:rFonts w:eastAsiaTheme="minorEastAsia"/>
      <w:lang w:eastAsia="ru-RU"/>
    </w:rPr>
  </w:style>
  <w:style w:type="character" w:styleId="ac">
    <w:name w:val="FollowedHyperlink"/>
    <w:basedOn w:val="a0"/>
    <w:uiPriority w:val="99"/>
    <w:semiHidden/>
    <w:unhideWhenUsed/>
    <w:rsid w:val="006A3D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72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lomonosov-msu.ru/rus/event/95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2025-01-29T10:46:00Z</dcterms:created>
  <dcterms:modified xsi:type="dcterms:W3CDTF">2025-01-30T08:34:00Z</dcterms:modified>
</cp:coreProperties>
</file>