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9038" w14:textId="77777777" w:rsidR="00F16307" w:rsidRPr="00F16307" w:rsidRDefault="00F16307" w:rsidP="00F1630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32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b/>
          <w:noProof/>
          <w:color w:val="000000"/>
          <w:kern w:val="0"/>
          <w:sz w:val="10"/>
          <w:szCs w:val="32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6A030642" wp14:editId="1113F41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47800" cy="1447800"/>
            <wp:effectExtent l="0" t="0" r="0" b="0"/>
            <wp:wrapSquare wrapText="bothSides"/>
            <wp:docPr id="2" name="Рисунок 4" descr="https://yt3.ggpht.com/-SY9fsF01S6c/AAAAAAAAAAI/AAAAAAAAAAA/gMGfUnv1ASA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t3.ggpht.com/-SY9fsF01S6c/AAAAAAAAAAI/AAAAAAAAAAA/gMGfUnv1ASA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D9796D" w14:textId="77777777" w:rsidR="00F16307" w:rsidRPr="00F16307" w:rsidRDefault="00F16307" w:rsidP="00F1630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32"/>
          <w:lang w:eastAsia="ru-RU"/>
          <w14:ligatures w14:val="none"/>
        </w:rPr>
      </w:pPr>
    </w:p>
    <w:p w14:paraId="7B143691" w14:textId="77777777" w:rsidR="00F16307" w:rsidRPr="00F16307" w:rsidRDefault="00F16307" w:rsidP="00F1630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32"/>
          <w:lang w:eastAsia="ru-RU"/>
          <w14:ligatures w14:val="none"/>
        </w:rPr>
      </w:pPr>
    </w:p>
    <w:p w14:paraId="517E4F10" w14:textId="77777777" w:rsidR="00F16307" w:rsidRPr="00F16307" w:rsidRDefault="00F16307" w:rsidP="00F1630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32"/>
          <w:lang w:eastAsia="ru-RU"/>
          <w14:ligatures w14:val="none"/>
        </w:rPr>
      </w:pPr>
    </w:p>
    <w:p w14:paraId="75ABF259" w14:textId="77777777" w:rsidR="00F16307" w:rsidRPr="00F16307" w:rsidRDefault="00F16307" w:rsidP="00F1630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32"/>
          <w:lang w:eastAsia="ru-RU"/>
          <w14:ligatures w14:val="none"/>
        </w:rPr>
      </w:pPr>
    </w:p>
    <w:p w14:paraId="607D42DB" w14:textId="77777777" w:rsidR="00F16307" w:rsidRPr="00F16307" w:rsidRDefault="00F16307" w:rsidP="00F1630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32"/>
          <w:lang w:eastAsia="ru-RU"/>
          <w14:ligatures w14:val="none"/>
        </w:rPr>
      </w:pPr>
    </w:p>
    <w:p w14:paraId="407AB595" w14:textId="77777777" w:rsidR="00F16307" w:rsidRPr="00F16307" w:rsidRDefault="00F16307" w:rsidP="00F16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0"/>
          <w:szCs w:val="32"/>
          <w:lang w:eastAsia="ru-RU"/>
          <w14:ligatures w14:val="none"/>
        </w:rPr>
      </w:pPr>
    </w:p>
    <w:p w14:paraId="3E94EFCB" w14:textId="77777777" w:rsidR="00F16307" w:rsidRPr="00F16307" w:rsidRDefault="00F16307" w:rsidP="00F16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0"/>
          <w:szCs w:val="32"/>
          <w:lang w:eastAsia="ru-RU"/>
          <w14:ligatures w14:val="none"/>
        </w:rPr>
      </w:pPr>
    </w:p>
    <w:p w14:paraId="72C01057" w14:textId="77777777" w:rsidR="00F16307" w:rsidRPr="00F16307" w:rsidRDefault="00F16307" w:rsidP="00F16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0"/>
          <w:szCs w:val="32"/>
          <w:lang w:eastAsia="ru-RU"/>
          <w14:ligatures w14:val="none"/>
        </w:rPr>
      </w:pPr>
    </w:p>
    <w:p w14:paraId="4D3FD264" w14:textId="77777777" w:rsidR="00F16307" w:rsidRPr="00F16307" w:rsidRDefault="00F16307" w:rsidP="00F16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0"/>
          <w:szCs w:val="32"/>
          <w:lang w:eastAsia="ru-RU"/>
          <w14:ligatures w14:val="none"/>
        </w:rPr>
      </w:pPr>
    </w:p>
    <w:p w14:paraId="247718AD" w14:textId="77777777" w:rsidR="00F16307" w:rsidRPr="00F16307" w:rsidRDefault="00F16307" w:rsidP="00F16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Министерство науки и высшего образования РФ</w:t>
      </w:r>
    </w:p>
    <w:p w14:paraId="07FA703B" w14:textId="77777777" w:rsidR="00F16307" w:rsidRPr="00F16307" w:rsidRDefault="00F16307" w:rsidP="00F16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ФГБОУ ВО «Брянский государственный инженерно-технологический университет»</w:t>
      </w:r>
    </w:p>
    <w:p w14:paraId="2DB03092" w14:textId="77777777" w:rsidR="00F16307" w:rsidRPr="00F16307" w:rsidRDefault="00F16307" w:rsidP="00F16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Инженерно-экономический институт</w:t>
      </w:r>
    </w:p>
    <w:p w14:paraId="5B442029" w14:textId="77777777" w:rsidR="00F16307" w:rsidRPr="00F16307" w:rsidRDefault="00F16307" w:rsidP="00F16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</w:pPr>
    </w:p>
    <w:p w14:paraId="5F92BDE7" w14:textId="77777777" w:rsidR="00F16307" w:rsidRPr="00F16307" w:rsidRDefault="00F16307" w:rsidP="00F16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1B8C2E2C" w14:textId="77777777" w:rsidR="00F16307" w:rsidRPr="00F16307" w:rsidRDefault="00F16307" w:rsidP="00F1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kern w:val="0"/>
          <w:sz w:val="32"/>
          <w:szCs w:val="32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b/>
          <w:color w:val="365F91"/>
          <w:kern w:val="0"/>
          <w:sz w:val="32"/>
          <w:szCs w:val="32"/>
          <w:lang w:eastAsia="ru-RU"/>
          <w14:ligatures w14:val="none"/>
        </w:rPr>
        <w:t>ИНФОРМАЦИОННОЕ ПИСЬМО-ПРИГЛАШЕНИЕ</w:t>
      </w:r>
    </w:p>
    <w:p w14:paraId="6BD40CFF" w14:textId="77777777" w:rsidR="00F16307" w:rsidRPr="00F16307" w:rsidRDefault="00F16307" w:rsidP="00F16307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410389A0" w14:textId="77777777" w:rsidR="00F16307" w:rsidRPr="00F16307" w:rsidRDefault="00F16307" w:rsidP="00F16307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УВАЖАЕМЫЕ КОЛЛЕГИ!</w:t>
      </w:r>
    </w:p>
    <w:p w14:paraId="4D9AAE55" w14:textId="77777777" w:rsidR="0018425E" w:rsidRDefault="00F16307" w:rsidP="00F16307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Приглашаем Вас принять участие в работе </w:t>
      </w:r>
      <w:bookmarkStart w:id="0" w:name="_Hlk100078181"/>
      <w:bookmarkStart w:id="1" w:name="_Hlk36987111"/>
    </w:p>
    <w:p w14:paraId="3FC383AF" w14:textId="174F789D" w:rsidR="00F16307" w:rsidRPr="00F16307" w:rsidRDefault="00F16307" w:rsidP="00F16307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n-US" w:eastAsia="ru-RU"/>
          <w14:ligatures w14:val="none"/>
        </w:rPr>
        <w:t>V</w:t>
      </w:r>
      <w:r w:rsidR="00003825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n-US" w:eastAsia="ru-RU"/>
          <w14:ligatures w14:val="none"/>
        </w:rPr>
        <w:t>I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Всероссийской</w:t>
      </w:r>
      <w:r w:rsidR="0018425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научно-практической конференции с международным участием</w:t>
      </w:r>
      <w:r w:rsidRPr="00F1630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</w:p>
    <w:p w14:paraId="4A9FB221" w14:textId="77777777" w:rsidR="00F16307" w:rsidRPr="00F16307" w:rsidRDefault="00F16307" w:rsidP="00F1630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</w:pPr>
    </w:p>
    <w:p w14:paraId="6B8188DB" w14:textId="2E2C2210" w:rsidR="00F16307" w:rsidRDefault="00F16307" w:rsidP="00F1630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65F91"/>
          <w:kern w:val="0"/>
          <w:sz w:val="36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b/>
          <w:color w:val="365F91"/>
          <w:kern w:val="0"/>
          <w:sz w:val="36"/>
          <w:szCs w:val="28"/>
          <w:lang w:eastAsia="ru-RU"/>
          <w14:ligatures w14:val="none"/>
        </w:rPr>
        <w:t xml:space="preserve"> «</w:t>
      </w:r>
      <w:r w:rsidR="00C80373" w:rsidRPr="00F16307">
        <w:rPr>
          <w:rFonts w:ascii="Times New Roman" w:eastAsia="Times New Roman" w:hAnsi="Times New Roman" w:cs="Times New Roman"/>
          <w:b/>
          <w:bCs/>
          <w:color w:val="365F91"/>
          <w:kern w:val="0"/>
          <w:sz w:val="36"/>
          <w:szCs w:val="28"/>
          <w:lang w:eastAsia="ru-RU"/>
          <w14:ligatures w14:val="none"/>
        </w:rPr>
        <w:t xml:space="preserve">Вызовы цифровой экономики: </w:t>
      </w:r>
      <w:r w:rsidR="00C80373" w:rsidRPr="00C80373">
        <w:rPr>
          <w:rFonts w:ascii="Times New Roman" w:eastAsia="Times New Roman" w:hAnsi="Times New Roman" w:cs="Times New Roman"/>
          <w:b/>
          <w:bCs/>
          <w:color w:val="365F91"/>
          <w:kern w:val="0"/>
          <w:sz w:val="36"/>
          <w:szCs w:val="28"/>
          <w:lang w:eastAsia="ru-RU"/>
          <w14:ligatures w14:val="none"/>
        </w:rPr>
        <w:t>технологический суверенитет и экономическая безопасность</w:t>
      </w:r>
      <w:r w:rsidRPr="00F16307">
        <w:rPr>
          <w:rFonts w:ascii="Times New Roman" w:eastAsia="Times New Roman" w:hAnsi="Times New Roman" w:cs="Times New Roman"/>
          <w:b/>
          <w:color w:val="365F91"/>
          <w:kern w:val="0"/>
          <w:sz w:val="36"/>
          <w:szCs w:val="28"/>
          <w:lang w:eastAsia="ru-RU"/>
          <w14:ligatures w14:val="none"/>
        </w:rPr>
        <w:t>»</w:t>
      </w:r>
    </w:p>
    <w:p w14:paraId="48244443" w14:textId="77777777" w:rsidR="00CC756F" w:rsidRDefault="00CC756F" w:rsidP="00F1630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52CA4758" w14:textId="77777777" w:rsidR="007D5C93" w:rsidRDefault="00CC756F" w:rsidP="00F1630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В рамках конференции состоится</w:t>
      </w:r>
      <w:r w:rsidR="007D5C9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</w:t>
      </w:r>
    </w:p>
    <w:p w14:paraId="6E238678" w14:textId="5BDD45C4" w:rsidR="00CC756F" w:rsidRPr="00795379" w:rsidRDefault="007D5C93" w:rsidP="00F1630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95379">
        <w:rPr>
          <w:rFonts w:ascii="Times New Roman" w:eastAsia="Times New Roman" w:hAnsi="Times New Roman" w:cs="Times New Roman"/>
          <w:b/>
          <w:bCs/>
          <w:color w:val="365F91"/>
          <w:kern w:val="0"/>
          <w:sz w:val="32"/>
          <w:szCs w:val="24"/>
          <w:lang w:eastAsia="ru-RU"/>
          <w14:ligatures w14:val="none"/>
        </w:rPr>
        <w:t>Круглый стол с представителями органов власти Брянской области, бизнес-сообществом и заинтересованными лицами на тему: «Развитие экономики Брянской области в условиях вызовов цифровой экономики и санкционной политики»</w:t>
      </w:r>
      <w:r w:rsidRPr="007953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bookmarkEnd w:id="0"/>
    <w:p w14:paraId="4980A48E" w14:textId="51ABC1C1" w:rsidR="00F16307" w:rsidRPr="00F16307" w:rsidRDefault="00C80373" w:rsidP="00F1630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32"/>
          <w:lang w:eastAsia="ru-RU"/>
          <w14:ligatures w14:val="none"/>
        </w:rPr>
        <w:t>19</w:t>
      </w:r>
      <w:r w:rsidR="00F16307" w:rsidRPr="00F16307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32"/>
          <w:lang w:eastAsia="ru-RU"/>
          <w14:ligatures w14:val="none"/>
        </w:rPr>
        <w:t xml:space="preserve"> мая 202</w:t>
      </w:r>
      <w:r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32"/>
          <w:lang w:eastAsia="ru-RU"/>
          <w14:ligatures w14:val="none"/>
        </w:rPr>
        <w:t xml:space="preserve">3 </w:t>
      </w:r>
      <w:r w:rsidR="00F16307" w:rsidRPr="00F16307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32"/>
          <w:lang w:eastAsia="ru-RU"/>
          <w14:ligatures w14:val="none"/>
        </w:rPr>
        <w:t>г.</w:t>
      </w:r>
    </w:p>
    <w:bookmarkEnd w:id="1"/>
    <w:p w14:paraId="6735BC3E" w14:textId="46687E2D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 участию приглашаются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преподаватели, ученые, специалисты,  аспиранты и магистранты, студенты экономических и 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IT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направлений российских и зарубежных образовательных организаций высшего </w:t>
      </w:r>
      <w:r w:rsidR="001412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образования и среднего профессионального 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образования, представители органов государственного управления и местного самоуправления, другие заинтересованные лица.  </w:t>
      </w:r>
    </w:p>
    <w:p w14:paraId="13837C81" w14:textId="2708693C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 конференции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</w:t>
      </w:r>
      <w:r w:rsidR="001412D5">
        <w:rPr>
          <w:rFonts w:ascii="Times New Roman" w:eastAsia="Times New Roman" w:hAnsi="Times New Roman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сформировать современные тренды в сфере цифровой трансформации</w:t>
      </w:r>
      <w:r w:rsidR="003A0D85">
        <w:rPr>
          <w:rFonts w:ascii="Times New Roman" w:eastAsia="Times New Roman" w:hAnsi="Times New Roman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 условиях срочного импортозамещения и обеспечения экономической безопасности</w:t>
      </w:r>
      <w:r w:rsidR="00A627C0">
        <w:rPr>
          <w:rFonts w:ascii="Times New Roman" w:eastAsia="Times New Roman" w:hAnsi="Times New Roman" w:cs="Arial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РФ</w:t>
      </w:r>
    </w:p>
    <w:p w14:paraId="364C1C82" w14:textId="77777777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0DB9B76" w14:textId="77777777" w:rsidR="002A552E" w:rsidRDefault="002A552E">
      <w:pPr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</w:pPr>
      <w:r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  <w:br w:type="page"/>
      </w:r>
    </w:p>
    <w:p w14:paraId="20EE712F" w14:textId="0F148268" w:rsidR="00F16307" w:rsidRPr="00F16307" w:rsidRDefault="00F16307" w:rsidP="00F16307">
      <w:pPr>
        <w:spacing w:after="0" w:line="240" w:lineRule="auto"/>
        <w:ind w:right="-428" w:firstLine="567"/>
        <w:jc w:val="center"/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  <w:lastRenderedPageBreak/>
        <w:t>НАПРАВЛЕНИЯ РАБОТЫ КОНФЕРЕНЦИИ:</w:t>
      </w:r>
    </w:p>
    <w:p w14:paraId="2DC4E5FF" w14:textId="6CEC6C19" w:rsidR="004844B8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" w:char="F0D8"/>
      </w:r>
      <w:r w:rsidRPr="00F1630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A0D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Современные тенденции цифровизации производства в условиях срочного импортозамещения и роста бюджета на информационную безопасность</w:t>
      </w:r>
      <w:r w:rsidR="003A0D85" w:rsidRPr="004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4C0BF67" w14:textId="55E86509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" w:char="F0D8"/>
      </w:r>
      <w:r w:rsidR="006671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A0D85" w:rsidRPr="004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Экономическая безопасность субъектов РФ и национальная безопасность РФ</w:t>
      </w:r>
    </w:p>
    <w:p w14:paraId="417B9E05" w14:textId="4E75082E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" w:char="F0D8"/>
      </w:r>
      <w:r w:rsidRPr="00F1630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 </w:t>
      </w:r>
      <w:r w:rsidR="004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Проблемы по использованию </w:t>
      </w:r>
      <w:r w:rsidR="00F354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российского сертифицированного ПО и оборудования</w:t>
      </w:r>
      <w:r w:rsidR="004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пути выхода</w:t>
      </w:r>
      <w:r w:rsidR="00F354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 сложившейся ситуации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E6A0A39" w14:textId="01D5C903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" w:char="F0D8"/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F19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Государственные гранты как форма ускорения цифровой трансформации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516EF79" w14:textId="3D536435" w:rsid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" w:char="F0D8"/>
      </w:r>
      <w:r w:rsidRPr="00F1630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="0066714E" w:rsidRPr="006671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Проблемы управление кадровым потенциалом регионов в условиях цифровой трансформации экономики</w:t>
      </w:r>
    </w:p>
    <w:p w14:paraId="43380D43" w14:textId="7CCC0E60" w:rsidR="0066714E" w:rsidRPr="00F16307" w:rsidRDefault="0066714E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" w:char="F0D8"/>
      </w:r>
      <w:r w:rsidRPr="006671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Роль и востребованность кластеров цифровой экономики</w:t>
      </w:r>
      <w:r w:rsidRPr="006671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 условиях формирования технологического суверенитета России</w:t>
      </w:r>
    </w:p>
    <w:p w14:paraId="6340DC42" w14:textId="46A78AAB" w:rsidR="00D977B9" w:rsidRDefault="00D977B9" w:rsidP="00D97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" w:char="F0D8"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Платформенный подход в управлении бизнесом и государственном управлении как новая реальность развития цифровой экономики</w:t>
      </w:r>
    </w:p>
    <w:p w14:paraId="467AA679" w14:textId="6599C750" w:rsid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" w:char="F0D8"/>
      </w:r>
      <w:r w:rsidRPr="00F1630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="00F3547D" w:rsidRPr="00F354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Применение</w:t>
      </w:r>
      <w:r w:rsidR="00F3547D" w:rsidRPr="00751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3547D" w:rsidRPr="00751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low</w:t>
      </w:r>
      <w:r w:rsidR="00F3547D" w:rsidRPr="00751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3547D" w:rsidRPr="00751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code</w:t>
      </w:r>
      <w:r w:rsidR="00751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F3547D" w:rsidRPr="00751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5104A" w:rsidRPr="00751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zero</w:t>
      </w:r>
      <w:r w:rsidR="0075104A" w:rsidRPr="00751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75104A" w:rsidRPr="00751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code</w:t>
      </w:r>
      <w:r w:rsidR="0075104A" w:rsidRPr="00751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r w:rsidR="0075104A" w:rsidRPr="00751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no</w:t>
      </w:r>
      <w:r w:rsidR="0075104A" w:rsidRPr="00751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75104A" w:rsidRPr="00751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code</w:t>
      </w:r>
      <w:r w:rsidR="0075104A" w:rsidRPr="00751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</w:t>
      </w:r>
      <w:r w:rsidR="00F3547D" w:rsidRPr="00F354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платформ</w:t>
      </w:r>
      <w:r w:rsidR="00F354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как необходимость гибкой автоматизации типовых про</w:t>
      </w:r>
      <w:r w:rsidR="002B49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цессов</w:t>
      </w:r>
      <w:r w:rsidR="00751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перспективы развития рынка труда в цифровой экономике </w:t>
      </w:r>
    </w:p>
    <w:p w14:paraId="6A513DE1" w14:textId="7FEAE9CE" w:rsid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" w:char="F0D8"/>
      </w:r>
      <w:r w:rsidRPr="00F1630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 </w:t>
      </w:r>
      <w:r w:rsidR="001412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</w:t>
      </w:r>
      <w:r w:rsidR="002B49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ифровы</w:t>
      </w:r>
      <w:r w:rsidR="001412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2B49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двойник</w:t>
      </w:r>
      <w:r w:rsidR="001412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4F5B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F5BA5" w:rsidRPr="004F5B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объектов, систем, процессов </w:t>
      </w:r>
    </w:p>
    <w:p w14:paraId="17F5FF09" w14:textId="101EF79D" w:rsidR="00FF19EA" w:rsidRDefault="00FF19EA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" w:char="F0D8"/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Облачные решения, облачные технологии, облачные вычисления, облачная инфраструктура, облачная трансформация</w:t>
      </w:r>
    </w:p>
    <w:p w14:paraId="540CE800" w14:textId="25F355FA" w:rsidR="002B496C" w:rsidRPr="001412D5" w:rsidRDefault="002B496C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" w:char="F0D8"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B49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Платформы IIoT </w:t>
      </w:r>
      <w:r w:rsidR="001412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 комплексное </w:t>
      </w:r>
      <w:r w:rsidR="001412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IT</w:t>
      </w:r>
      <w:r w:rsidR="001412D5" w:rsidRPr="001412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412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1412D5" w:rsidRPr="001412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412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для бизнеса</w:t>
      </w:r>
    </w:p>
    <w:p w14:paraId="269EA81B" w14:textId="66BDDF1C" w:rsidR="00FF19EA" w:rsidRPr="00F16307" w:rsidRDefault="00FF19EA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" w:char="F0D8"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Аналитика </w:t>
      </w:r>
      <w:r w:rsidRPr="00FF19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Big Data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бизнес-аналитика как необходимость успешного функционирования современного бизнеса</w:t>
      </w:r>
    </w:p>
    <w:p w14:paraId="49BFDD58" w14:textId="049E1E17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" w:char="F0D8"/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B496C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И</w:t>
      </w:r>
      <w:r w:rsidRPr="00F1630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скусственный интеллект, системы распределенного реестра, системы виртуальной и дополненной реальности, их использование в повышении эффективности </w:t>
      </w:r>
      <w:r w:rsidR="001412D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развития </w:t>
      </w:r>
      <w:r w:rsidRPr="00F1630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бизнеса и государства</w:t>
      </w:r>
    </w:p>
    <w:p w14:paraId="609B556E" w14:textId="77777777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2293C58" w14:textId="77777777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Программа конференции предусматривает пленарное заседание, проведение тематических дискуссий. </w:t>
      </w:r>
      <w:bookmarkStart w:id="2" w:name="_Hlk36987164"/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итогам конференции будет выпущен сборник материалов конференции (ISBN,  Научная электронная библиотека (eLIBRARY.ru), лицензионный договор № SIO-4779/2021 от 24 февраля 2021 г.), индексируется в базе РИНЦ).</w:t>
      </w:r>
    </w:p>
    <w:p w14:paraId="42FCDE93" w14:textId="77777777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9F388BD" w14:textId="4F877D30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green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Прием заявок на участие осуществляется до </w:t>
      </w:r>
      <w:r w:rsidRPr="00F163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 w:rsidR="0066714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</w:t>
      </w:r>
      <w:r w:rsidRPr="00F163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мая 202</w:t>
      </w:r>
      <w:r w:rsidR="00C803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F163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0ED1A49D" w14:textId="29BAC689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СБОРНИК МАТЕРИАЛОВ КОНФЕРЕНЦИИ БУДЕТ РАЗМЕЩЕН НА САЙТЕ WWW.BGITU.RU НЕ ПОЗДНЕЕ </w:t>
      </w:r>
      <w:r w:rsidRPr="00F163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25 июня 202</w:t>
      </w:r>
      <w:r w:rsidR="00C803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F163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ГОДА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bookmarkEnd w:id="2"/>
    <w:p w14:paraId="1BA4C885" w14:textId="77777777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BAD539C" w14:textId="77777777" w:rsidR="00F16307" w:rsidRPr="00F16307" w:rsidRDefault="00F16307" w:rsidP="00F16307">
      <w:pPr>
        <w:spacing w:after="0" w:line="240" w:lineRule="auto"/>
        <w:ind w:right="-428" w:firstLine="567"/>
        <w:jc w:val="center"/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  <w:t>МЕСТО И ВРЕМЯ ПРОВЕДЕНИЯ КОНФЕРЕНЦИИ</w:t>
      </w:r>
    </w:p>
    <w:p w14:paraId="636D5179" w14:textId="101E7A60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Конференция проводится </w:t>
      </w:r>
      <w:r w:rsidR="00C8037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19</w:t>
      </w:r>
      <w:r w:rsidRPr="00F1630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мая 202</w:t>
      </w:r>
      <w:r w:rsidR="00C8037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F1630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года по адресу: г. Брянск, пр. Ст. Димитрова, 3. </w:t>
      </w:r>
    </w:p>
    <w:p w14:paraId="73DB8BEF" w14:textId="77777777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8944F21" w14:textId="77777777" w:rsidR="00F16307" w:rsidRPr="00F16307" w:rsidRDefault="00F16307" w:rsidP="00F16307">
      <w:pPr>
        <w:spacing w:after="0" w:line="240" w:lineRule="auto"/>
        <w:ind w:right="-428" w:firstLine="567"/>
        <w:jc w:val="center"/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  <w:t>ФОРМЫ И УСЛОВИЯ УЧАСТИЯ В КОНФЕРЕНЦИИ</w:t>
      </w:r>
    </w:p>
    <w:p w14:paraId="7CAC6FD7" w14:textId="77777777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Язык конференции: русский, английский.</w:t>
      </w:r>
    </w:p>
    <w:p w14:paraId="7E4B768D" w14:textId="77777777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Участие в конференции допускается в следующих формах:</w:t>
      </w:r>
    </w:p>
    <w:p w14:paraId="300FEB58" w14:textId="77777777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– очное: выступление с устным докладом, участие в презентации проектов;</w:t>
      </w:r>
    </w:p>
    <w:p w14:paraId="6DC46D00" w14:textId="77777777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– заочное: опубликование научной статьи.</w:t>
      </w:r>
    </w:p>
    <w:p w14:paraId="239697A2" w14:textId="77777777" w:rsidR="00F16307" w:rsidRPr="00F16307" w:rsidRDefault="00F16307" w:rsidP="00F1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343D46D" w14:textId="2224B198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Участие в ежегодной </w:t>
      </w:r>
      <w:r w:rsidR="00A23F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всероссийской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научно-практической конференции</w:t>
      </w:r>
      <w:r w:rsidRPr="00F1630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«Вызовы цифровой экономики: </w:t>
      </w:r>
      <w:r w:rsidR="00A23F59" w:rsidRPr="00A23F5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технологический суверенитет и экономическая безопасность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 платное - 2</w:t>
      </w:r>
      <w:r w:rsidR="00A23F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0 руб. за статью. </w:t>
      </w:r>
    </w:p>
    <w:p w14:paraId="3C394ABD" w14:textId="1EE194F0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Необходимость взимания столь символической суммы обусловлена изменением правил получения ISBN на сборник и, соответственно, размещения в базе РИНЦ. Электронные копии сертификатов участникам конференции высылаются бесплатно (по запросу авторов при регистрации через </w:t>
      </w:r>
      <w:bookmarkStart w:id="3" w:name="_Hlk100080257"/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Google-форму </w:t>
      </w:r>
      <w:bookmarkEnd w:id="3"/>
      <w:r w:rsidR="00F838D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fldChar w:fldCharType="begin"/>
      </w:r>
      <w:r w:rsidR="00F838D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instrText xml:space="preserve"> HYPERLINK "</w:instrText>
      </w:r>
      <w:r w:rsidR="00F838D4" w:rsidRPr="00F838D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instrText>https://forms.gle/cpQgzZDrGxzcEfdV7</w:instrText>
      </w:r>
      <w:r w:rsidR="00F838D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instrText xml:space="preserve">" </w:instrText>
      </w:r>
      <w:r w:rsidR="00F838D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r>
      <w:r w:rsidR="00F838D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fldChar w:fldCharType="separate"/>
      </w:r>
      <w:r w:rsidR="00F838D4" w:rsidRPr="00894277">
        <w:rPr>
          <w:rStyle w:val="a3"/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https://forms.gle/cpQgzZDrGxzcEfdV7</w:t>
      </w:r>
      <w:r w:rsidR="00F838D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fldChar w:fldCharType="end"/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7CF51923" w14:textId="77777777" w:rsidR="00F16307" w:rsidRPr="00F16307" w:rsidRDefault="00F16307" w:rsidP="00F16307">
      <w:pPr>
        <w:spacing w:after="0" w:line="240" w:lineRule="auto"/>
        <w:ind w:right="-428" w:firstLine="567"/>
        <w:jc w:val="center"/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</w:pPr>
    </w:p>
    <w:p w14:paraId="61D243CE" w14:textId="77777777" w:rsidR="00F16307" w:rsidRPr="00F16307" w:rsidRDefault="00F16307" w:rsidP="00F16307">
      <w:pPr>
        <w:spacing w:after="0" w:line="240" w:lineRule="auto"/>
        <w:ind w:right="-428" w:firstLine="567"/>
        <w:jc w:val="center"/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  <w:t>РЕКВИЗИТЫ ДЛЯ ПЕРЕЧИСЛЕНИЯ ДЕНЕЖНЫХ СРЕДСТВ:</w:t>
      </w:r>
    </w:p>
    <w:p w14:paraId="6965B627" w14:textId="5DFD1F86" w:rsidR="00C5204F" w:rsidRPr="007D5C93" w:rsidRDefault="00C5204F" w:rsidP="00C5204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520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ИНН 3234017534  КПП 325701001 УФК по Брянской области (ФГБОУ ВО «БГИТУ») л/сч 20276Х02730  р/с 03214643000000012700 БИК 011501101  «ОТДЕЛЕНИЕ БРЯНСК БАНКА РОССИИ //УФК по Брянской области </w:t>
      </w:r>
      <w:r w:rsidRPr="00C520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г. Брянск»  КБК 00000000000000000130  ОКТМО 15701000 </w:t>
      </w:r>
      <w:r w:rsidRPr="00C5204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Назначение платежа:</w:t>
      </w:r>
      <w:r w:rsidRPr="00C520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услуги по организации конференции 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Вызовы цифровой экономики</w:t>
      </w:r>
      <w:r w:rsidRPr="00C520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D5C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приказ </w:t>
      </w:r>
      <w:r w:rsidR="007D5C93" w:rsidRPr="007D5C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608</w:t>
      </w:r>
      <w:r w:rsidRPr="007D5C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 </w:t>
      </w:r>
      <w:r w:rsidR="007D5C93" w:rsidRPr="007D5C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21</w:t>
      </w:r>
      <w:r w:rsidRPr="007D5C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.04.202</w:t>
      </w:r>
      <w:r w:rsidR="007D5C93" w:rsidRPr="007D5C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</w:p>
    <w:p w14:paraId="5A802BD9" w14:textId="0DF912AA" w:rsidR="00F16307" w:rsidRDefault="00F16307" w:rsidP="00F1630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D5C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C5204F" w:rsidRPr="007D5C9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ОБЯЗАТЕЛЬНО:</w:t>
      </w:r>
      <w:r w:rsidR="00C5204F" w:rsidRPr="007D5C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D5C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Указать свои Ф.И.О., номер приказа </w:t>
      </w:r>
      <w:r w:rsidR="007D5C93" w:rsidRPr="007D5C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608 от 21.04.2023</w:t>
      </w:r>
    </w:p>
    <w:p w14:paraId="2A9FF99D" w14:textId="3B2A8716" w:rsidR="00C5204F" w:rsidRPr="002F45B7" w:rsidRDefault="00C5204F" w:rsidP="00C5204F">
      <w:pPr>
        <w:spacing w:after="0" w:line="240" w:lineRule="auto"/>
        <w:ind w:firstLine="568"/>
        <w:jc w:val="both"/>
        <w:rPr>
          <w:rFonts w:ascii="Calibri" w:eastAsia="Times New Roman" w:hAnsi="Calibri" w:cs="Calibri"/>
          <w:lang w:eastAsia="ru-RU"/>
        </w:rPr>
      </w:pPr>
      <w:r w:rsidRPr="002F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 с указанием ФИО плательщика и даты оплаты выслать оргкомитету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17B19F7" w14:textId="77777777" w:rsidR="00C5204F" w:rsidRPr="00F16307" w:rsidRDefault="00C5204F" w:rsidP="00F1630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21F00E6" w14:textId="77777777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A721B98" w14:textId="77777777" w:rsidR="00F16307" w:rsidRPr="00F16307" w:rsidRDefault="00F16307" w:rsidP="00F16307">
      <w:pPr>
        <w:spacing w:after="0" w:line="240" w:lineRule="auto"/>
        <w:ind w:right="-428" w:firstLine="567"/>
        <w:jc w:val="center"/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  <w:t>НЕОБХОДИМЫЕ ДОКУМЕНТЫ ДЛЯ ПУБЛИКАЦИИ СТАТЬИ В СБОРНИКЕ</w:t>
      </w:r>
    </w:p>
    <w:p w14:paraId="06997E3A" w14:textId="77777777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98C1FC2" w14:textId="00040D2A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публикации в сборнике необходимо на адрес Оргкомитета </w:t>
      </w:r>
      <w:hyperlink r:id="rId6" w:history="1">
        <w:r w:rsidRPr="00F163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conferencecde</w:t>
        </w:r>
        <w:r w:rsidRPr="00F163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@</w:t>
        </w:r>
        <w:r w:rsidRPr="00F163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yandex</w:t>
        </w:r>
        <w:r w:rsidRPr="00F163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F163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  <w:r w:rsidRPr="00F16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  <w:r w:rsidRPr="00F1630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до </w:t>
      </w:r>
      <w:r w:rsidRPr="00F1630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</w:t>
      </w:r>
      <w:r w:rsidR="00B504F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8</w:t>
      </w:r>
      <w:r w:rsidRPr="00F1630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мая 202</w:t>
      </w:r>
      <w:r w:rsidR="00A23F5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F1630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г</w:t>
      </w:r>
      <w:r w:rsidRPr="00F1630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в теме письма обязательно указать: </w:t>
      </w:r>
      <w:r w:rsidRPr="00F1630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на конференцию Вызовы цифровой экономики</w:t>
      </w:r>
      <w:r w:rsidR="00AE32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2023</w:t>
      </w:r>
      <w:r w:rsidRPr="00F1630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отправить:</w:t>
      </w:r>
    </w:p>
    <w:p w14:paraId="1FAB2128" w14:textId="7F862141" w:rsid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– заявку на публикацию статьи (файл назвать ФИО_заявка.doc) или заполнить 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Google-форму </w:t>
      </w:r>
      <w:hyperlink r:id="rId7" w:history="1">
        <w:r w:rsidR="00F838D4" w:rsidRPr="00894277">
          <w:rPr>
            <w:rStyle w:val="a3"/>
            <w:rFonts w:ascii="Times New Roman" w:eastAsia="Times New Roman" w:hAnsi="Times New Roman" w:cs="Times New Roman"/>
            <w:kern w:val="0"/>
            <w:sz w:val="32"/>
            <w:szCs w:val="32"/>
            <w:lang w:eastAsia="ru-RU"/>
            <w14:ligatures w14:val="none"/>
          </w:rPr>
          <w:t>https://forms.gle/cpQgzZDrGxzcEfdV7</w:t>
        </w:r>
      </w:hyperlink>
    </w:p>
    <w:p w14:paraId="0323C08B" w14:textId="77777777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–текст статьи, оформленный в соответствии с требованиями (файл назвать ФИО_название статьи.doc).</w:t>
      </w:r>
    </w:p>
    <w:p w14:paraId="0D9E5324" w14:textId="77777777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 xml:space="preserve">Внимание! </w:t>
      </w:r>
      <w:r w:rsidRPr="00F1630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Оплата производится после сообщения о принятии статьи к публикации. После оплаты просьба прислать скан квитанции об оплате в адрес Оргкомитета.  </w:t>
      </w:r>
    </w:p>
    <w:p w14:paraId="0DE839DD" w14:textId="7C43E7E5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Если ответ не получен в течение </w:t>
      </w:r>
      <w:r w:rsidRPr="00F163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пяти рабочих дней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свяжитесь с организатор</w:t>
      </w:r>
      <w:r w:rsidR="00F952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ами 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конференции. </w:t>
      </w:r>
    </w:p>
    <w:p w14:paraId="21009D17" w14:textId="77777777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Представление всех материалов первоначально осуществляется по электронной почте.</w:t>
      </w:r>
    </w:p>
    <w:p w14:paraId="2F9751F9" w14:textId="77777777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одного автора принимается не более двух статей.</w:t>
      </w:r>
    </w:p>
    <w:p w14:paraId="5B309665" w14:textId="77777777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0691D5" w14:textId="77777777" w:rsidR="00F16307" w:rsidRPr="00F16307" w:rsidRDefault="00F16307" w:rsidP="00F16307">
      <w:pPr>
        <w:spacing w:after="0" w:line="240" w:lineRule="auto"/>
        <w:ind w:right="-428" w:firstLine="567"/>
        <w:jc w:val="center"/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  <w:t xml:space="preserve">ВСЕ МАТЕРИАЛЫ ПРОВЕРЯЮТСЯ НА ОБЪЕМ ЗАИМСТВОВАНИЙ  </w:t>
      </w:r>
    </w:p>
    <w:p w14:paraId="01157CDD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Для издания принимаются ранее неопубликованные материалы авторских исследований. Все предоставленные рукописи будут проходить проверку на оригинальность в системе «Антиплагиат». </w:t>
      </w:r>
      <w:r w:rsidRPr="00F16307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Оригинальность работы должна составлять не менее 75%.</w:t>
      </w:r>
    </w:p>
    <w:p w14:paraId="3063CDBA" w14:textId="77777777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FD82F2F" w14:textId="77777777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Всем очным участникам будет направлена программа. Для регистрации просьба заполнить форму: </w:t>
      </w:r>
      <w:r w:rsidRPr="00F1630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https://forms.gle/cBoUNdDL9YmDjvP36</w:t>
      </w:r>
    </w:p>
    <w:p w14:paraId="239728E2" w14:textId="77777777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9081946" w14:textId="77777777" w:rsidR="00F16307" w:rsidRPr="00F16307" w:rsidRDefault="00F16307" w:rsidP="00F16307">
      <w:pPr>
        <w:spacing w:after="0" w:line="240" w:lineRule="auto"/>
        <w:ind w:right="-428" w:firstLine="567"/>
        <w:jc w:val="center"/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  <w:t>КООРДИНАТОРЫ КОНФЕРЕНЦИИ:</w:t>
      </w:r>
    </w:p>
    <w:p w14:paraId="46BE94F4" w14:textId="77777777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8653EAB" w14:textId="77777777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Азаренко Наталья Юрьевна, кандидат экономических наук, доцент:  </w:t>
      </w:r>
    </w:p>
    <w:p w14:paraId="7F21DA6B" w14:textId="77777777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 xml:space="preserve">e-mail: </w:t>
      </w:r>
      <w:hyperlink r:id="rId8" w:history="1">
        <w:r w:rsidRPr="00F163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conferencecde@yandex.ru</w:t>
        </w:r>
      </w:hyperlink>
      <w:r w:rsidRPr="00F16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; </w: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тел</w: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 xml:space="preserve">.: 8-910-238-39-59-(WhatsApp, </w: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instrText xml:space="preserve"> HYPERLINK "https://www.viber.com/ru/" </w:instrTex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</w:p>
    <w:p w14:paraId="50C532D5" w14:textId="77777777" w:rsidR="00F16307" w:rsidRPr="00F16307" w:rsidRDefault="00F16307" w:rsidP="00F16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>Viber</w: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; </w:t>
      </w:r>
      <w:hyperlink r:id="rId9" w:history="1">
        <w:r w:rsidRPr="00F16307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https</w:t>
        </w:r>
        <w:r w:rsidRPr="00F16307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://</w:t>
        </w:r>
        <w:r w:rsidRPr="00F16307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t</w:t>
        </w:r>
        <w:r w:rsidRPr="00F16307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F16307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me</w:t>
        </w:r>
        <w:r w:rsidRPr="00F16307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/</w:t>
        </w:r>
        <w:r w:rsidRPr="00F16307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kozeroshka</w:t>
        </w:r>
        <w:r w:rsidRPr="00F16307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01</w:t>
        </w:r>
      </w:hyperlink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  <w:r w:rsidRPr="00F16307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ru-RU"/>
          <w14:ligatures w14:val="none"/>
        </w:rPr>
        <w:t>(по участию в конференции)</w:t>
      </w:r>
    </w:p>
    <w:p w14:paraId="383BE7E0" w14:textId="77777777" w:rsidR="00F16307" w:rsidRPr="00F16307" w:rsidRDefault="00F16307" w:rsidP="00F163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</w:p>
    <w:p w14:paraId="7E721751" w14:textId="77777777" w:rsidR="00A23F59" w:rsidRPr="00A23F59" w:rsidRDefault="00A23F59" w:rsidP="00A23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A23F5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Чепикова Евгения Михайловна, кандидат экономических наук, доцент:  </w:t>
      </w:r>
    </w:p>
    <w:p w14:paraId="79F5782E" w14:textId="77777777" w:rsidR="00A23F59" w:rsidRPr="00A23F59" w:rsidRDefault="00A23F59" w:rsidP="00A23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A23F5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>e-mail</w:t>
      </w:r>
      <w:r w:rsidRPr="00A23F59">
        <w:rPr>
          <w:rFonts w:ascii="Times New Roman" w:eastAsia="Times New Roman" w:hAnsi="Times New Roman" w:cs="Times New Roman"/>
          <w:i/>
          <w:color w:val="000000"/>
          <w:kern w:val="0"/>
          <w:sz w:val="32"/>
          <w:szCs w:val="32"/>
          <w:lang w:val="en-US" w:eastAsia="ru-RU"/>
          <w14:ligatures w14:val="none"/>
        </w:rPr>
        <w:t xml:space="preserve">: </w:t>
      </w:r>
      <w:hyperlink r:id="rId10" w:history="1">
        <w:r w:rsidRPr="00A23F59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ru-RU"/>
            <w14:ligatures w14:val="none"/>
          </w:rPr>
          <w:t>kozlovavev@gmail.com</w:t>
        </w:r>
      </w:hyperlink>
      <w:r w:rsidRPr="00A23F59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</w:t>
      </w:r>
      <w:r w:rsidRPr="00A23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; </w:t>
      </w:r>
      <w:r w:rsidRPr="00A23F5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A23F5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тел</w:t>
      </w:r>
      <w:r w:rsidRPr="00A23F5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 xml:space="preserve">.: 8-953-281-46-37-(WhatsApp, </w:t>
      </w:r>
      <w:r w:rsidRPr="00A23F5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Pr="00A23F5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instrText xml:space="preserve"> HYPERLINK "https://www.viber.com/ru/" </w:instrText>
      </w:r>
      <w:r w:rsidRPr="00A23F5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r>
      <w:r w:rsidRPr="00A23F5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</w:p>
    <w:p w14:paraId="5910835B" w14:textId="77777777" w:rsidR="00A23F59" w:rsidRPr="00A23F59" w:rsidRDefault="00A23F59" w:rsidP="00A23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A23F5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>Viber</w:t>
      </w:r>
      <w:r w:rsidRPr="00A23F5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A23F5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  <w:r w:rsidRPr="00A23F5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;  </w:t>
      </w:r>
      <w:r w:rsidRPr="00A23F59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ru-RU"/>
          <w14:ligatures w14:val="none"/>
        </w:rPr>
        <w:t>(по участию в конференции)</w:t>
      </w:r>
    </w:p>
    <w:p w14:paraId="4A2DF3E6" w14:textId="77777777" w:rsidR="00F16307" w:rsidRPr="00F16307" w:rsidRDefault="00F16307" w:rsidP="00F163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kern w:val="0"/>
          <w:sz w:val="24"/>
          <w:szCs w:val="24"/>
          <w:u w:val="single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instrText xml:space="preserve"> </w:instrTex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instrText>HYPERLINK</w:instrTex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instrText xml:space="preserve"> "</w:instrTex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instrText>https</w:instrTex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instrText>://</w:instrTex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instrText>www</w:instrTex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instrText>.</w:instrTex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instrText>whatsapp</w:instrTex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instrText>.</w:instrTex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instrText>com</w:instrTex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instrText>/?</w:instrTex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instrText>lang</w:instrTex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instrText>=</w:instrTex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instrText>ru</w:instrTex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instrText xml:space="preserve">" </w:instrText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</w:p>
    <w:p w14:paraId="5FF29120" w14:textId="77777777" w:rsidR="00F16307" w:rsidRPr="00F16307" w:rsidRDefault="00F16307" w:rsidP="00F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</w:p>
    <w:p w14:paraId="77B658E8" w14:textId="77777777" w:rsidR="00F16307" w:rsidRPr="00F16307" w:rsidRDefault="00F16307" w:rsidP="00F16307">
      <w:pPr>
        <w:spacing w:after="0" w:line="240" w:lineRule="auto"/>
        <w:ind w:right="-428" w:firstLine="567"/>
        <w:jc w:val="center"/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  <w:t xml:space="preserve">ТРЕБОВАНИЯ К ОФОРМЛЕНИЮ ПУБЛИКАЦИИ  </w:t>
      </w:r>
    </w:p>
    <w:p w14:paraId="297DA5C8" w14:textId="77777777" w:rsidR="00F16307" w:rsidRPr="00F16307" w:rsidRDefault="00F16307" w:rsidP="00F16307">
      <w:pPr>
        <w:spacing w:after="0" w:line="240" w:lineRule="auto"/>
        <w:ind w:right="-428" w:firstLine="567"/>
        <w:jc w:val="center"/>
        <w:rPr>
          <w:rFonts w:ascii="Times New Roman" w:eastAsia="Times New Roman" w:hAnsi="Times New Roman" w:cs="Times New Roman"/>
          <w:b/>
          <w:color w:val="365F91"/>
          <w:kern w:val="0"/>
          <w:sz w:val="24"/>
          <w:szCs w:val="24"/>
          <w:lang w:eastAsia="ru-RU"/>
          <w14:ligatures w14:val="none"/>
        </w:rPr>
      </w:pPr>
    </w:p>
    <w:p w14:paraId="544DB9E7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Объем рукописи:</w:t>
      </w: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от 3 до </w:t>
      </w:r>
      <w:r w:rsidRPr="00F1630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5 стр., </w:t>
      </w: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рабочие языки: русский, английский.</w:t>
      </w:r>
    </w:p>
    <w:p w14:paraId="44E1C15D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Оформление «шапки» статьи:</w:t>
      </w:r>
    </w:p>
    <w:p w14:paraId="23C3DC96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в левом верхнем углу без абзацного отступа указывается знак универсальной десятичной классификации (</w:t>
      </w:r>
      <w:r w:rsidRPr="00F1630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УДК</w:t>
      </w: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).</w:t>
      </w:r>
    </w:p>
    <w:p w14:paraId="2BF22B21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Справочник УДК: </w:t>
      </w:r>
      <w:hyperlink r:id="rId11" w:history="1">
        <w:r w:rsidRPr="00F16307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http://teacode.com/online/udc/</w:t>
        </w:r>
      </w:hyperlink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046D5327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через 1 строку – </w:t>
      </w:r>
      <w:r w:rsidRPr="00F1630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название статьи</w:t>
      </w: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(выравнивается по центру без абзацного отступа, буквы прописные, шрифт полужирный). Название статьи должно полностью отражать ее содержание.</w:t>
      </w:r>
    </w:p>
    <w:p w14:paraId="711BC18D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через 1 строку – </w:t>
      </w:r>
      <w:r w:rsidRPr="00F1630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фамилия и инициалы автора</w:t>
      </w: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(авторов). Выравнивание по центру без абзацного отступа, шрифт полужирный. </w:t>
      </w:r>
    </w:p>
    <w:p w14:paraId="50DD3BE0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r w:rsidRPr="00F1630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аффиллиация</w:t>
      </w: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 полное наименование организации (без сокращений) от имени которой вы публикуетесь, страна, город. В случае, если авторов статьи несколько и они публикуются от разных организаций, информация повторяется для каждого автора в отдельности, а после фамилии ставится сноска.</w:t>
      </w:r>
    </w:p>
    <w:p w14:paraId="524EF1BE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через 1 строку – </w:t>
      </w:r>
      <w:r w:rsidRPr="00F1630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аннотация</w:t>
      </w: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объемом не более 500 печатных знаков. </w:t>
      </w:r>
    </w:p>
    <w:p w14:paraId="399CD90B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r w:rsidRPr="00F1630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ключевые слова</w:t>
      </w: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(3-10 слов). Приводятся в именительном падеже через запятую.</w:t>
      </w:r>
    </w:p>
    <w:p w14:paraId="513F5EBA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через 1 строку – информация приводится на английском языке.</w:t>
      </w:r>
    </w:p>
    <w:p w14:paraId="0721D659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Оформление текста статьи: </w:t>
      </w:r>
    </w:p>
    <w:p w14:paraId="3828C077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тексты статей представляются только в редакторе Microsoft Word.</w:t>
      </w:r>
    </w:p>
    <w:p w14:paraId="0E6C6E8C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формат страницы: А4, ориентация листа – книжная.</w:t>
      </w:r>
    </w:p>
    <w:p w14:paraId="70D9B81D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поля зеркальные: сверху – 1,8 см; снизу – 2,3 см; внутри – 2,8 см; снаружи – 2,2 см.</w:t>
      </w:r>
    </w:p>
    <w:p w14:paraId="6B7926C5" w14:textId="313417D9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шрифт: Times New Roman, размер (кегль) – 14; тип – Times New Roman, интервал – полуторный</w:t>
      </w:r>
      <w:r w:rsidR="002D304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в тексте статьи, одинарный в шапке статьи</w:t>
      </w: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выравнивание по ширине; абзацный отступ 1,25 см. </w:t>
      </w:r>
    </w:p>
    <w:p w14:paraId="21D145AF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Оформление таблиц и рисунков: </w:t>
      </w:r>
    </w:p>
    <w:p w14:paraId="746B16A0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– число рисунков и таблиц не должно быть более трех.</w:t>
      </w:r>
    </w:p>
    <w:p w14:paraId="4B4FDFFA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все рисунки и таблицы должны иметь целостный нераспадающийся вид в формате точечного рисунка и быть вставлены в текст в виде готовой картинки формата: tif, tag, jpg, gif, bmp. НЕ ДОПУСКАЕТСЯ создавать рисунки и схемы средствами Word, из отдельных элементов. </w:t>
      </w:r>
    </w:p>
    <w:p w14:paraId="52504A5E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– цифры, символы и текст внутри поля рисунка (таблицы) должны быть читаемыми. Допускается использовать меньший размер шрифта.</w:t>
      </w:r>
    </w:p>
    <w:p w14:paraId="6D41DC1A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– все рисунки и таблицы должны быть пронумерованы и снабжены названиями или подрисуночными подписями. Название таблицы выравнивается по левому краю и располагается сверху, название рисунка выравнивается по центру и располагается снизу. </w:t>
      </w:r>
    </w:p>
    <w:p w14:paraId="12A5B720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Оформление формул: </w:t>
      </w:r>
    </w:p>
    <w:p w14:paraId="7A6F0CD4" w14:textId="77777777" w:rsidR="00F16307" w:rsidRPr="00F16307" w:rsidRDefault="00F16307" w:rsidP="00F1630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– </w:t>
      </w:r>
      <w:r w:rsidRPr="00F1630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формулы набир</w:t>
      </w:r>
      <w:r w:rsidRPr="00F16307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14:ligatures w14:val="none"/>
        </w:rPr>
        <w:t>аются с помощью редактора Microsoft Equation или MathType.</w:t>
      </w:r>
    </w:p>
    <w:p w14:paraId="114C28CA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– формулы нумеруются сквозной нумерацией арабскими цифрами, которые фиксируются в круглых скобках справа по краю текста: (1).</w:t>
      </w:r>
    </w:p>
    <w:p w14:paraId="31C585F4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– пояснения к символам, если они не расшифровываются в предшествующем тексте, даются прямо под формулой. Определение каждого символа дается в той последовательности, в которой они стоят в формуле. Верхняя строка пояснений начинается со слова где. </w:t>
      </w:r>
    </w:p>
    <w:p w14:paraId="01B0C0CE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Оформление библиографического списка: </w:t>
      </w:r>
    </w:p>
    <w:p w14:paraId="74E1462C" w14:textId="77777777" w:rsidR="00F16307" w:rsidRPr="00F16307" w:rsidRDefault="00F16307" w:rsidP="00F16307">
      <w:pPr>
        <w:widowControl w:val="0"/>
        <w:spacing w:after="0" w:line="240" w:lineRule="auto"/>
        <w:ind w:right="-428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– наличие библиографического списка обязательно. </w:t>
      </w:r>
    </w:p>
    <w:p w14:paraId="014DEDB1" w14:textId="77777777" w:rsidR="00F16307" w:rsidRPr="00F16307" w:rsidRDefault="00F16307" w:rsidP="00F16307">
      <w:pPr>
        <w:widowControl w:val="0"/>
        <w:spacing w:after="0" w:line="240" w:lineRule="auto"/>
        <w:ind w:right="-428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библиографический список оформляется в соответствии с требованиями ГОСТ Р 7.07-2008. Ссылки в тексте на соответствующий источник из списка литературы оформляются в квадратных скобках, например: [2, с. 56].</w:t>
      </w:r>
    </w:p>
    <w:p w14:paraId="25A4527B" w14:textId="77777777" w:rsidR="00F16307" w:rsidRPr="00F16307" w:rsidRDefault="00F16307" w:rsidP="00F16307">
      <w:pPr>
        <w:widowControl w:val="0"/>
        <w:spacing w:after="0" w:line="240" w:lineRule="auto"/>
        <w:ind w:right="-428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использование автоматических постраничных ссылок НЕ ДОПУСКАЕТСЯ. Список литературы нумеруется НЕ автоматически, а вручную.</w:t>
      </w:r>
    </w:p>
    <w:p w14:paraId="2BFCEE7C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Оформление файла публикации: </w:t>
      </w:r>
    </w:p>
    <w:p w14:paraId="2155DA10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каждая публикация (статья) должна быть отдельным файлом в формате .doc; </w:t>
      </w:r>
    </w:p>
    <w:p w14:paraId="759B4CD2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имя файла должно начинаться с фамилии и инициалов автора (если авторов несколько – указывается только первый) и после нижнего подчёркивания кратко (до 4 слов) указывается название статьи. </w:t>
      </w:r>
    </w:p>
    <w:p w14:paraId="61DF14E7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Например:</w:t>
      </w: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Азаренко Н.Ю.__Использование сквозных технологий</w:t>
      </w:r>
    </w:p>
    <w:p w14:paraId="4631C6D9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Азаренко Н.Ю._заявка</w:t>
      </w:r>
    </w:p>
    <w:p w14:paraId="7EA64001" w14:textId="77777777" w:rsidR="00F16307" w:rsidRPr="00F16307" w:rsidRDefault="00F16307" w:rsidP="00F16307">
      <w:pPr>
        <w:autoSpaceDE w:val="0"/>
        <w:autoSpaceDN w:val="0"/>
        <w:adjustRightInd w:val="0"/>
        <w:spacing w:after="0" w:line="240" w:lineRule="auto"/>
        <w:ind w:right="-428" w:firstLine="567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163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3E516541" w14:textId="77777777" w:rsidR="00F16307" w:rsidRPr="00F16307" w:rsidRDefault="00F16307" w:rsidP="00F16307">
      <w:pPr>
        <w:spacing w:after="0" w:line="240" w:lineRule="auto"/>
        <w:ind w:right="-428" w:firstLine="567"/>
        <w:jc w:val="center"/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</w:pPr>
    </w:p>
    <w:p w14:paraId="53A6424F" w14:textId="77777777" w:rsidR="00F16307" w:rsidRPr="00F16307" w:rsidRDefault="00F16307" w:rsidP="00F16307">
      <w:pPr>
        <w:spacing w:after="0" w:line="240" w:lineRule="auto"/>
        <w:ind w:right="-428" w:firstLine="567"/>
        <w:jc w:val="center"/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Bookman Old Style" w:eastAsia="Times New Roman" w:hAnsi="Bookman Old Style" w:cs="Times New Roman"/>
          <w:b/>
          <w:color w:val="365F91"/>
          <w:kern w:val="0"/>
          <w:sz w:val="24"/>
          <w:szCs w:val="24"/>
          <w:lang w:eastAsia="ru-RU"/>
          <w14:ligatures w14:val="none"/>
        </w:rPr>
        <w:t>ФОРМА ЗАЯВКИ</w:t>
      </w:r>
    </w:p>
    <w:p w14:paraId="2C4AA66B" w14:textId="77777777" w:rsidR="00F16307" w:rsidRPr="00F16307" w:rsidRDefault="00F16307" w:rsidP="00F16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6DF28EB" w14:textId="77777777" w:rsidR="00F16307" w:rsidRPr="00F16307" w:rsidRDefault="00F16307" w:rsidP="00F163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ЗАЯВКА НА УЧАСТИЕ  в </w:t>
      </w:r>
    </w:p>
    <w:p w14:paraId="7A31953C" w14:textId="75900A17" w:rsidR="00F16307" w:rsidRPr="00F16307" w:rsidRDefault="00F16307" w:rsidP="00F163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F16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V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I</w:t>
      </w:r>
      <w:r w:rsidRPr="00F16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Всероссийской научно-практической конференции с международным участием </w:t>
      </w:r>
    </w:p>
    <w:p w14:paraId="5B372524" w14:textId="332017C1" w:rsidR="00F16307" w:rsidRPr="00F16307" w:rsidRDefault="00F16307" w:rsidP="00F163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16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«Вызовы цифровой экономики: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технологический суверенитет и экономическая безопасность</w:t>
      </w:r>
      <w:r w:rsidRPr="00F16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</w:p>
    <w:p w14:paraId="6D98CA24" w14:textId="77777777" w:rsidR="00F16307" w:rsidRPr="00F16307" w:rsidRDefault="00F16307" w:rsidP="00F163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8"/>
        <w:gridCol w:w="3240"/>
      </w:tblGrid>
      <w:tr w:rsidR="00F16307" w:rsidRPr="00F16307" w14:paraId="489EEA28" w14:textId="77777777" w:rsidTr="007A5D88">
        <w:tc>
          <w:tcPr>
            <w:tcW w:w="6228" w:type="dxa"/>
          </w:tcPr>
          <w:p w14:paraId="198FAEC8" w14:textId="77777777" w:rsidR="00F16307" w:rsidRPr="00F16307" w:rsidRDefault="00F16307" w:rsidP="00F1630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3240" w:type="dxa"/>
          </w:tcPr>
          <w:p w14:paraId="3830F11E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6307" w:rsidRPr="00F16307" w14:paraId="5E20DC41" w14:textId="77777777" w:rsidTr="007A5D88">
        <w:tc>
          <w:tcPr>
            <w:tcW w:w="6228" w:type="dxa"/>
          </w:tcPr>
          <w:p w14:paraId="1389EDB4" w14:textId="77777777" w:rsidR="00F16307" w:rsidRPr="00F16307" w:rsidRDefault="00F16307" w:rsidP="00F1630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Должность: преподаватель, научный сотрудник, аспирант, другое</w:t>
            </w:r>
          </w:p>
        </w:tc>
        <w:tc>
          <w:tcPr>
            <w:tcW w:w="3240" w:type="dxa"/>
          </w:tcPr>
          <w:p w14:paraId="2D70DED2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6307" w:rsidRPr="00F16307" w14:paraId="32FA50D1" w14:textId="77777777" w:rsidTr="007A5D88">
        <w:tc>
          <w:tcPr>
            <w:tcW w:w="6228" w:type="dxa"/>
          </w:tcPr>
          <w:p w14:paraId="2DAE8BC5" w14:textId="77777777" w:rsidR="00F16307" w:rsidRPr="00F16307" w:rsidRDefault="00F16307" w:rsidP="00F1630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 работы: полное и сокращенное наименование вуза, органа власти, организации</w:t>
            </w:r>
          </w:p>
        </w:tc>
        <w:tc>
          <w:tcPr>
            <w:tcW w:w="3240" w:type="dxa"/>
          </w:tcPr>
          <w:p w14:paraId="1C34DC76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6307" w:rsidRPr="00F16307" w14:paraId="01A3DA04" w14:textId="77777777" w:rsidTr="007A5D88">
        <w:tc>
          <w:tcPr>
            <w:tcW w:w="6228" w:type="dxa"/>
          </w:tcPr>
          <w:p w14:paraId="47FB335F" w14:textId="77777777" w:rsidR="00F16307" w:rsidRPr="00F16307" w:rsidRDefault="00F16307" w:rsidP="00F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 вуза (органа власти, организации)</w:t>
            </w:r>
          </w:p>
        </w:tc>
        <w:tc>
          <w:tcPr>
            <w:tcW w:w="3240" w:type="dxa"/>
          </w:tcPr>
          <w:p w14:paraId="0AEEAE5D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6307" w:rsidRPr="00F16307" w14:paraId="3750FF6F" w14:textId="77777777" w:rsidTr="007A5D88">
        <w:tc>
          <w:tcPr>
            <w:tcW w:w="6228" w:type="dxa"/>
          </w:tcPr>
          <w:p w14:paraId="05EF6FB9" w14:textId="77777777" w:rsidR="00F16307" w:rsidRPr="00F16307" w:rsidRDefault="00F16307" w:rsidP="00F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3240" w:type="dxa"/>
          </w:tcPr>
          <w:p w14:paraId="4D9DBC63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6307" w:rsidRPr="00F16307" w14:paraId="7C7B8488" w14:textId="77777777" w:rsidTr="007A5D88">
        <w:tc>
          <w:tcPr>
            <w:tcW w:w="6228" w:type="dxa"/>
          </w:tcPr>
          <w:p w14:paraId="39641B45" w14:textId="77777777" w:rsidR="00F16307" w:rsidRPr="00F16307" w:rsidRDefault="00F16307" w:rsidP="00F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Ученая степень, ученое звание</w:t>
            </w:r>
          </w:p>
        </w:tc>
        <w:tc>
          <w:tcPr>
            <w:tcW w:w="3240" w:type="dxa"/>
          </w:tcPr>
          <w:p w14:paraId="5076E6A7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6307" w:rsidRPr="00F16307" w14:paraId="29B60FC1" w14:textId="77777777" w:rsidTr="007A5D88">
        <w:tc>
          <w:tcPr>
            <w:tcW w:w="6228" w:type="dxa"/>
          </w:tcPr>
          <w:p w14:paraId="29985CE1" w14:textId="77777777" w:rsidR="00F16307" w:rsidRPr="00F16307" w:rsidRDefault="00F16307" w:rsidP="00F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(для получения сборника конференции)</w:t>
            </w:r>
          </w:p>
        </w:tc>
        <w:tc>
          <w:tcPr>
            <w:tcW w:w="3240" w:type="dxa"/>
          </w:tcPr>
          <w:p w14:paraId="552FE6CC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6307" w:rsidRPr="00F16307" w14:paraId="79092059" w14:textId="77777777" w:rsidTr="007A5D88">
        <w:tc>
          <w:tcPr>
            <w:tcW w:w="6228" w:type="dxa"/>
          </w:tcPr>
          <w:p w14:paraId="48872B51" w14:textId="77777777" w:rsidR="00F16307" w:rsidRPr="00F16307" w:rsidRDefault="00F16307" w:rsidP="00F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3240" w:type="dxa"/>
          </w:tcPr>
          <w:p w14:paraId="049591DB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6307" w:rsidRPr="00F16307" w14:paraId="00CADCE6" w14:textId="77777777" w:rsidTr="007A5D88">
        <w:tc>
          <w:tcPr>
            <w:tcW w:w="9468" w:type="dxa"/>
            <w:gridSpan w:val="2"/>
          </w:tcPr>
          <w:p w14:paraId="6E2AF376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форме участия и представленной работе</w:t>
            </w:r>
          </w:p>
        </w:tc>
      </w:tr>
      <w:tr w:rsidR="00F16307" w:rsidRPr="00F16307" w14:paraId="2D554B37" w14:textId="77777777" w:rsidTr="007A5D88">
        <w:tc>
          <w:tcPr>
            <w:tcW w:w="6228" w:type="dxa"/>
          </w:tcPr>
          <w:p w14:paraId="01890DBE" w14:textId="77777777" w:rsidR="00F16307" w:rsidRPr="00F16307" w:rsidRDefault="00F16307" w:rsidP="00F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участия: очная (выступление с докладом, участие в дискуссии) / заочная</w:t>
            </w:r>
          </w:p>
        </w:tc>
        <w:tc>
          <w:tcPr>
            <w:tcW w:w="3240" w:type="dxa"/>
          </w:tcPr>
          <w:p w14:paraId="01E0EF9F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6307" w:rsidRPr="00F16307" w14:paraId="1DB14AF5" w14:textId="77777777" w:rsidTr="007A5D88">
        <w:tc>
          <w:tcPr>
            <w:tcW w:w="6228" w:type="dxa"/>
          </w:tcPr>
          <w:p w14:paraId="3C333AC5" w14:textId="77777777" w:rsidR="00F16307" w:rsidRPr="00F16307" w:rsidRDefault="00F16307" w:rsidP="00F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Название направления</w:t>
            </w:r>
          </w:p>
        </w:tc>
        <w:tc>
          <w:tcPr>
            <w:tcW w:w="3240" w:type="dxa"/>
          </w:tcPr>
          <w:p w14:paraId="1462645F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6307" w:rsidRPr="00F16307" w14:paraId="00015A67" w14:textId="77777777" w:rsidTr="007A5D88">
        <w:tc>
          <w:tcPr>
            <w:tcW w:w="6228" w:type="dxa"/>
          </w:tcPr>
          <w:p w14:paraId="3595668E" w14:textId="77777777" w:rsidR="00F16307" w:rsidRPr="00F16307" w:rsidRDefault="00F16307" w:rsidP="00F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Название доклада (статьи, тезисов)</w:t>
            </w:r>
          </w:p>
        </w:tc>
        <w:tc>
          <w:tcPr>
            <w:tcW w:w="3240" w:type="dxa"/>
          </w:tcPr>
          <w:p w14:paraId="3F8C2F5A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6307" w:rsidRPr="00F16307" w14:paraId="3E5B182E" w14:textId="77777777" w:rsidTr="007A5D88">
        <w:tc>
          <w:tcPr>
            <w:tcW w:w="6228" w:type="dxa"/>
          </w:tcPr>
          <w:p w14:paraId="4EF5D891" w14:textId="77777777" w:rsidR="00F16307" w:rsidRPr="00F16307" w:rsidRDefault="00F16307" w:rsidP="00F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презентации (необходимость использования проектора): да/нет</w:t>
            </w:r>
          </w:p>
        </w:tc>
        <w:tc>
          <w:tcPr>
            <w:tcW w:w="3240" w:type="dxa"/>
          </w:tcPr>
          <w:p w14:paraId="48820087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6307" w:rsidRPr="00F16307" w14:paraId="7C7AFF81" w14:textId="77777777" w:rsidTr="007A5D88">
        <w:tc>
          <w:tcPr>
            <w:tcW w:w="9468" w:type="dxa"/>
            <w:gridSpan w:val="2"/>
          </w:tcPr>
          <w:p w14:paraId="47BB6E15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Дополнительная информация об иногородних участниках</w:t>
            </w:r>
          </w:p>
        </w:tc>
      </w:tr>
      <w:tr w:rsidR="00F16307" w:rsidRPr="00F16307" w14:paraId="0033C21E" w14:textId="77777777" w:rsidTr="007A5D88">
        <w:tc>
          <w:tcPr>
            <w:tcW w:w="6228" w:type="dxa"/>
          </w:tcPr>
          <w:p w14:paraId="15A8FCF0" w14:textId="77777777" w:rsidR="00F16307" w:rsidRPr="00F16307" w:rsidRDefault="00F16307" w:rsidP="00F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 прибытия в Брянск</w:t>
            </w:r>
          </w:p>
        </w:tc>
        <w:tc>
          <w:tcPr>
            <w:tcW w:w="3240" w:type="dxa"/>
          </w:tcPr>
          <w:p w14:paraId="0EFC4D72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6307" w:rsidRPr="00F16307" w14:paraId="4F7B240C" w14:textId="77777777" w:rsidTr="007A5D88">
        <w:tc>
          <w:tcPr>
            <w:tcW w:w="6228" w:type="dxa"/>
          </w:tcPr>
          <w:p w14:paraId="5CAAB91C" w14:textId="77777777" w:rsidR="00F16307" w:rsidRPr="00F16307" w:rsidRDefault="00F16307" w:rsidP="00F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 убытия из Брянска</w:t>
            </w:r>
          </w:p>
        </w:tc>
        <w:tc>
          <w:tcPr>
            <w:tcW w:w="3240" w:type="dxa"/>
          </w:tcPr>
          <w:p w14:paraId="1C8C5A91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6307" w:rsidRPr="00F16307" w14:paraId="14589EE9" w14:textId="77777777" w:rsidTr="007A5D88">
        <w:tc>
          <w:tcPr>
            <w:tcW w:w="6228" w:type="dxa"/>
          </w:tcPr>
          <w:p w14:paraId="4222C31D" w14:textId="77777777" w:rsidR="00F16307" w:rsidRPr="00F16307" w:rsidRDefault="00F16307" w:rsidP="00F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Необходимость бронирования гостиницы: да/нет</w:t>
            </w:r>
          </w:p>
        </w:tc>
        <w:tc>
          <w:tcPr>
            <w:tcW w:w="3240" w:type="dxa"/>
          </w:tcPr>
          <w:p w14:paraId="4AA418CF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6307" w:rsidRPr="00F16307" w14:paraId="4172E416" w14:textId="77777777" w:rsidTr="007A5D88">
        <w:tc>
          <w:tcPr>
            <w:tcW w:w="6228" w:type="dxa"/>
          </w:tcPr>
          <w:p w14:paraId="26D4FEBA" w14:textId="77777777" w:rsidR="00F16307" w:rsidRPr="00F16307" w:rsidRDefault="00F16307" w:rsidP="00F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6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Необходимость получения программы конференции: да/нет</w:t>
            </w:r>
          </w:p>
        </w:tc>
        <w:tc>
          <w:tcPr>
            <w:tcW w:w="3240" w:type="dxa"/>
          </w:tcPr>
          <w:p w14:paraId="543CF43E" w14:textId="77777777" w:rsidR="00F16307" w:rsidRPr="00F16307" w:rsidRDefault="00F16307" w:rsidP="00F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5B142DB" w14:textId="77777777" w:rsidR="002D3047" w:rsidRPr="009850E0" w:rsidRDefault="002D3047" w:rsidP="002D3047">
      <w:pPr>
        <w:jc w:val="center"/>
        <w:rPr>
          <w:i/>
          <w:sz w:val="24"/>
          <w:szCs w:val="24"/>
        </w:rPr>
      </w:pPr>
    </w:p>
    <w:p w14:paraId="1C5E8AA7" w14:textId="77777777" w:rsidR="002D3047" w:rsidRPr="009850E0" w:rsidRDefault="002D3047" w:rsidP="002D3047">
      <w:pPr>
        <w:ind w:right="-428" w:firstLine="567"/>
        <w:jc w:val="center"/>
        <w:rPr>
          <w:rFonts w:ascii="Bookman Old Style" w:hAnsi="Bookman Old Style"/>
          <w:b/>
          <w:color w:val="2F5496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color w:val="2F5496" w:themeColor="accent1" w:themeShade="BF"/>
          <w:sz w:val="24"/>
          <w:szCs w:val="24"/>
        </w:rPr>
        <w:lastRenderedPageBreak/>
        <w:t>ОБРАЗЕЦ ОФОРМЛЕНИЯ ШАПКИ СТАТЬИ</w:t>
      </w:r>
    </w:p>
    <w:p w14:paraId="71F9D9E5" w14:textId="77777777" w:rsidR="002D3047" w:rsidRPr="009850E0" w:rsidRDefault="002D3047" w:rsidP="002D3047">
      <w:pPr>
        <w:ind w:right="-428" w:firstLine="567"/>
        <w:jc w:val="center"/>
        <w:rPr>
          <w:rFonts w:ascii="Bookman Old Style" w:hAnsi="Bookman Old Style"/>
          <w:b/>
          <w:color w:val="2F5496" w:themeColor="accent1" w:themeShade="BF"/>
          <w:sz w:val="24"/>
          <w:szCs w:val="24"/>
        </w:rPr>
      </w:pPr>
    </w:p>
    <w:p w14:paraId="19290CFF" w14:textId="77777777" w:rsidR="002D3047" w:rsidRPr="009850E0" w:rsidRDefault="002D3047" w:rsidP="002D3047">
      <w:pPr>
        <w:ind w:right="140" w:firstLine="567"/>
        <w:jc w:val="center"/>
        <w:rPr>
          <w:rFonts w:ascii="Bookman Old Style" w:hAnsi="Bookman Old Style"/>
          <w:b/>
          <w:color w:val="2F5496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noProof/>
          <w:color w:val="2F5496" w:themeColor="accent1" w:themeShade="BF"/>
          <w:sz w:val="24"/>
          <w:szCs w:val="24"/>
        </w:rPr>
        <w:drawing>
          <wp:inline distT="0" distB="0" distL="0" distR="0" wp14:anchorId="5761847A" wp14:editId="53241CD4">
            <wp:extent cx="5748637" cy="6524625"/>
            <wp:effectExtent l="19050" t="0" r="446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637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44E34" w14:textId="77777777" w:rsidR="002D3047" w:rsidRPr="009850E0" w:rsidRDefault="002D3047" w:rsidP="002D3047">
      <w:pPr>
        <w:ind w:right="-428" w:firstLine="567"/>
        <w:jc w:val="center"/>
        <w:rPr>
          <w:rFonts w:ascii="Bookman Old Style" w:hAnsi="Bookman Old Style"/>
          <w:b/>
          <w:color w:val="2F5496" w:themeColor="accent1" w:themeShade="BF"/>
          <w:sz w:val="24"/>
          <w:szCs w:val="24"/>
        </w:rPr>
      </w:pPr>
    </w:p>
    <w:p w14:paraId="0F990A3E" w14:textId="77777777" w:rsidR="002D3047" w:rsidRPr="009850E0" w:rsidRDefault="002D3047" w:rsidP="002D3047">
      <w:pPr>
        <w:ind w:right="-428" w:firstLine="567"/>
        <w:jc w:val="center"/>
        <w:rPr>
          <w:rFonts w:ascii="Bookman Old Style" w:hAnsi="Bookman Old Style"/>
          <w:b/>
          <w:color w:val="2F5496" w:themeColor="accent1" w:themeShade="BF"/>
          <w:sz w:val="24"/>
          <w:szCs w:val="24"/>
        </w:rPr>
      </w:pPr>
    </w:p>
    <w:p w14:paraId="7D2AAED5" w14:textId="77777777" w:rsidR="002D3047" w:rsidRPr="009850E0" w:rsidRDefault="002D3047" w:rsidP="002D3047">
      <w:pPr>
        <w:ind w:right="-428" w:firstLine="567"/>
        <w:jc w:val="center"/>
        <w:rPr>
          <w:rFonts w:ascii="Bookman Old Style" w:hAnsi="Bookman Old Style"/>
          <w:b/>
          <w:color w:val="2F5496" w:themeColor="accent1" w:themeShade="BF"/>
          <w:sz w:val="24"/>
          <w:szCs w:val="24"/>
        </w:rPr>
      </w:pPr>
    </w:p>
    <w:p w14:paraId="69821810" w14:textId="77777777" w:rsidR="002D3047" w:rsidRPr="009850E0" w:rsidRDefault="002D3047" w:rsidP="002D3047">
      <w:pPr>
        <w:ind w:right="-428" w:firstLine="567"/>
        <w:jc w:val="center"/>
        <w:rPr>
          <w:rFonts w:ascii="Bookman Old Style" w:hAnsi="Bookman Old Style"/>
          <w:b/>
          <w:color w:val="2F5496" w:themeColor="accent1" w:themeShade="BF"/>
          <w:sz w:val="24"/>
          <w:szCs w:val="24"/>
        </w:rPr>
      </w:pPr>
    </w:p>
    <w:p w14:paraId="3EE2133A" w14:textId="77777777" w:rsidR="002D3047" w:rsidRDefault="002D3047" w:rsidP="002D3047">
      <w:pPr>
        <w:spacing w:after="200" w:line="276" w:lineRule="auto"/>
        <w:rPr>
          <w:rFonts w:ascii="Bookman Old Style" w:hAnsi="Bookman Old Style"/>
          <w:b/>
          <w:color w:val="2F5496" w:themeColor="accent1" w:themeShade="BF"/>
          <w:sz w:val="24"/>
          <w:szCs w:val="24"/>
        </w:rPr>
      </w:pPr>
      <w:r>
        <w:rPr>
          <w:rFonts w:ascii="Bookman Old Style" w:hAnsi="Bookman Old Style"/>
          <w:b/>
          <w:color w:val="2F5496" w:themeColor="accent1" w:themeShade="BF"/>
          <w:sz w:val="24"/>
          <w:szCs w:val="24"/>
        </w:rPr>
        <w:br w:type="page"/>
      </w:r>
    </w:p>
    <w:p w14:paraId="020863C1" w14:textId="77777777" w:rsidR="002D3047" w:rsidRPr="009850E0" w:rsidRDefault="002D3047" w:rsidP="002D3047">
      <w:pPr>
        <w:ind w:right="-428" w:firstLine="567"/>
        <w:jc w:val="center"/>
        <w:rPr>
          <w:rFonts w:ascii="Bookman Old Style" w:hAnsi="Bookman Old Style"/>
          <w:b/>
          <w:color w:val="2F5496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color w:val="2F5496" w:themeColor="accent1" w:themeShade="BF"/>
          <w:sz w:val="24"/>
          <w:szCs w:val="24"/>
        </w:rPr>
        <w:lastRenderedPageBreak/>
        <w:t>ОБРАЗЕЦ «ТЕЛА СТАТЬИ» И СПИСКА ИСТОЧНИКОВ</w:t>
      </w:r>
    </w:p>
    <w:p w14:paraId="16E781C3" w14:textId="77777777" w:rsidR="002D3047" w:rsidRPr="009850E0" w:rsidRDefault="002D3047" w:rsidP="002D3047">
      <w:pPr>
        <w:ind w:right="-428" w:firstLine="567"/>
        <w:jc w:val="center"/>
        <w:rPr>
          <w:rFonts w:ascii="Bookman Old Style" w:hAnsi="Bookman Old Style"/>
          <w:b/>
          <w:color w:val="2F5496" w:themeColor="accent1" w:themeShade="BF"/>
          <w:sz w:val="24"/>
          <w:szCs w:val="24"/>
        </w:rPr>
      </w:pPr>
    </w:p>
    <w:p w14:paraId="4A69D47B" w14:textId="77777777" w:rsidR="002D3047" w:rsidRPr="009850E0" w:rsidRDefault="002D3047" w:rsidP="002D3047">
      <w:pPr>
        <w:ind w:right="-1" w:firstLine="567"/>
        <w:jc w:val="center"/>
        <w:rPr>
          <w:rFonts w:ascii="Bookman Old Style" w:hAnsi="Bookman Old Style"/>
          <w:b/>
          <w:color w:val="2F5496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noProof/>
          <w:color w:val="2F5496" w:themeColor="accent1" w:themeShade="BF"/>
          <w:sz w:val="24"/>
          <w:szCs w:val="24"/>
        </w:rPr>
        <w:drawing>
          <wp:inline distT="0" distB="0" distL="0" distR="0" wp14:anchorId="2B72C90F" wp14:editId="6D980855">
            <wp:extent cx="5710555" cy="4154047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555" cy="415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95DD4" w14:textId="77777777" w:rsidR="002D3047" w:rsidRPr="009850E0" w:rsidRDefault="002D3047" w:rsidP="002D3047">
      <w:pPr>
        <w:ind w:right="-428" w:firstLine="567"/>
        <w:jc w:val="center"/>
        <w:rPr>
          <w:rFonts w:ascii="Bookman Old Style" w:hAnsi="Bookman Old Style"/>
          <w:b/>
          <w:color w:val="2F5496" w:themeColor="accent1" w:themeShade="BF"/>
          <w:sz w:val="24"/>
          <w:szCs w:val="24"/>
        </w:rPr>
      </w:pPr>
    </w:p>
    <w:p w14:paraId="6FA4F99B" w14:textId="77777777" w:rsidR="00F16307" w:rsidRPr="00F16307" w:rsidRDefault="00F16307" w:rsidP="00F163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/>
          <w14:ligatures w14:val="none"/>
        </w:rPr>
      </w:pPr>
    </w:p>
    <w:sectPr w:rsidR="00F16307" w:rsidRPr="00F16307" w:rsidSect="009B6C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A4D2F"/>
    <w:multiLevelType w:val="hybridMultilevel"/>
    <w:tmpl w:val="484AAA8A"/>
    <w:lvl w:ilvl="0" w:tplc="267CBF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643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5C"/>
    <w:rsid w:val="00003825"/>
    <w:rsid w:val="001412D5"/>
    <w:rsid w:val="0018425E"/>
    <w:rsid w:val="00190CF3"/>
    <w:rsid w:val="002A552E"/>
    <w:rsid w:val="002B496C"/>
    <w:rsid w:val="002D3047"/>
    <w:rsid w:val="003A0D85"/>
    <w:rsid w:val="003A2BFF"/>
    <w:rsid w:val="004232C8"/>
    <w:rsid w:val="0044605C"/>
    <w:rsid w:val="004844B8"/>
    <w:rsid w:val="00495A01"/>
    <w:rsid w:val="004F5BA5"/>
    <w:rsid w:val="00640C8D"/>
    <w:rsid w:val="0066714E"/>
    <w:rsid w:val="0075104A"/>
    <w:rsid w:val="00754878"/>
    <w:rsid w:val="00795379"/>
    <w:rsid w:val="007D5C93"/>
    <w:rsid w:val="0082153A"/>
    <w:rsid w:val="008E1719"/>
    <w:rsid w:val="00A23F59"/>
    <w:rsid w:val="00A534DB"/>
    <w:rsid w:val="00A627C0"/>
    <w:rsid w:val="00AE3272"/>
    <w:rsid w:val="00B504FF"/>
    <w:rsid w:val="00B82AE0"/>
    <w:rsid w:val="00C5204F"/>
    <w:rsid w:val="00C604AE"/>
    <w:rsid w:val="00C80373"/>
    <w:rsid w:val="00CC756F"/>
    <w:rsid w:val="00D253A7"/>
    <w:rsid w:val="00D868B7"/>
    <w:rsid w:val="00D977B9"/>
    <w:rsid w:val="00DA5060"/>
    <w:rsid w:val="00F16307"/>
    <w:rsid w:val="00F3547D"/>
    <w:rsid w:val="00F838D4"/>
    <w:rsid w:val="00F9527F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6CDC"/>
  <w15:docId w15:val="{6C77441E-964E-4D0C-8975-4DA47905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8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cde@yandex.r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forms.gle/cpQgzZDrGxzcEfdV7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cde@yandex.ru" TargetMode="External"/><Relationship Id="rId11" Type="http://schemas.openxmlformats.org/officeDocument/2006/relationships/hyperlink" Target="http://teacode.com/online/udc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kozlovave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kozeroshka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2023-04-24T15:23:00Z</dcterms:created>
  <dcterms:modified xsi:type="dcterms:W3CDTF">2023-04-24T16:22:00Z</dcterms:modified>
</cp:coreProperties>
</file>