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1138" w14:textId="14BB5FD9" w:rsidR="00F17ECB" w:rsidRDefault="00F17ECB" w:rsidP="00F17EC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14:paraId="4D339011" w14:textId="77777777" w:rsidR="00F17ECB" w:rsidRDefault="00F17ECB" w:rsidP="00BF2A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F81DA" w14:textId="7685D011" w:rsidR="00BF2A76" w:rsidRPr="006E591F" w:rsidRDefault="00BF2A76" w:rsidP="00BF2A76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91F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1DD5474A" w14:textId="77777777" w:rsidR="00BF2A76" w:rsidRDefault="00BF2A76" w:rsidP="00BF2A7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591F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во </w:t>
      </w:r>
      <w:r w:rsidRPr="006E59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Всероссийской научной конференции молодых исследователей с международным участием </w:t>
      </w:r>
    </w:p>
    <w:p w14:paraId="1A1C931D" w14:textId="77777777" w:rsidR="00BF2A76" w:rsidRDefault="00BF2A76" w:rsidP="00BF2A7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59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«Инновационное развитие техники и технологий в промышленности </w:t>
      </w:r>
    </w:p>
    <w:p w14:paraId="55447FF9" w14:textId="45858B79" w:rsidR="00BF2A76" w:rsidRDefault="00BF2A76" w:rsidP="00BF2A7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591F">
        <w:rPr>
          <w:rFonts w:ascii="Times New Roman" w:hAnsi="Times New Roman" w:cs="Times New Roman"/>
          <w:b/>
          <w:bCs/>
          <w:iCs/>
          <w:sz w:val="24"/>
          <w:szCs w:val="24"/>
        </w:rPr>
        <w:t>(ИНТЕКС-202</w:t>
      </w:r>
      <w:r w:rsidR="00B522F4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6E59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)», </w:t>
      </w:r>
    </w:p>
    <w:p w14:paraId="3FEE5563" w14:textId="2A625A8B" w:rsidR="00BF2A76" w:rsidRPr="006E591F" w:rsidRDefault="00BF2A76" w:rsidP="00BF2A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D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22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3D23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B522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13D23">
        <w:rPr>
          <w:rFonts w:ascii="Times New Roman" w:hAnsi="Times New Roman" w:cs="Times New Roman"/>
          <w:b/>
          <w:bCs/>
          <w:sz w:val="24"/>
          <w:szCs w:val="24"/>
        </w:rPr>
        <w:t xml:space="preserve"> г.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713D23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B522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13D2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1"/>
        <w:tblW w:w="5151" w:type="pct"/>
        <w:tblLook w:val="04A0" w:firstRow="1" w:lastRow="0" w:firstColumn="1" w:lastColumn="0" w:noHBand="0" w:noVBand="1"/>
      </w:tblPr>
      <w:tblGrid>
        <w:gridCol w:w="3537"/>
        <w:gridCol w:w="6084"/>
      </w:tblGrid>
      <w:tr w:rsidR="00BF2A76" w:rsidRPr="001573EC" w14:paraId="6C0DF3FB" w14:textId="77777777" w:rsidTr="00FA3242">
        <w:trPr>
          <w:trHeight w:val="309"/>
        </w:trPr>
        <w:tc>
          <w:tcPr>
            <w:tcW w:w="1838" w:type="pct"/>
            <w:hideMark/>
          </w:tcPr>
          <w:p w14:paraId="354EA051" w14:textId="78B54601" w:rsidR="00BF2A76" w:rsidRPr="001573EC" w:rsidRDefault="00B522F4" w:rsidP="00FA3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Поле заполнения</w:t>
            </w:r>
          </w:p>
        </w:tc>
        <w:tc>
          <w:tcPr>
            <w:tcW w:w="3162" w:type="pct"/>
            <w:hideMark/>
          </w:tcPr>
          <w:p w14:paraId="246905BD" w14:textId="77777777" w:rsidR="00BF2A76" w:rsidRPr="001573EC" w:rsidRDefault="00BF2A76" w:rsidP="00FA32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b/>
                <w:lang w:eastAsia="ru-RU"/>
              </w:rPr>
              <w:t>Комментарий</w:t>
            </w:r>
          </w:p>
        </w:tc>
      </w:tr>
      <w:tr w:rsidR="00B522F4" w:rsidRPr="001573EC" w14:paraId="07689E41" w14:textId="77777777" w:rsidTr="00FA3242">
        <w:trPr>
          <w:trHeight w:val="624"/>
        </w:trPr>
        <w:tc>
          <w:tcPr>
            <w:tcW w:w="1838" w:type="pct"/>
          </w:tcPr>
          <w:p w14:paraId="0FCEE562" w14:textId="3C5DFBE1" w:rsidR="00B522F4" w:rsidRPr="00556D0A" w:rsidRDefault="00B522F4" w:rsidP="00B522F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 xml:space="preserve">Номер электронной регистрации на </w:t>
            </w:r>
            <w:r w:rsidR="00556D0A">
              <w:rPr>
                <w:rFonts w:ascii="Times New Roman" w:eastAsia="Times New Roman" w:hAnsi="Times New Roman" w:cs="Times New Roman"/>
                <w:lang w:eastAsia="ru-RU"/>
              </w:rPr>
              <w:t xml:space="preserve">портале </w:t>
            </w: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 xml:space="preserve">Ломоносов </w:t>
            </w:r>
          </w:p>
        </w:tc>
        <w:tc>
          <w:tcPr>
            <w:tcW w:w="3162" w:type="pct"/>
          </w:tcPr>
          <w:p w14:paraId="6B39DF4D" w14:textId="77777777" w:rsidR="00B522F4" w:rsidRDefault="00B522F4" w:rsidP="00556D0A">
            <w:pPr>
              <w:spacing w:after="0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proofErr w:type="gramStart"/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6-7</w:t>
            </w:r>
            <w:proofErr w:type="gramEnd"/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 xml:space="preserve"> цифр</w:t>
            </w:r>
          </w:p>
          <w:p w14:paraId="0F428EB0" w14:textId="43C6F46A" w:rsidR="00556D0A" w:rsidRPr="001573EC" w:rsidRDefault="00556D0A" w:rsidP="00556D0A">
            <w:pPr>
              <w:spacing w:after="0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 xml:space="preserve">По ссылке </w:t>
            </w:r>
            <w:r w:rsidRPr="00556D0A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 xml:space="preserve"> </w:t>
            </w:r>
            <w:hyperlink r:id="rId5" w:history="1">
              <w:r w:rsidRPr="00556D0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https://lomonosov-msu.ru/rus/event/8026/</w:t>
              </w:r>
            </w:hyperlink>
          </w:p>
        </w:tc>
      </w:tr>
      <w:tr w:rsidR="00B522F4" w:rsidRPr="001573EC" w14:paraId="74045684" w14:textId="77777777" w:rsidTr="00FA3242">
        <w:trPr>
          <w:trHeight w:val="624"/>
        </w:trPr>
        <w:tc>
          <w:tcPr>
            <w:tcW w:w="1838" w:type="pct"/>
          </w:tcPr>
          <w:p w14:paraId="7DBDBFD5" w14:textId="7BCA5744" w:rsidR="00B522F4" w:rsidRPr="001573EC" w:rsidRDefault="00B522F4" w:rsidP="00B522F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 xml:space="preserve">Номер и название секции конференции </w:t>
            </w:r>
          </w:p>
        </w:tc>
        <w:tc>
          <w:tcPr>
            <w:tcW w:w="3162" w:type="pct"/>
          </w:tcPr>
          <w:p w14:paraId="73753F25" w14:textId="73EF3E4F" w:rsidR="00B522F4" w:rsidRPr="001573EC" w:rsidRDefault="00B522F4" w:rsidP="00B522F4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Заполнить согласно информационному письму</w:t>
            </w:r>
          </w:p>
        </w:tc>
      </w:tr>
      <w:tr w:rsidR="00B522F4" w:rsidRPr="001573EC" w14:paraId="2E26454C" w14:textId="77777777" w:rsidTr="00B522F4">
        <w:trPr>
          <w:trHeight w:val="624"/>
        </w:trPr>
        <w:tc>
          <w:tcPr>
            <w:tcW w:w="1838" w:type="pct"/>
          </w:tcPr>
          <w:p w14:paraId="45D486D8" w14:textId="77777777" w:rsidR="00B522F4" w:rsidRPr="001573EC" w:rsidRDefault="00B522F4" w:rsidP="00B522F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 xml:space="preserve">Форма участия в конференции </w:t>
            </w:r>
          </w:p>
          <w:p w14:paraId="6E55D998" w14:textId="6BD8FD2A" w:rsidR="00B522F4" w:rsidRPr="001573EC" w:rsidRDefault="00B522F4" w:rsidP="00B522F4">
            <w:pPr>
              <w:spacing w:after="0"/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(нужно</w:t>
            </w:r>
            <w:r w:rsidR="001573EC" w:rsidRPr="001573E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подчеркнуть)</w:t>
            </w:r>
          </w:p>
        </w:tc>
        <w:tc>
          <w:tcPr>
            <w:tcW w:w="3162" w:type="pct"/>
          </w:tcPr>
          <w:p w14:paraId="018093BF" w14:textId="75EBE186" w:rsidR="00B522F4" w:rsidRPr="001573EC" w:rsidRDefault="00B522F4" w:rsidP="00B522F4">
            <w:pPr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Выступление с докладом и публикация (очно)</w:t>
            </w:r>
          </w:p>
          <w:p w14:paraId="3CB0AE07" w14:textId="7537CB49" w:rsidR="00B522F4" w:rsidRPr="0093693C" w:rsidRDefault="00B522F4" w:rsidP="00B522F4">
            <w:pPr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Выступление с докладом и публикация (онлайн)</w:t>
            </w:r>
          </w:p>
          <w:p w14:paraId="6E898E55" w14:textId="6EE22D2C" w:rsidR="00B522F4" w:rsidRPr="001573EC" w:rsidRDefault="00B522F4" w:rsidP="00B522F4">
            <w:pPr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Только публикация статьи в Сборнике</w:t>
            </w:r>
          </w:p>
        </w:tc>
      </w:tr>
      <w:tr w:rsidR="00B522F4" w:rsidRPr="001573EC" w14:paraId="33910798" w14:textId="77777777" w:rsidTr="00B522F4">
        <w:trPr>
          <w:trHeight w:val="624"/>
        </w:trPr>
        <w:tc>
          <w:tcPr>
            <w:tcW w:w="1838" w:type="pct"/>
          </w:tcPr>
          <w:p w14:paraId="0D3D362D" w14:textId="39F13DB5" w:rsidR="00B522F4" w:rsidRPr="001573EC" w:rsidRDefault="00B522F4" w:rsidP="00B522F4">
            <w:pPr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Название статьи</w:t>
            </w:r>
          </w:p>
        </w:tc>
        <w:tc>
          <w:tcPr>
            <w:tcW w:w="3162" w:type="pct"/>
          </w:tcPr>
          <w:p w14:paraId="00540D5B" w14:textId="76D90B70" w:rsidR="00B522F4" w:rsidRPr="001573EC" w:rsidRDefault="00B522F4" w:rsidP="00B522F4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 xml:space="preserve">Название не должно быть написано </w:t>
            </w:r>
            <w:r w:rsidRPr="001573EC">
              <w:rPr>
                <w:rFonts w:ascii="Times New Roman" w:eastAsia="Times New Roman" w:hAnsi="Times New Roman" w:cs="Times New Roman"/>
                <w:strike/>
                <w:color w:val="767171" w:themeColor="background2" w:themeShade="80"/>
                <w:lang w:eastAsia="ru-RU"/>
              </w:rPr>
              <w:t>ЗАГЛАВНЫМИ БУКВАМИ</w:t>
            </w:r>
          </w:p>
        </w:tc>
      </w:tr>
      <w:tr w:rsidR="00B522F4" w:rsidRPr="001573EC" w14:paraId="0A9F42F5" w14:textId="77777777" w:rsidTr="00B522F4">
        <w:trPr>
          <w:trHeight w:val="624"/>
        </w:trPr>
        <w:tc>
          <w:tcPr>
            <w:tcW w:w="1838" w:type="pct"/>
          </w:tcPr>
          <w:p w14:paraId="5DDD1A26" w14:textId="7755626F" w:rsidR="00B522F4" w:rsidRPr="001573EC" w:rsidRDefault="00B522F4" w:rsidP="00B522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студента</w:t>
            </w:r>
          </w:p>
        </w:tc>
        <w:tc>
          <w:tcPr>
            <w:tcW w:w="3162" w:type="pct"/>
          </w:tcPr>
          <w:p w14:paraId="06411A6C" w14:textId="5DB1224A" w:rsidR="00B522F4" w:rsidRPr="001573EC" w:rsidRDefault="00B522F4" w:rsidP="00B522F4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Если студентов-авторов несколько, то ФИО указываются через запятую. Важно ФИО авторов указывать в том порядке, как они идут в статье</w:t>
            </w:r>
          </w:p>
        </w:tc>
      </w:tr>
      <w:tr w:rsidR="00B522F4" w:rsidRPr="001573EC" w14:paraId="46564EE8" w14:textId="77777777" w:rsidTr="00FA3242">
        <w:trPr>
          <w:trHeight w:val="624"/>
        </w:trPr>
        <w:tc>
          <w:tcPr>
            <w:tcW w:w="1838" w:type="pct"/>
          </w:tcPr>
          <w:p w14:paraId="1AD85A71" w14:textId="05C9F9D5" w:rsidR="00B522F4" w:rsidRPr="001573EC" w:rsidRDefault="00B522F4" w:rsidP="00B522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научного руководителя(руководителей), ученое звание</w:t>
            </w:r>
          </w:p>
        </w:tc>
        <w:tc>
          <w:tcPr>
            <w:tcW w:w="3162" w:type="pct"/>
          </w:tcPr>
          <w:p w14:paraId="51D3D319" w14:textId="7300642A" w:rsidR="00B522F4" w:rsidRPr="001573EC" w:rsidRDefault="00B522F4" w:rsidP="00B522F4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 xml:space="preserve">Указывается во всех случаях: если научный руководитель </w:t>
            </w:r>
            <w:r w:rsidRPr="001573EC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ru-RU"/>
              </w:rPr>
              <w:t xml:space="preserve">является </w:t>
            </w: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и</w:t>
            </w:r>
            <w:r w:rsidRPr="001573EC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ru-RU"/>
              </w:rPr>
              <w:t xml:space="preserve"> не является</w:t>
            </w: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 xml:space="preserve"> соавтором статьи</w:t>
            </w:r>
          </w:p>
        </w:tc>
      </w:tr>
      <w:tr w:rsidR="001573EC" w:rsidRPr="001573EC" w14:paraId="2EB921AB" w14:textId="77777777" w:rsidTr="00B522F4">
        <w:trPr>
          <w:trHeight w:val="273"/>
        </w:trPr>
        <w:tc>
          <w:tcPr>
            <w:tcW w:w="1838" w:type="pct"/>
          </w:tcPr>
          <w:p w14:paraId="6AEF83D6" w14:textId="695F64E2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Название высшего учебного заведения</w:t>
            </w:r>
          </w:p>
        </w:tc>
        <w:tc>
          <w:tcPr>
            <w:tcW w:w="3162" w:type="pct"/>
          </w:tcPr>
          <w:p w14:paraId="01A1940B" w14:textId="37A44786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Возможно сокращенное название, указать актуальное название</w:t>
            </w:r>
          </w:p>
        </w:tc>
      </w:tr>
      <w:tr w:rsidR="001573EC" w:rsidRPr="001573EC" w14:paraId="0FF71E78" w14:textId="77777777" w:rsidTr="00FA3242">
        <w:trPr>
          <w:trHeight w:val="419"/>
        </w:trPr>
        <w:tc>
          <w:tcPr>
            <w:tcW w:w="1838" w:type="pct"/>
          </w:tcPr>
          <w:p w14:paraId="0F4D7564" w14:textId="44AFF83F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3162" w:type="pct"/>
          </w:tcPr>
          <w:p w14:paraId="299D3B42" w14:textId="26619F3A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</w:p>
        </w:tc>
      </w:tr>
      <w:tr w:rsidR="001573EC" w:rsidRPr="001573EC" w14:paraId="4DCEF0E6" w14:textId="77777777" w:rsidTr="00B522F4">
        <w:trPr>
          <w:trHeight w:val="624"/>
        </w:trPr>
        <w:tc>
          <w:tcPr>
            <w:tcW w:w="1838" w:type="pct"/>
          </w:tcPr>
          <w:p w14:paraId="477507A0" w14:textId="77777777" w:rsidR="001573EC" w:rsidRPr="001573EC" w:rsidRDefault="001573EC" w:rsidP="001573E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 xml:space="preserve">Ступень обучения </w:t>
            </w:r>
          </w:p>
          <w:p w14:paraId="3171F09A" w14:textId="48C63225" w:rsidR="001573EC" w:rsidRPr="001573EC" w:rsidRDefault="001573EC" w:rsidP="001573E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(нужное подчеркнуть)</w:t>
            </w:r>
          </w:p>
        </w:tc>
        <w:tc>
          <w:tcPr>
            <w:tcW w:w="3162" w:type="pct"/>
          </w:tcPr>
          <w:p w14:paraId="1AB22C36" w14:textId="77777777" w:rsidR="001573EC" w:rsidRPr="0093693C" w:rsidRDefault="001573EC" w:rsidP="001573EC">
            <w:pPr>
              <w:numPr>
                <w:ilvl w:val="0"/>
                <w:numId w:val="2"/>
              </w:numPr>
              <w:spacing w:after="0"/>
              <w:ind w:left="480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бакалавриат</w:t>
            </w:r>
          </w:p>
          <w:p w14:paraId="4056E331" w14:textId="77777777" w:rsidR="001573EC" w:rsidRPr="0093693C" w:rsidRDefault="001573EC" w:rsidP="001573EC">
            <w:pPr>
              <w:numPr>
                <w:ilvl w:val="0"/>
                <w:numId w:val="2"/>
              </w:numPr>
              <w:spacing w:after="0"/>
              <w:ind w:left="480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специалитет</w:t>
            </w:r>
          </w:p>
          <w:p w14:paraId="6056A4E4" w14:textId="77777777" w:rsidR="001573EC" w:rsidRPr="0093693C" w:rsidRDefault="001573EC" w:rsidP="001573EC">
            <w:pPr>
              <w:numPr>
                <w:ilvl w:val="0"/>
                <w:numId w:val="2"/>
              </w:numPr>
              <w:spacing w:after="0"/>
              <w:ind w:left="480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магистратура</w:t>
            </w:r>
          </w:p>
          <w:p w14:paraId="7B2822E0" w14:textId="6FBF89A6" w:rsidR="001573EC" w:rsidRPr="001573EC" w:rsidRDefault="001573EC" w:rsidP="001573EC">
            <w:pPr>
              <w:numPr>
                <w:ilvl w:val="0"/>
                <w:numId w:val="2"/>
              </w:numPr>
              <w:spacing w:after="0"/>
              <w:ind w:left="480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93693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аспирантура</w:t>
            </w:r>
          </w:p>
        </w:tc>
      </w:tr>
      <w:tr w:rsidR="001573EC" w:rsidRPr="001573EC" w14:paraId="45B164DA" w14:textId="77777777" w:rsidTr="00B522F4">
        <w:trPr>
          <w:trHeight w:val="624"/>
        </w:trPr>
        <w:tc>
          <w:tcPr>
            <w:tcW w:w="1838" w:type="pct"/>
          </w:tcPr>
          <w:p w14:paraId="1658A85E" w14:textId="5C82BAF1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контактного лица</w:t>
            </w:r>
          </w:p>
        </w:tc>
        <w:tc>
          <w:tcPr>
            <w:tcW w:w="3162" w:type="pct"/>
          </w:tcPr>
          <w:p w14:paraId="623FD3E8" w14:textId="1E4A90BC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Контактным лицом может быть один из авторов: обучающийся или преподаватель</w:t>
            </w:r>
          </w:p>
        </w:tc>
      </w:tr>
      <w:tr w:rsidR="001573EC" w:rsidRPr="001573EC" w14:paraId="0912B007" w14:textId="77777777" w:rsidTr="00FA3242">
        <w:trPr>
          <w:trHeight w:val="624"/>
        </w:trPr>
        <w:tc>
          <w:tcPr>
            <w:tcW w:w="1838" w:type="pct"/>
          </w:tcPr>
          <w:p w14:paraId="4176E134" w14:textId="7D0B39F6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Электронный адрес контактного лица</w:t>
            </w:r>
          </w:p>
        </w:tc>
        <w:tc>
          <w:tcPr>
            <w:tcW w:w="3162" w:type="pct"/>
          </w:tcPr>
          <w:p w14:paraId="08AA51D9" w14:textId="32BB7CD7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Обратите внимание на правильность написания адреса - именно по нему будет высылаться информация и электронный вариант сборника</w:t>
            </w:r>
          </w:p>
        </w:tc>
      </w:tr>
      <w:tr w:rsidR="001573EC" w:rsidRPr="001573EC" w14:paraId="4B97B31F" w14:textId="77777777" w:rsidTr="00FA3242">
        <w:trPr>
          <w:trHeight w:val="624"/>
        </w:trPr>
        <w:tc>
          <w:tcPr>
            <w:tcW w:w="1838" w:type="pct"/>
          </w:tcPr>
          <w:p w14:paraId="76485AF5" w14:textId="6DF2E3E0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3D3D3D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lang w:eastAsia="ru-RU"/>
              </w:rPr>
              <w:t>Телефон контактного лица</w:t>
            </w:r>
          </w:p>
        </w:tc>
        <w:tc>
          <w:tcPr>
            <w:tcW w:w="3162" w:type="pct"/>
          </w:tcPr>
          <w:p w14:paraId="50D662C3" w14:textId="1A1D0A74" w:rsidR="001573EC" w:rsidRPr="001573EC" w:rsidRDefault="001573EC" w:rsidP="001573EC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</w:pPr>
            <w:r w:rsidRPr="001573EC">
              <w:rPr>
                <w:rFonts w:ascii="Times New Roman" w:eastAsia="Times New Roman" w:hAnsi="Times New Roman" w:cs="Times New Roman"/>
                <w:color w:val="767171" w:themeColor="background2" w:themeShade="80"/>
                <w:lang w:eastAsia="ru-RU"/>
              </w:rPr>
              <w:t>Если Вы укажете телефон, то в случае необходимости оперативного решения вопросов, мы всегда можем связаться с Вами</w:t>
            </w:r>
          </w:p>
        </w:tc>
      </w:tr>
    </w:tbl>
    <w:p w14:paraId="546AA4A3" w14:textId="77777777" w:rsidR="00BF2A76" w:rsidRDefault="00BF2A76" w:rsidP="00BF2A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 ПОЛЯ ОБЯЗАТЕЛЬНЫ ДЛЯ ЗАПОЛНЕНИЯ!</w:t>
      </w:r>
    </w:p>
    <w:p w14:paraId="1A3AD3CA" w14:textId="77777777" w:rsidR="00BF2A76" w:rsidRDefault="00BF2A76" w:rsidP="00BF2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DDBA64D" w14:textId="77777777" w:rsidR="00B91C07" w:rsidRPr="00BF2A76" w:rsidRDefault="00000000"/>
    <w:sectPr w:rsidR="00B91C07" w:rsidRPr="00BF2A76" w:rsidSect="0034329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571"/>
    <w:multiLevelType w:val="multilevel"/>
    <w:tmpl w:val="D09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22001"/>
    <w:multiLevelType w:val="multilevel"/>
    <w:tmpl w:val="D92A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634422">
    <w:abstractNumId w:val="0"/>
  </w:num>
  <w:num w:numId="2" w16cid:durableId="171365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76"/>
    <w:rsid w:val="000C0470"/>
    <w:rsid w:val="001573EC"/>
    <w:rsid w:val="00172C53"/>
    <w:rsid w:val="0034329B"/>
    <w:rsid w:val="00556D0A"/>
    <w:rsid w:val="00565E16"/>
    <w:rsid w:val="00A543DA"/>
    <w:rsid w:val="00B522F4"/>
    <w:rsid w:val="00B776C5"/>
    <w:rsid w:val="00BF2A76"/>
    <w:rsid w:val="00D216D9"/>
    <w:rsid w:val="00DA343C"/>
    <w:rsid w:val="00DC358D"/>
    <w:rsid w:val="00F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1A421"/>
  <w15:chartTrackingRefBased/>
  <w15:docId w15:val="{989009BD-8B5C-C34D-9A8E-B1B11C1D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7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6D0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6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monosov-msu.ru/rus/event/8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1526</Characters>
  <Application>Microsoft Office Word</Application>
  <DocSecurity>0</DocSecurity>
  <Lines>22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Androsova</dc:creator>
  <cp:keywords/>
  <dc:description/>
  <cp:lastModifiedBy>Irina Androsova</cp:lastModifiedBy>
  <cp:revision>3</cp:revision>
  <dcterms:created xsi:type="dcterms:W3CDTF">2023-02-09T13:05:00Z</dcterms:created>
  <dcterms:modified xsi:type="dcterms:W3CDTF">2023-02-20T09:30:00Z</dcterms:modified>
</cp:coreProperties>
</file>