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D4AB8" w14:textId="77777777" w:rsidR="00561A45" w:rsidRPr="00561A45" w:rsidRDefault="00561A45" w:rsidP="00561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публикации в сборнике материалов конференции</w:t>
      </w:r>
    </w:p>
    <w:p w14:paraId="48C85B45" w14:textId="77777777" w:rsidR="00561A45" w:rsidRPr="00561A45" w:rsidRDefault="00561A45" w:rsidP="00561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будут изданы после конференции по итогам работы секций. В сборник войдут только те статьи, авторы которых выступят с докладом в ходе конференции. Срок направления статей – </w:t>
      </w:r>
      <w:r w:rsidRPr="00561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 15 января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561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</w:t>
      </w:r>
    </w:p>
    <w:p w14:paraId="49624B85" w14:textId="77777777" w:rsidR="00561A45" w:rsidRDefault="00561A45" w:rsidP="00561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Статьи следует направлять на электронный адрес: </w:t>
      </w:r>
      <w:hyperlink r:id="rId5" w:history="1">
        <w:r w:rsidRPr="0025436F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conf@spa.msu.ru</w:t>
        </w:r>
      </w:hyperlink>
    </w:p>
    <w:p w14:paraId="5AF804E8" w14:textId="77777777" w:rsidR="00561A45" w:rsidRPr="00561A45" w:rsidRDefault="00561A45" w:rsidP="00561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E11F14" w14:textId="77777777" w:rsidR="00561A45" w:rsidRDefault="00561A45" w:rsidP="00561A4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автора статьи на конференции является основанием для отказа публикации его работы в сборнике конференции.</w:t>
      </w:r>
    </w:p>
    <w:p w14:paraId="12724A90" w14:textId="77777777" w:rsidR="00561A45" w:rsidRPr="00561A45" w:rsidRDefault="00561A45" w:rsidP="00561A4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A33960" w14:textId="77777777" w:rsidR="00561A45" w:rsidRPr="00561A45" w:rsidRDefault="00561A45" w:rsidP="00561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ОФОРМЛЕНИЮ СТАТЕЙ:</w:t>
      </w:r>
    </w:p>
    <w:p w14:paraId="21DCE128" w14:textId="77777777" w:rsidR="00561A45" w:rsidRDefault="00561A45" w:rsidP="00561A4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коллеги! </w:t>
      </w:r>
    </w:p>
    <w:p w14:paraId="31B687BC" w14:textId="77777777" w:rsidR="00561A45" w:rsidRPr="00561A45" w:rsidRDefault="00561A45" w:rsidP="00561A4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 ваше внимание: редколлегия сборника оставляет за собой право не включать в сборник статьи, не соответствующие требованиям (в том числе к объёму текста, к оформлению таблиц и иллюстраций).</w:t>
      </w:r>
    </w:p>
    <w:p w14:paraId="428206B9" w14:textId="77777777" w:rsidR="00561A45" w:rsidRPr="00561A45" w:rsidRDefault="00561A45" w:rsidP="00561A4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файла со статьёй должно содержать только латинские буквы.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названии файла должна присутствовать фамилия автора. При онлайн-регистрации разрешается прикреплять ТОЛЬКО архивированные файлы в формате .</w:t>
      </w:r>
      <w:proofErr w:type="spellStart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.</w:t>
      </w:r>
      <w:proofErr w:type="spellStart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48AF5E" w14:textId="77777777" w:rsidR="00561A45" w:rsidRDefault="00561A45" w:rsidP="00561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подготовки статьи должен использоваться </w:t>
      </w:r>
      <w:r w:rsidRPr="00561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текстовый редактор </w:t>
      </w:r>
      <w:proofErr w:type="spellStart"/>
      <w:r w:rsidRPr="00561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Microsoft</w:t>
      </w:r>
      <w:proofErr w:type="spellEnd"/>
      <w:r w:rsidRPr="00561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61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Word</w:t>
      </w:r>
      <w:proofErr w:type="spellEnd"/>
      <w:r w:rsidRPr="00561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шрифт </w:t>
      </w:r>
      <w:proofErr w:type="spellStart"/>
      <w:r w:rsidRPr="00561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Times</w:t>
      </w:r>
      <w:proofErr w:type="spellEnd"/>
      <w:r w:rsidRPr="00561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61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New</w:t>
      </w:r>
      <w:proofErr w:type="spellEnd"/>
      <w:r w:rsidRPr="00561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61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Roman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без макросов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7C598E" w14:textId="77777777" w:rsidR="00561A45" w:rsidRPr="00561A45" w:rsidRDefault="00561A45" w:rsidP="00561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845D1A" w14:textId="77777777" w:rsidR="00561A45" w:rsidRPr="00561A45" w:rsidRDefault="00561A45" w:rsidP="00561A4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объем статьи 8 полных страниц; минимальный – 6 полных страниц (от 16 до 20 тыс. печатных знаков).</w:t>
      </w:r>
    </w:p>
    <w:p w14:paraId="25F470FC" w14:textId="77777777" w:rsidR="00561A45" w:rsidRPr="00561A45" w:rsidRDefault="00561A45" w:rsidP="00561A4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Параметры страницы:</w:t>
      </w:r>
    </w:p>
    <w:p w14:paraId="2D9F326A" w14:textId="77777777" w:rsidR="00561A45" w:rsidRPr="00561A45" w:rsidRDefault="00561A45" w:rsidP="0056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бумаги – А4 (21 см х 29,7 см)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ориентация – книжная</w:t>
      </w:r>
    </w:p>
    <w:p w14:paraId="4F5DCF32" w14:textId="77777777" w:rsidR="00561A45" w:rsidRPr="00561A45" w:rsidRDefault="00561A45" w:rsidP="00561A4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поля:</w:t>
      </w:r>
    </w:p>
    <w:p w14:paraId="5CE27DF7" w14:textId="77777777" w:rsidR="00561A45" w:rsidRPr="00561A45" w:rsidRDefault="00561A45" w:rsidP="0056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верхнее – 2,4 см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нижнее – 2 см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левое – 3 см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правое – 2 см</w:t>
      </w:r>
    </w:p>
    <w:p w14:paraId="78074D89" w14:textId="77777777" w:rsidR="00561A45" w:rsidRPr="00561A45" w:rsidRDefault="00561A45" w:rsidP="00561A4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края до </w:t>
      </w:r>
      <w:proofErr w:type="spellStart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коллонтитула</w:t>
      </w:r>
      <w:proofErr w:type="spellEnd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B3674AF" w14:textId="77777777" w:rsidR="00561A45" w:rsidRPr="00561A45" w:rsidRDefault="00561A45" w:rsidP="0056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верхнего 1,2 см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нижнего 1,25 см</w:t>
      </w:r>
    </w:p>
    <w:p w14:paraId="0327376B" w14:textId="77777777" w:rsidR="00561A45" w:rsidRPr="00561A45" w:rsidRDefault="00561A45" w:rsidP="00561A4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статьи должен быть изложен в следующей последовательности:</w:t>
      </w:r>
    </w:p>
    <w:p w14:paraId="1285AF2F" w14:textId="77777777" w:rsidR="00561A45" w:rsidRPr="00561A45" w:rsidRDefault="00561A45" w:rsidP="00561A4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Заголовок (название статьи)</w:t>
      </w:r>
    </w:p>
    <w:p w14:paraId="2D9E511B" w14:textId="77777777" w:rsidR="00561A45" w:rsidRPr="00561A45" w:rsidRDefault="00561A45" w:rsidP="00561A4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Заголовок должен быть набран прописными буквами полужирным шрифтом (размер шрифта – 13 </w:t>
      </w:r>
      <w:proofErr w:type="spellStart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выравнивается по центру. Обратите внимание, что в конце заголовка точка не ставится!</w:t>
      </w:r>
    </w:p>
    <w:p w14:paraId="2D9A37AD" w14:textId="3BF16203" w:rsidR="00561A45" w:rsidRDefault="00561A45" w:rsidP="00561A4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Фамилия,  имя</w:t>
      </w:r>
      <w:proofErr w:type="gramEnd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,  отчество  (полностью),  ученая  степень,  ученое  звание,</w:t>
      </w:r>
      <w:r w:rsidR="0070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должность,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полное название организации, e-</w:t>
      </w:r>
      <w:proofErr w:type="spellStart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страны</w:t>
      </w:r>
    </w:p>
    <w:p w14:paraId="1056AA89" w14:textId="77777777" w:rsidR="00561A45" w:rsidRDefault="00561A45" w:rsidP="00561A4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D91692" w14:textId="77777777" w:rsidR="00561A45" w:rsidRPr="00561A45" w:rsidRDefault="00561A45" w:rsidP="00561A4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авторов должны быть набраны строчными буквами. В том случае, когда у статьи более одного автора, то Ф.И.О. авторов записываются подряд через запятую.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Шрифт – полужирный, размер шрифта – 13 </w:t>
      </w:r>
      <w:proofErr w:type="spellStart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выравнивание по центру.</w:t>
      </w:r>
    </w:p>
    <w:p w14:paraId="0E43BFDA" w14:textId="2DB6C7B3" w:rsidR="00561A45" w:rsidRPr="00561A45" w:rsidRDefault="00561A45" w:rsidP="00561A4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ченая  степень</w:t>
      </w:r>
      <w:proofErr w:type="gramEnd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,  ученое  звание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должности,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азвание организации должно быть набрано строчными буквами.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Шрифт – обычный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размер шрифта – 13 </w:t>
      </w:r>
      <w:proofErr w:type="spellStart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выравнивание по центру.</w:t>
      </w:r>
    </w:p>
    <w:p w14:paraId="5823B562" w14:textId="77777777" w:rsidR="00561A45" w:rsidRDefault="00561A45" w:rsidP="00561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страны должно быть набрано прописными буквами.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Шрифт –</w:t>
      </w:r>
      <w:proofErr w:type="gramStart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обычный ,</w:t>
      </w:r>
      <w:proofErr w:type="gramEnd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 шрифта – 13 </w:t>
      </w:r>
      <w:proofErr w:type="spellStart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выравнивание по центру.</w:t>
      </w:r>
    </w:p>
    <w:p w14:paraId="6CF24A5D" w14:textId="77777777" w:rsidR="00561A45" w:rsidRPr="00561A45" w:rsidRDefault="00561A45" w:rsidP="00561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1BC2DB" w14:textId="77777777" w:rsidR="00561A45" w:rsidRPr="00561A45" w:rsidRDefault="00561A45" w:rsidP="00561A4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Аннотация</w:t>
      </w:r>
    </w:p>
    <w:p w14:paraId="3FD0ED8B" w14:textId="0EBB08DD" w:rsidR="00EF1950" w:rsidRDefault="00561A45" w:rsidP="0056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Аннотация объемом не более 10 строк должна кратко излагать предмет статьи и основные содержащиеся в ней выводы.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Шрифт – обычный, размер шрифта – 12 пт.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A056278" w14:textId="5817F1B9" w:rsidR="00EF1950" w:rsidRDefault="00EF1950" w:rsidP="00706DF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Ключевые слова и фразы </w:t>
      </w:r>
      <w:r w:rsidRPr="00EF195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0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950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95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менее 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3547104B" w14:textId="4726B9DB" w:rsidR="00EF1950" w:rsidRPr="00706DFB" w:rsidRDefault="00EF1950" w:rsidP="00EF1950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EF19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 ключевых</w:t>
      </w:r>
      <w:proofErr w:type="gramEnd"/>
      <w:r w:rsidRPr="00EF1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95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указываются  ФИО  автора(</w:t>
      </w:r>
      <w:proofErr w:type="spellStart"/>
      <w:r w:rsidRPr="00EF1950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F1950">
        <w:rPr>
          <w:rFonts w:ascii="Times New Roman" w:eastAsia="Times New Roman" w:hAnsi="Times New Roman" w:cs="Times New Roman"/>
          <w:sz w:val="28"/>
          <w:szCs w:val="28"/>
          <w:lang w:eastAsia="ru-RU"/>
        </w:rPr>
        <w:t>),  название  статьи, информация  об  авторе(ах),  e-</w:t>
      </w:r>
      <w:proofErr w:type="spellStart"/>
      <w:r w:rsidRPr="00EF1950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EF1950">
        <w:rPr>
          <w:rFonts w:ascii="Times New Roman" w:eastAsia="Times New Roman" w:hAnsi="Times New Roman" w:cs="Times New Roman"/>
          <w:sz w:val="28"/>
          <w:szCs w:val="28"/>
          <w:lang w:eastAsia="ru-RU"/>
        </w:rPr>
        <w:t>,  аннотация (</w:t>
      </w:r>
      <w:proofErr w:type="spellStart"/>
      <w:r w:rsidRPr="00EF1950">
        <w:rPr>
          <w:rFonts w:ascii="Times New Roman" w:eastAsia="Times New Roman" w:hAnsi="Times New Roman" w:cs="Times New Roman"/>
          <w:sz w:val="28"/>
          <w:szCs w:val="28"/>
          <w:lang w:eastAsia="ru-RU"/>
        </w:rPr>
        <w:t>Abstract</w:t>
      </w:r>
      <w:proofErr w:type="spellEnd"/>
      <w:r w:rsidRPr="00EF195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950">
        <w:rPr>
          <w:rFonts w:ascii="Times New Roman" w:eastAsia="Times New Roman" w:hAnsi="Times New Roman" w:cs="Times New Roman"/>
          <w:sz w:val="28"/>
          <w:szCs w:val="28"/>
          <w:lang w:eastAsia="ru-RU"/>
        </w:rPr>
        <w:t>и  ключевые  слова (</w:t>
      </w:r>
      <w:proofErr w:type="spellStart"/>
      <w:r w:rsidRPr="00EF1950">
        <w:rPr>
          <w:rFonts w:ascii="Times New Roman" w:eastAsia="Times New Roman" w:hAnsi="Times New Roman" w:cs="Times New Roman"/>
          <w:sz w:val="28"/>
          <w:szCs w:val="28"/>
          <w:lang w:eastAsia="ru-RU"/>
        </w:rPr>
        <w:t>Keywords</w:t>
      </w:r>
      <w:proofErr w:type="spellEnd"/>
      <w:r w:rsidRPr="00EF195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6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английском языке.</w:t>
      </w:r>
    </w:p>
    <w:p w14:paraId="384FC587" w14:textId="77777777" w:rsidR="00EF1950" w:rsidRDefault="00EF1950" w:rsidP="0056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0F02C9" w14:textId="6AAB25CB" w:rsidR="00561A45" w:rsidRPr="00561A45" w:rsidRDefault="00561A45" w:rsidP="0056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Форматирование выравниванием по ширине страницы.</w:t>
      </w:r>
    </w:p>
    <w:p w14:paraId="64EA8779" w14:textId="77777777" w:rsidR="00561A45" w:rsidRPr="00561A45" w:rsidRDefault="00561A45" w:rsidP="00561A4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статьи</w:t>
      </w:r>
    </w:p>
    <w:p w14:paraId="145C1E7A" w14:textId="77777777" w:rsidR="00561A45" w:rsidRPr="00561A45" w:rsidRDefault="00561A45" w:rsidP="0056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шрифта – 12 </w:t>
      </w:r>
      <w:proofErr w:type="spellStart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междустрочный интервал – одинарный, красная строка – 1 см.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Форматирование выравниванием по ширине.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Стилевое оформление – обычное. При наборе текста не следует делать жесткий перенос слов с проставлением знака переноса.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Встречающиеся в тексте условные обозначения и сокращения должны быть раскрыты при первом появлении их в тексте.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Разделы и подразделы статьи нумеруются арабскими цифрами, выделяются полужирным шрифтом и на отдельную строку не выносятся.</w:t>
      </w:r>
    </w:p>
    <w:p w14:paraId="2D09E8EA" w14:textId="77777777" w:rsidR="00561A45" w:rsidRPr="00561A45" w:rsidRDefault="00561A45" w:rsidP="00561A4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</w:t>
      </w:r>
    </w:p>
    <w:p w14:paraId="7039347E" w14:textId="77777777" w:rsidR="00561A45" w:rsidRPr="00561A45" w:rsidRDefault="00561A45" w:rsidP="00561A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Таблицы в тексте должны быть выполнены в редакторе </w:t>
      </w:r>
      <w:proofErr w:type="spellStart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 отсканированные и не в виде рисунка).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Таблицы должны располагаться в пределах рабочего поля.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Форматирование номера таблицы и ее названия: шрифт обычный, размер 11 </w:t>
      </w:r>
      <w:proofErr w:type="spellStart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выравнивание по центру.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Обратите внимание, что в конце названия таблицы точка не ставится!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Содержимое таблицы – шрифт обычный, размер 11 </w:t>
      </w:r>
      <w:proofErr w:type="spellStart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интервал – одинарный. Если в статье содержатся таблицы</w:t>
      </w:r>
    </w:p>
    <w:p w14:paraId="5D9FBDA8" w14:textId="77777777" w:rsidR="00561A45" w:rsidRPr="00561A45" w:rsidRDefault="00561A45" w:rsidP="00561A4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</w:t>
      </w:r>
    </w:p>
    <w:p w14:paraId="543BC7D9" w14:textId="77777777" w:rsidR="00561A45" w:rsidRPr="00561A45" w:rsidRDefault="00561A45" w:rsidP="00561A4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 размещаются в рамках рабочего поля. Допускается использование рисунков в форматах JPEG и GIF. Рисунки должны допускать перемещение в тексте и возможность изменения размеров. Используемое в тексте сканированное изображение должно иметь разрешение не менее 300 точек на дюйм.</w:t>
      </w:r>
    </w:p>
    <w:p w14:paraId="146EA64D" w14:textId="77777777" w:rsidR="00561A45" w:rsidRPr="00561A45" w:rsidRDefault="00561A45" w:rsidP="00561A4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 под рисунком. Форматирование названия и номера рисунка – шрифт обычный, размер – 11 </w:t>
      </w:r>
      <w:proofErr w:type="spellStart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выравнивание по центру, интервал – одинарный. Обратите внимание, что в конце названия рисунка точка не ставится!</w:t>
      </w:r>
    </w:p>
    <w:p w14:paraId="73EEA2F9" w14:textId="77777777" w:rsidR="00561A45" w:rsidRPr="00561A45" w:rsidRDefault="00561A45" w:rsidP="00561A4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Нумерация страниц и колонтитулы</w:t>
      </w:r>
    </w:p>
    <w:p w14:paraId="24EF23D8" w14:textId="77777777" w:rsidR="00561A45" w:rsidRPr="00561A45" w:rsidRDefault="00561A45" w:rsidP="00561A4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используйте колонтитулы. Нумерация страниц производится внизу справа, начиная с 1–ой страницы.</w:t>
      </w:r>
    </w:p>
    <w:p w14:paraId="053ED2D7" w14:textId="77777777" w:rsidR="00561A45" w:rsidRPr="00561A45" w:rsidRDefault="00561A45" w:rsidP="00561A4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Ссылки</w:t>
      </w:r>
    </w:p>
    <w:p w14:paraId="562B2C84" w14:textId="77777777" w:rsidR="00561A45" w:rsidRPr="00561A45" w:rsidRDefault="00561A45" w:rsidP="00561A4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тексте ссылки на литературу и источники оформляются следующим образом:</w:t>
      </w:r>
    </w:p>
    <w:p w14:paraId="51579673" w14:textId="77777777" w:rsidR="00561A45" w:rsidRPr="00561A45" w:rsidRDefault="00561A45" w:rsidP="00561A4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статьи …текст статьи … [1, с. 256]. Текст статьи … [2, с. 5] и т.п.</w:t>
      </w:r>
    </w:p>
    <w:p w14:paraId="28339318" w14:textId="77777777" w:rsidR="00561A45" w:rsidRPr="00561A45" w:rsidRDefault="00561A45" w:rsidP="00561A4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</w:t>
      </w:r>
    </w:p>
    <w:p w14:paraId="5D9EC6F9" w14:textId="77777777" w:rsidR="00561A45" w:rsidRPr="00561A45" w:rsidRDefault="00561A45" w:rsidP="00561A4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 размещается в конце статьи. Размер шрифта 12 пт., форматирование выравниванием по ширине страницы.</w:t>
      </w:r>
    </w:p>
    <w:p w14:paraId="2F4434B2" w14:textId="77777777" w:rsidR="00561A45" w:rsidRPr="00561A45" w:rsidRDefault="00561A45" w:rsidP="00561A4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[1] Фамилия и инициалы автора/авторов (выделяется курсивом), название, выходные данные, включая название издательства.</w:t>
      </w:r>
    </w:p>
    <w:p w14:paraId="66A65C44" w14:textId="77777777" w:rsidR="00561A45" w:rsidRPr="00561A45" w:rsidRDefault="00561A45" w:rsidP="00561A4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</w:p>
    <w:p w14:paraId="172E811C" w14:textId="77777777" w:rsidR="00561A45" w:rsidRPr="00561A45" w:rsidRDefault="00561A45" w:rsidP="00561A4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оформления списка литературы:</w:t>
      </w:r>
    </w:p>
    <w:p w14:paraId="6E1BD1EE" w14:textId="77777777" w:rsidR="00561A45" w:rsidRPr="00561A45" w:rsidRDefault="00561A45" w:rsidP="00561A4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книг:</w:t>
      </w:r>
    </w:p>
    <w:p w14:paraId="3C519198" w14:textId="77777777" w:rsidR="00561A45" w:rsidRPr="00561A45" w:rsidRDefault="00561A45" w:rsidP="00561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[1] Никонов В.А. Лидерство по-русски. М.: ЭКСМО, 2017.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[2] </w:t>
      </w:r>
      <w:proofErr w:type="spellStart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Купряшин</w:t>
      </w:r>
      <w:proofErr w:type="spellEnd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Г.Л. Модернизация государственного управления: институты и интересы. М.: Издательство Московского университета, 2012.</w:t>
      </w:r>
    </w:p>
    <w:p w14:paraId="204B510F" w14:textId="77777777" w:rsidR="00561A45" w:rsidRPr="00561A45" w:rsidRDefault="00561A45" w:rsidP="00561A4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статей в журналах, сборниках трудов и других коллективных публикациях:</w:t>
      </w:r>
    </w:p>
    <w:p w14:paraId="047161F4" w14:textId="77777777" w:rsidR="00561A45" w:rsidRDefault="00561A45" w:rsidP="00561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[3] Зайцева Т.В. </w:t>
      </w:r>
      <w:r w:rsidRPr="00561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подход к построению внутренней архитектуры организации и разработка системы распределения труда //  Государственное управление в XXI веке: традиции и инновации: Материалы 8-й Международной конференции факультета государственного управления МГУ имени М.В. Ломоносова; 26-28 мая 2010 г.: В 3 ч. М.: Издательство Московского университета. С.233-243. 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[5] Лексин И.В. К вопросу о статусе субъекта Российской Федерации: 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правовые аспекты // Вестник Московского университета. Сер. 21. Управление (государство и общество). № 1. 2014. С. 3-24.</w:t>
      </w:r>
    </w:p>
    <w:p w14:paraId="0CC77548" w14:textId="77777777" w:rsidR="00561A45" w:rsidRPr="00561A45" w:rsidRDefault="00561A45" w:rsidP="00561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EB0201" w14:textId="77777777" w:rsidR="00561A45" w:rsidRPr="00561A45" w:rsidRDefault="00561A45" w:rsidP="00561A4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материалов из INTERNET:</w:t>
      </w:r>
    </w:p>
    <w:p w14:paraId="04B8B8B5" w14:textId="77777777" w:rsidR="00561A45" w:rsidRPr="00561A45" w:rsidRDefault="00561A45" w:rsidP="00561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[8] </w:t>
      </w:r>
      <w:proofErr w:type="spellStart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Пашенцев</w:t>
      </w:r>
      <w:proofErr w:type="spellEnd"/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Е.Н. Современный этап информационно-психологического противоборства в Латинской Америке. – </w:t>
      </w:r>
      <w:hyperlink r:id="rId6" w:history="1">
        <w:r w:rsidRPr="00561A4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http://e-journal.spa.msu.ru/uploads/vestnik/2017/vipusk__61._aprel_2017_g./kommunikazionnii_menedjment_i_strategitcheskaja_kommunikazija_v_gosudarstvennom_upravlenii/pashentsev.pdf</w:t>
        </w:r>
      </w:hyperlink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 (в скобках указывается дата просмотра материала в Интернет).</w:t>
      </w:r>
    </w:p>
    <w:p w14:paraId="3D92B126" w14:textId="77777777" w:rsidR="00561A45" w:rsidRPr="00561A45" w:rsidRDefault="00561A45" w:rsidP="00561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ПУБЛИКАЦИИ</w:t>
      </w:r>
    </w:p>
    <w:p w14:paraId="3FA2DDE4" w14:textId="77777777" w:rsidR="00561A45" w:rsidRPr="00561A45" w:rsidRDefault="00561A45" w:rsidP="00561A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Сборнику присваивается международный индекс ISBN, индексы ББК и УДК.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Сборник индексируется в системе РИНЦ.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статьи обязательно подлежат редакции (научной и технической).</w:t>
      </w:r>
      <w:r w:rsidRPr="00561A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Редакционная комиссия сборника материалов конференции оставляет за собой право отказать в публикации авторам статей, не соответствующих уровню конференции.</w:t>
      </w:r>
    </w:p>
    <w:p w14:paraId="66273A8F" w14:textId="77777777" w:rsidR="000418E5" w:rsidRPr="00561A45" w:rsidRDefault="000418E5" w:rsidP="00561A4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418E5" w:rsidRPr="00561A45" w:rsidSect="00041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76FDC"/>
    <w:multiLevelType w:val="multilevel"/>
    <w:tmpl w:val="17B4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D199E"/>
    <w:multiLevelType w:val="multilevel"/>
    <w:tmpl w:val="CB564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D0162"/>
    <w:multiLevelType w:val="multilevel"/>
    <w:tmpl w:val="996E8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4E3C50"/>
    <w:multiLevelType w:val="multilevel"/>
    <w:tmpl w:val="7166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6848E0"/>
    <w:multiLevelType w:val="multilevel"/>
    <w:tmpl w:val="F802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246AC4"/>
    <w:multiLevelType w:val="multilevel"/>
    <w:tmpl w:val="7092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873BD4"/>
    <w:multiLevelType w:val="multilevel"/>
    <w:tmpl w:val="F7588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F762B1"/>
    <w:multiLevelType w:val="multilevel"/>
    <w:tmpl w:val="F356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042177"/>
    <w:multiLevelType w:val="multilevel"/>
    <w:tmpl w:val="12360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EC07BB"/>
    <w:multiLevelType w:val="multilevel"/>
    <w:tmpl w:val="7B00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A60BF2"/>
    <w:multiLevelType w:val="multilevel"/>
    <w:tmpl w:val="D88AE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7608AD"/>
    <w:multiLevelType w:val="multilevel"/>
    <w:tmpl w:val="09A43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524097"/>
    <w:multiLevelType w:val="multilevel"/>
    <w:tmpl w:val="20F0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10"/>
  </w:num>
  <w:num w:numId="9">
    <w:abstractNumId w:val="7"/>
  </w:num>
  <w:num w:numId="10">
    <w:abstractNumId w:val="11"/>
  </w:num>
  <w:num w:numId="11">
    <w:abstractNumId w:val="4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A45"/>
    <w:rsid w:val="000418E5"/>
    <w:rsid w:val="00561A45"/>
    <w:rsid w:val="00706DFB"/>
    <w:rsid w:val="00D14BDA"/>
    <w:rsid w:val="00E60EE0"/>
    <w:rsid w:val="00EF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94D05"/>
  <w15:docId w15:val="{1EE1E8A8-F5F8-0D47-AC1C-B547E3DB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1A45"/>
    <w:rPr>
      <w:b/>
      <w:bCs/>
    </w:rPr>
  </w:style>
  <w:style w:type="character" w:styleId="a5">
    <w:name w:val="Hyperlink"/>
    <w:basedOn w:val="a0"/>
    <w:uiPriority w:val="99"/>
    <w:unhideWhenUsed/>
    <w:rsid w:val="00561A4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61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3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-journal.spa.msu.ru/uploads/vestnik/2017/vipusk__61._aprel_2017_g./kommunikazionnii_menedjment_i_strategitcheskaja_kommunikazija_v_gosudarstvennom_upravlenii/pashentsev.pdf" TargetMode="External"/><Relationship Id="rId5" Type="http://schemas.openxmlformats.org/officeDocument/2006/relationships/hyperlink" Target="mailto:conf@spa.ms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suharevama</dc:creator>
  <cp:lastModifiedBy>Сергей Жуков</cp:lastModifiedBy>
  <cp:revision>2</cp:revision>
  <dcterms:created xsi:type="dcterms:W3CDTF">2022-11-15T07:51:00Z</dcterms:created>
  <dcterms:modified xsi:type="dcterms:W3CDTF">2022-11-15T07:51:00Z</dcterms:modified>
</cp:coreProperties>
</file>