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1C821" w14:textId="6947ECEE" w:rsidR="00F94F91" w:rsidRPr="002D6ADF" w:rsidRDefault="00F94F91" w:rsidP="00F94F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>Требования к оформлению статьи</w:t>
      </w:r>
    </w:p>
    <w:p w14:paraId="36554924" w14:textId="77777777" w:rsidR="00F94F91" w:rsidRDefault="00F94F91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E05B0" w14:textId="69D548C3" w:rsidR="00574D53" w:rsidRDefault="00574D53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Представляемый материал должен являться оригинальным, не опубликованным ранее в других печатных изданиях.</w:t>
      </w:r>
    </w:p>
    <w:p w14:paraId="03FBB611" w14:textId="349864BF" w:rsidR="00574D53" w:rsidRDefault="00574D53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Рукопись предоставляется на русском языке, при этом указывается название статьи, код УДК, основные сведения о каждом авторе (фамилия, инициалы, должность, место работы, ученая степень, город, адрес электронной почты), приводится 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аннотация размером от 200 до 250 слов</w:t>
      </w:r>
      <w:r w:rsidRPr="00F94F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ключевые слова на русском и английском языках.</w:t>
      </w:r>
    </w:p>
    <w:p w14:paraId="72A30929" w14:textId="65193881" w:rsidR="00574D53" w:rsidRDefault="00574D53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текста для авторов, не имеющих ученой степени,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 0,5 уч.-изд. л. (20 000 знаков); для авторов, имеющих кандидатскую степень, </w:t>
      </w:r>
      <w:r>
        <w:rPr>
          <w:rFonts w:ascii="Times New Roman" w:hAnsi="Times New Roman" w:cs="Times New Roman"/>
          <w:sz w:val="28"/>
          <w:szCs w:val="28"/>
        </w:rPr>
        <w:t>– 0,5</w:t>
      </w:r>
      <w:r>
        <w:rPr>
          <w:rFonts w:ascii="Times New Roman" w:hAnsi="Times New Roman" w:cs="Times New Roman"/>
          <w:sz w:val="28"/>
          <w:szCs w:val="28"/>
        </w:rPr>
        <w:t>-0,8</w:t>
      </w:r>
      <w:r>
        <w:rPr>
          <w:rFonts w:ascii="Times New Roman" w:hAnsi="Times New Roman" w:cs="Times New Roman"/>
          <w:sz w:val="28"/>
          <w:szCs w:val="28"/>
        </w:rPr>
        <w:t xml:space="preserve"> уч.-изд. л. (20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-32000</w:t>
      </w:r>
      <w:r>
        <w:rPr>
          <w:rFonts w:ascii="Times New Roman" w:hAnsi="Times New Roman" w:cs="Times New Roman"/>
          <w:sz w:val="28"/>
          <w:szCs w:val="28"/>
        </w:rPr>
        <w:t xml:space="preserve"> знаков)</w:t>
      </w:r>
      <w:r>
        <w:rPr>
          <w:rFonts w:ascii="Times New Roman" w:hAnsi="Times New Roman" w:cs="Times New Roman"/>
          <w:sz w:val="28"/>
          <w:szCs w:val="28"/>
        </w:rPr>
        <w:t xml:space="preserve">; для авторов, имеющих докторскую степень,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8-1,2 </w:t>
      </w:r>
      <w:r>
        <w:rPr>
          <w:rFonts w:ascii="Times New Roman" w:hAnsi="Times New Roman" w:cs="Times New Roman"/>
          <w:sz w:val="28"/>
          <w:szCs w:val="28"/>
        </w:rPr>
        <w:t>уч.-изд. л. (</w:t>
      </w:r>
      <w:r>
        <w:rPr>
          <w:rFonts w:ascii="Times New Roman" w:hAnsi="Times New Roman" w:cs="Times New Roman"/>
          <w:sz w:val="28"/>
          <w:szCs w:val="28"/>
        </w:rPr>
        <w:t>32 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-48 000</w:t>
      </w:r>
      <w:r>
        <w:rPr>
          <w:rFonts w:ascii="Times New Roman" w:hAnsi="Times New Roman" w:cs="Times New Roman"/>
          <w:sz w:val="28"/>
          <w:szCs w:val="28"/>
        </w:rPr>
        <w:t xml:space="preserve"> знаков)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998B80" w14:textId="5D7E3947" w:rsidR="00574D53" w:rsidRDefault="00574D53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предоставляется в электронном виде в форматах 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574D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Текст необходимо набирать в формате А4 с 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полуторным</w:t>
      </w:r>
      <w:r>
        <w:rPr>
          <w:rFonts w:ascii="Times New Roman" w:hAnsi="Times New Roman" w:cs="Times New Roman"/>
          <w:sz w:val="28"/>
          <w:szCs w:val="28"/>
        </w:rPr>
        <w:t xml:space="preserve"> межстрочным интервалом (гарнитура 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Times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New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4F91">
        <w:rPr>
          <w:rFonts w:ascii="Times New Roman" w:hAnsi="Times New Roman" w:cs="Times New Roman"/>
          <w:sz w:val="28"/>
          <w:szCs w:val="28"/>
        </w:rPr>
        <w:t xml:space="preserve">, кегль </w:t>
      </w:r>
      <w:r w:rsidR="00F94F91" w:rsidRPr="00F94F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14</w:t>
      </w:r>
      <w:r w:rsidR="00F94F91">
        <w:rPr>
          <w:rFonts w:ascii="Times New Roman" w:hAnsi="Times New Roman" w:cs="Times New Roman"/>
          <w:sz w:val="28"/>
          <w:szCs w:val="28"/>
        </w:rPr>
        <w:t xml:space="preserve"> </w:t>
      </w:r>
      <w:r w:rsidR="00F94F91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F94F91">
        <w:rPr>
          <w:rFonts w:ascii="Times New Roman" w:hAnsi="Times New Roman" w:cs="Times New Roman"/>
          <w:sz w:val="28"/>
          <w:szCs w:val="28"/>
        </w:rPr>
        <w:t xml:space="preserve">; </w:t>
      </w:r>
      <w:r w:rsidR="00F94F91" w:rsidRPr="00F94F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поля документа – по 2 см</w:t>
      </w:r>
      <w:r w:rsidR="00F94F91">
        <w:rPr>
          <w:rFonts w:ascii="Times New Roman" w:hAnsi="Times New Roman" w:cs="Times New Roman"/>
          <w:sz w:val="28"/>
          <w:szCs w:val="28"/>
        </w:rPr>
        <w:t>. Файл с текстом статьи должен быть назван фамилией автора (например: Иванов</w:t>
      </w:r>
      <w:r w:rsidR="00F94F91">
        <w:rPr>
          <w:rFonts w:ascii="Times New Roman" w:hAnsi="Times New Roman" w:cs="Times New Roman"/>
          <w:sz w:val="28"/>
          <w:szCs w:val="28"/>
        </w:rPr>
        <w:t>.</w:t>
      </w:r>
      <w:r w:rsidR="00F94F9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F94F9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E6846F0" w14:textId="151EBCB7" w:rsidR="00F94F91" w:rsidRDefault="00F94F91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статьи приводится </w:t>
      </w:r>
      <w:r w:rsidRPr="00F94F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библиографический список</w:t>
      </w:r>
      <w:r w:rsidRPr="00F94F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алфавитном порядке или в порядке упоминания. Он должен быть оформлен в соответствии с ГОС Р 7.0.5.-2008. Библиографический список должен быть ограничен использованным в статье источниками. При упоминании или цитировании в тексте обязательно приводится в квадратных скобках номер источника в библиографическом списке и (при необходимости) номер страницы. Например: </w:t>
      </w:r>
      <w:r>
        <w:rPr>
          <w:rFonts w:ascii="Times New Roman" w:hAnsi="Times New Roman" w:cs="Times New Roman"/>
          <w:sz w:val="28"/>
          <w:szCs w:val="28"/>
        </w:rPr>
        <w:t>[7]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[7</w:t>
      </w:r>
      <w:r>
        <w:rPr>
          <w:rFonts w:ascii="Times New Roman" w:hAnsi="Times New Roman" w:cs="Times New Roman"/>
          <w:sz w:val="28"/>
          <w:szCs w:val="28"/>
        </w:rPr>
        <w:t>, с. 114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3A73D3" w14:textId="1473C591" w:rsidR="00F94F91" w:rsidRDefault="00F94F91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Графический материал (рисунки, графики, схемы) должен быть выполнен в графических редакторах, поддерживающих векторную или растровую графику. Иллюстрации должны быть черно-белыми, четкими, цельными, все подписи на рисунке должны хорошо читаться и иметь расшифровку. Если в тексте приводится фотография, отсканированный рисунок, то они обязательно должны быть представлены отдельным файлом в исходном графическом формате (например,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F94F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tiff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1BA5EC0" w14:textId="04FCCEC1" w:rsidR="00F94F91" w:rsidRPr="00F94F91" w:rsidRDefault="00F94F91" w:rsidP="00F94F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Математические формулы должны быть набраны в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94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Equation</w:t>
      </w:r>
      <w:r w:rsidRPr="00F94F91">
        <w:rPr>
          <w:rFonts w:ascii="Times New Roman" w:hAnsi="Times New Roman" w:cs="Times New Roman"/>
          <w:sz w:val="28"/>
          <w:szCs w:val="28"/>
        </w:rPr>
        <w:t xml:space="preserve"> 3.0. </w:t>
      </w:r>
    </w:p>
    <w:p w14:paraId="16992064" w14:textId="73A35D5B" w:rsidR="00574D53" w:rsidRPr="00574D53" w:rsidRDefault="00574D53" w:rsidP="00574D5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5DC582" w14:textId="0B7C580D" w:rsidR="00574D53" w:rsidRPr="00574D53" w:rsidRDefault="00574D53" w:rsidP="00574D5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7246C9" w14:textId="77777777" w:rsidR="00574D53" w:rsidRDefault="00574D53" w:rsidP="006B345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</w:p>
    <w:p w14:paraId="1D4D439C" w14:textId="77777777" w:rsidR="00574D53" w:rsidRDefault="00574D53" w:rsidP="006B345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</w:p>
    <w:p w14:paraId="5D432B96" w14:textId="4C36A03D" w:rsidR="00574D53" w:rsidRDefault="00574D53" w:rsidP="006B345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</w:p>
    <w:p w14:paraId="66AE2F88" w14:textId="43625969" w:rsidR="00574D53" w:rsidRDefault="00574D53" w:rsidP="006B345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</w:p>
    <w:p w14:paraId="2F0CE54A" w14:textId="1CC5210D" w:rsidR="00574D53" w:rsidRDefault="00574D53" w:rsidP="006B345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</w:p>
    <w:p w14:paraId="715339F7" w14:textId="74EBF25B" w:rsidR="006B3452" w:rsidRPr="002D6ADF" w:rsidRDefault="006B3452" w:rsidP="006B345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  <w:r w:rsidRPr="002D6ADF"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lastRenderedPageBreak/>
        <w:t>Пример оформления статьи</w:t>
      </w:r>
    </w:p>
    <w:p w14:paraId="20E39A24" w14:textId="77777777" w:rsidR="006B3452" w:rsidRDefault="006B3452" w:rsidP="006B345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9D0FA6" w14:textId="5241CABE" w:rsidR="006B3452" w:rsidRDefault="006B3452" w:rsidP="006B345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УДК </w:t>
      </w:r>
    </w:p>
    <w:p w14:paraId="626E3276" w14:textId="77777777" w:rsidR="006B3452" w:rsidRDefault="006B3452" w:rsidP="006B345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92CCEF" w14:textId="46359E69" w:rsidR="006B3452" w:rsidRDefault="006B3452" w:rsidP="00E553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E55311">
        <w:rPr>
          <w:rFonts w:ascii="Times New Roman" w:hAnsi="Times New Roman" w:cs="Times New Roman"/>
          <w:b/>
          <w:color w:val="000000"/>
          <w:sz w:val="28"/>
          <w:szCs w:val="28"/>
        </w:rPr>
        <w:t>азвание статьи</w:t>
      </w:r>
    </w:p>
    <w:p w14:paraId="72CCAE29" w14:textId="77777777" w:rsidR="006B3452" w:rsidRDefault="006B3452" w:rsidP="006B34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4243B8" w14:textId="34C01963" w:rsidR="006B3452" w:rsidRDefault="00E55311" w:rsidP="006B34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ФИО автора</w:t>
      </w:r>
      <w:r w:rsidR="006B345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14:paraId="4E8435B7" w14:textId="2CA7ED65" w:rsidR="006B3452" w:rsidRDefault="00E55311" w:rsidP="006B345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</w:t>
      </w:r>
      <w:r w:rsidR="006B345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10D922F" w14:textId="0B4CC9CC" w:rsidR="006B3452" w:rsidRDefault="00E55311" w:rsidP="006B345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ученая степень</w:t>
      </w:r>
      <w:r w:rsidR="006B345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0ADF3B5" w14:textId="02EB00B1" w:rsidR="006B3452" w:rsidRDefault="00E55311" w:rsidP="006B345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город, страна</w:t>
      </w:r>
    </w:p>
    <w:p w14:paraId="6C6B5067" w14:textId="0C864B50" w:rsidR="006B3452" w:rsidRPr="00E55311" w:rsidRDefault="006B3452" w:rsidP="006B3452">
      <w:pPr>
        <w:spacing w:after="0" w:line="360" w:lineRule="auto"/>
        <w:jc w:val="center"/>
        <w:rPr>
          <w:rFonts w:ascii="Sylfaen" w:hAnsi="Sylfaen" w:cs="Times New Roman"/>
          <w:color w:val="000000"/>
          <w:sz w:val="28"/>
          <w:szCs w:val="28"/>
        </w:rPr>
      </w:pPr>
      <w:r w:rsidRPr="007C4F6D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E553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C4F6D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E5531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BF85D9A" w14:textId="77777777" w:rsidR="006B3452" w:rsidRPr="00E55311" w:rsidRDefault="006B3452" w:rsidP="006B34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B70603" w14:textId="77777777" w:rsidR="00E55311" w:rsidRDefault="00E55311" w:rsidP="00E5531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ФИО автора,</w:t>
      </w:r>
    </w:p>
    <w:p w14:paraId="5B6E9168" w14:textId="77777777" w:rsidR="00E55311" w:rsidRDefault="00E55311" w:rsidP="00E5531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должность,</w:t>
      </w:r>
    </w:p>
    <w:p w14:paraId="3BCD2769" w14:textId="77777777" w:rsidR="00E55311" w:rsidRDefault="00E55311" w:rsidP="00E5531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ученая степень,</w:t>
      </w:r>
    </w:p>
    <w:p w14:paraId="486DBECF" w14:textId="77777777" w:rsidR="00E55311" w:rsidRDefault="00E55311" w:rsidP="00E5531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город, страна</w:t>
      </w:r>
    </w:p>
    <w:p w14:paraId="353DF8F8" w14:textId="77777777" w:rsidR="00E55311" w:rsidRPr="00E55311" w:rsidRDefault="00E55311" w:rsidP="00E55311">
      <w:pPr>
        <w:spacing w:after="0" w:line="360" w:lineRule="auto"/>
        <w:jc w:val="center"/>
        <w:rPr>
          <w:rFonts w:ascii="Sylfaen" w:hAnsi="Sylfaen" w:cs="Times New Roman"/>
          <w:color w:val="000000"/>
          <w:sz w:val="28"/>
          <w:szCs w:val="28"/>
        </w:rPr>
      </w:pPr>
      <w:r w:rsidRPr="007C4F6D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E553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C4F6D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E5531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0E30E6C" w14:textId="77777777" w:rsidR="006B3452" w:rsidRPr="00E55311" w:rsidRDefault="006B3452" w:rsidP="006B34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D1449" w14:textId="2449E063" w:rsidR="006B3452" w:rsidRPr="00E55311" w:rsidRDefault="00E55311" w:rsidP="006B34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статьи на английском языке</w:t>
      </w:r>
    </w:p>
    <w:p w14:paraId="57F00032" w14:textId="77777777" w:rsidR="006B3452" w:rsidRPr="00E55311" w:rsidRDefault="006B3452" w:rsidP="006B34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44698A" w14:textId="61A3C598" w:rsidR="006B3452" w:rsidRPr="00E55311" w:rsidRDefault="00E55311" w:rsidP="006B34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ФИО авторов на английском языке (через запятую в одну строку)</w:t>
      </w:r>
    </w:p>
    <w:p w14:paraId="349191C6" w14:textId="77777777" w:rsidR="006B3452" w:rsidRPr="00E55311" w:rsidRDefault="006B3452" w:rsidP="006B34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922D13" w14:textId="67B00862" w:rsidR="006B3452" w:rsidRPr="0048255F" w:rsidRDefault="00E55311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Текст аннотации</w:t>
      </w:r>
      <w:r w:rsidR="006B34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80B11" w14:textId="7775DF95" w:rsidR="006B3452" w:rsidRPr="0049625F" w:rsidRDefault="006B3452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E5F">
        <w:rPr>
          <w:rFonts w:ascii="Times New Roman" w:hAnsi="Times New Roman" w:cs="Times New Roman"/>
          <w:i/>
          <w:color w:val="000000"/>
          <w:sz w:val="28"/>
          <w:szCs w:val="28"/>
        </w:rPr>
        <w:t>Ключевые</w:t>
      </w:r>
      <w:r w:rsidRPr="004962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40E5F">
        <w:rPr>
          <w:rFonts w:ascii="Times New Roman" w:hAnsi="Times New Roman" w:cs="Times New Roman"/>
          <w:i/>
          <w:color w:val="000000"/>
          <w:sz w:val="28"/>
          <w:szCs w:val="28"/>
        </w:rPr>
        <w:t>слова</w:t>
      </w:r>
      <w:r w:rsidRPr="0049625F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496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5311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</w:t>
      </w:r>
    </w:p>
    <w:p w14:paraId="3C2D6ADC" w14:textId="77777777" w:rsidR="006B3452" w:rsidRPr="0049625F" w:rsidRDefault="006B3452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69520A" w14:textId="78B2F9D7" w:rsidR="006B3452" w:rsidRPr="00596B97" w:rsidRDefault="00E55311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  <w:r w:rsidRPr="00596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аннотации</w:t>
      </w:r>
      <w:r w:rsidRPr="00596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96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английском</w:t>
      </w:r>
      <w:r w:rsidRPr="00596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</w:t>
      </w:r>
    </w:p>
    <w:p w14:paraId="247D147D" w14:textId="35823695" w:rsidR="006B3452" w:rsidRPr="00E55311" w:rsidRDefault="006B3452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5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Key</w:t>
      </w:r>
      <w:r w:rsidRPr="00596B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6445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words</w:t>
      </w:r>
      <w:r w:rsidRPr="00596B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 w:rsidR="00E55311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</w:t>
      </w:r>
    </w:p>
    <w:p w14:paraId="6D87C47E" w14:textId="77777777" w:rsidR="006B3452" w:rsidRPr="00596B97" w:rsidRDefault="006B3452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A01C0" w14:textId="678A66CD" w:rsidR="006B3452" w:rsidRDefault="006B3452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…</w:t>
      </w:r>
    </w:p>
    <w:p w14:paraId="22FB52CD" w14:textId="77777777" w:rsidR="00075942" w:rsidRDefault="00075942" w:rsidP="00075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454D2" w14:textId="5B719AE3" w:rsidR="00075942" w:rsidRDefault="00075942" w:rsidP="000759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942">
        <w:rPr>
          <w:rFonts w:ascii="Times New Roman" w:hAnsi="Times New Roman" w:cs="Times New Roman"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156C7AB" wp14:editId="570955FF">
            <wp:simplePos x="0" y="0"/>
            <wp:positionH relativeFrom="column">
              <wp:align>center</wp:align>
            </wp:positionH>
            <wp:positionV relativeFrom="line">
              <wp:align>top</wp:align>
            </wp:positionV>
            <wp:extent cx="5940000" cy="3578400"/>
            <wp:effectExtent l="0" t="0" r="3810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5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942">
        <w:rPr>
          <w:rFonts w:ascii="Times New Roman" w:hAnsi="Times New Roman" w:cs="Times New Roman"/>
          <w:i/>
          <w:iCs/>
          <w:sz w:val="28"/>
          <w:szCs w:val="28"/>
        </w:rPr>
        <w:t xml:space="preserve">Рис. 1. </w:t>
      </w:r>
      <w:r>
        <w:rPr>
          <w:rFonts w:ascii="Times New Roman" w:hAnsi="Times New Roman" w:cs="Times New Roman"/>
          <w:sz w:val="28"/>
          <w:szCs w:val="28"/>
        </w:rPr>
        <w:t>Ретроспектива внешней торговли Новосибирской области [7]</w:t>
      </w:r>
    </w:p>
    <w:p w14:paraId="445599D5" w14:textId="1C350A5B" w:rsidR="00075942" w:rsidRDefault="00075942" w:rsidP="006B3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8F69B" w14:textId="77777777" w:rsidR="00075942" w:rsidRPr="00075942" w:rsidRDefault="00075942" w:rsidP="0007594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75942">
        <w:rPr>
          <w:rFonts w:ascii="Times New Roman" w:hAnsi="Times New Roman" w:cs="Times New Roman"/>
          <w:i/>
          <w:iCs/>
          <w:sz w:val="28"/>
          <w:szCs w:val="28"/>
        </w:rPr>
        <w:t xml:space="preserve">Таблица 1 </w:t>
      </w:r>
    </w:p>
    <w:p w14:paraId="54B96B2E" w14:textId="235F9A2B" w:rsidR="00075942" w:rsidRPr="00075942" w:rsidRDefault="00075942" w:rsidP="000759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2">
        <w:rPr>
          <w:rFonts w:ascii="Times New Roman" w:hAnsi="Times New Roman" w:cs="Times New Roman"/>
          <w:b/>
          <w:bCs/>
          <w:sz w:val="28"/>
          <w:szCs w:val="28"/>
        </w:rPr>
        <w:t xml:space="preserve">Устойчивость внешней торговли Новосибирской области (коэффициент </w:t>
      </w:r>
      <w:proofErr w:type="spellStart"/>
      <w:proofErr w:type="gramStart"/>
      <w:r w:rsidRPr="00075942">
        <w:rPr>
          <w:rFonts w:ascii="Times New Roman" w:hAnsi="Times New Roman" w:cs="Times New Roman"/>
          <w:b/>
          <w:bCs/>
          <w:sz w:val="28"/>
          <w:szCs w:val="28"/>
        </w:rPr>
        <w:t>Спирмена</w:t>
      </w:r>
      <w:proofErr w:type="spellEnd"/>
      <w:r w:rsidRPr="0007594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55311" w:rsidRPr="00DF71C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proofErr w:type="gramEnd"/>
      <w:r w:rsidR="00E55311" w:rsidRPr="00DF71C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7"/>
        <w:gridCol w:w="1859"/>
        <w:gridCol w:w="1860"/>
        <w:gridCol w:w="1859"/>
        <w:gridCol w:w="1860"/>
      </w:tblGrid>
      <w:tr w:rsidR="00075942" w:rsidRPr="00075942" w14:paraId="67F98C67" w14:textId="77777777" w:rsidTr="00075942">
        <w:trPr>
          <w:trHeight w:val="266"/>
        </w:trPr>
        <w:tc>
          <w:tcPr>
            <w:tcW w:w="1907" w:type="dxa"/>
            <w:vMerge w:val="restart"/>
            <w:vAlign w:val="bottom"/>
          </w:tcPr>
          <w:p w14:paraId="68519980" w14:textId="77777777" w:rsidR="00075942" w:rsidRPr="00075942" w:rsidRDefault="00075942" w:rsidP="0007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gridSpan w:val="2"/>
          </w:tcPr>
          <w:p w14:paraId="1D7AC2E1" w14:textId="77777777" w:rsidR="00075942" w:rsidRPr="00075942" w:rsidRDefault="00075942" w:rsidP="0007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>2000-2010 гг.</w:t>
            </w:r>
          </w:p>
        </w:tc>
        <w:tc>
          <w:tcPr>
            <w:tcW w:w="3719" w:type="dxa"/>
            <w:gridSpan w:val="2"/>
          </w:tcPr>
          <w:p w14:paraId="0993037D" w14:textId="77777777" w:rsidR="00075942" w:rsidRPr="00075942" w:rsidRDefault="00075942" w:rsidP="0007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>2010-2019 гг.</w:t>
            </w:r>
          </w:p>
        </w:tc>
      </w:tr>
      <w:tr w:rsidR="00075942" w:rsidRPr="00075942" w14:paraId="453F229D" w14:textId="77777777" w:rsidTr="00075942">
        <w:trPr>
          <w:trHeight w:val="1066"/>
        </w:trPr>
        <w:tc>
          <w:tcPr>
            <w:tcW w:w="1907" w:type="dxa"/>
            <w:vMerge/>
          </w:tcPr>
          <w:p w14:paraId="6B8C3BE2" w14:textId="77777777" w:rsidR="00075942" w:rsidRPr="00075942" w:rsidRDefault="00075942" w:rsidP="00075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7DE23F97" w14:textId="77777777" w:rsidR="00075942" w:rsidRPr="00075942" w:rsidRDefault="00075942" w:rsidP="0007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 xml:space="preserve">Устойчивость абсолютных показателей, </w:t>
            </w:r>
            <w:proofErr w:type="gramStart"/>
            <w:r w:rsidRPr="00075942">
              <w:rPr>
                <w:rFonts w:ascii="Times New Roman" w:hAnsi="Times New Roman" w:cs="Times New Roman"/>
              </w:rPr>
              <w:t>т.е.</w:t>
            </w:r>
            <w:proofErr w:type="gramEnd"/>
            <w:r w:rsidRPr="00075942">
              <w:rPr>
                <w:rFonts w:ascii="Times New Roman" w:hAnsi="Times New Roman" w:cs="Times New Roman"/>
              </w:rPr>
              <w:t xml:space="preserve"> тренда</w:t>
            </w:r>
          </w:p>
        </w:tc>
        <w:tc>
          <w:tcPr>
            <w:tcW w:w="1860" w:type="dxa"/>
          </w:tcPr>
          <w:p w14:paraId="6BAE72AC" w14:textId="77777777" w:rsidR="00075942" w:rsidRPr="00075942" w:rsidRDefault="00075942" w:rsidP="0007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 xml:space="preserve">Устойчивость темпов роста, </w:t>
            </w:r>
            <w:proofErr w:type="gramStart"/>
            <w:r w:rsidRPr="00075942">
              <w:rPr>
                <w:rFonts w:ascii="Times New Roman" w:hAnsi="Times New Roman" w:cs="Times New Roman"/>
              </w:rPr>
              <w:t>т.е.</w:t>
            </w:r>
            <w:proofErr w:type="gramEnd"/>
            <w:r w:rsidRPr="00075942">
              <w:rPr>
                <w:rFonts w:ascii="Times New Roman" w:hAnsi="Times New Roman" w:cs="Times New Roman"/>
              </w:rPr>
              <w:t xml:space="preserve"> скорости</w:t>
            </w:r>
          </w:p>
        </w:tc>
        <w:tc>
          <w:tcPr>
            <w:tcW w:w="1859" w:type="dxa"/>
          </w:tcPr>
          <w:p w14:paraId="1E722334" w14:textId="77777777" w:rsidR="00075942" w:rsidRPr="00075942" w:rsidRDefault="00075942" w:rsidP="0007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 xml:space="preserve">Устойчивость абсолютных показателей, </w:t>
            </w:r>
            <w:proofErr w:type="gramStart"/>
            <w:r w:rsidRPr="00075942">
              <w:rPr>
                <w:rFonts w:ascii="Times New Roman" w:hAnsi="Times New Roman" w:cs="Times New Roman"/>
              </w:rPr>
              <w:t>т.е.</w:t>
            </w:r>
            <w:proofErr w:type="gramEnd"/>
            <w:r w:rsidRPr="00075942">
              <w:rPr>
                <w:rFonts w:ascii="Times New Roman" w:hAnsi="Times New Roman" w:cs="Times New Roman"/>
              </w:rPr>
              <w:t xml:space="preserve"> тренда</w:t>
            </w:r>
          </w:p>
        </w:tc>
        <w:tc>
          <w:tcPr>
            <w:tcW w:w="1860" w:type="dxa"/>
          </w:tcPr>
          <w:p w14:paraId="1BBD38F7" w14:textId="77777777" w:rsidR="00075942" w:rsidRPr="00075942" w:rsidRDefault="00075942" w:rsidP="0007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 xml:space="preserve">Устойчивость темпов роста, </w:t>
            </w:r>
            <w:proofErr w:type="gramStart"/>
            <w:r w:rsidRPr="00075942">
              <w:rPr>
                <w:rFonts w:ascii="Times New Roman" w:hAnsi="Times New Roman" w:cs="Times New Roman"/>
              </w:rPr>
              <w:t>т.е.</w:t>
            </w:r>
            <w:proofErr w:type="gramEnd"/>
            <w:r w:rsidRPr="00075942">
              <w:rPr>
                <w:rFonts w:ascii="Times New Roman" w:hAnsi="Times New Roman" w:cs="Times New Roman"/>
              </w:rPr>
              <w:t xml:space="preserve"> скорости</w:t>
            </w:r>
          </w:p>
        </w:tc>
      </w:tr>
      <w:tr w:rsidR="00075942" w:rsidRPr="00075942" w14:paraId="4A92A471" w14:textId="77777777" w:rsidTr="00075942">
        <w:trPr>
          <w:trHeight w:val="266"/>
        </w:trPr>
        <w:tc>
          <w:tcPr>
            <w:tcW w:w="1907" w:type="dxa"/>
          </w:tcPr>
          <w:p w14:paraId="0629BAD7" w14:textId="77777777" w:rsidR="00075942" w:rsidRPr="00075942" w:rsidRDefault="00075942" w:rsidP="00075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>Экспорт</w:t>
            </w:r>
          </w:p>
        </w:tc>
        <w:tc>
          <w:tcPr>
            <w:tcW w:w="1859" w:type="dxa"/>
            <w:vAlign w:val="bottom"/>
          </w:tcPr>
          <w:p w14:paraId="09F18A66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1860" w:type="dxa"/>
            <w:vAlign w:val="bottom"/>
          </w:tcPr>
          <w:p w14:paraId="125718B0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-0,16</w:t>
            </w:r>
          </w:p>
        </w:tc>
        <w:tc>
          <w:tcPr>
            <w:tcW w:w="1859" w:type="dxa"/>
            <w:vAlign w:val="bottom"/>
          </w:tcPr>
          <w:p w14:paraId="325AE32B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1860" w:type="dxa"/>
            <w:vAlign w:val="bottom"/>
          </w:tcPr>
          <w:p w14:paraId="63C9AA2E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075942" w:rsidRPr="00075942" w14:paraId="6DAE6FBD" w14:textId="77777777" w:rsidTr="00075942">
        <w:trPr>
          <w:trHeight w:val="73"/>
        </w:trPr>
        <w:tc>
          <w:tcPr>
            <w:tcW w:w="1907" w:type="dxa"/>
          </w:tcPr>
          <w:p w14:paraId="76BB54F2" w14:textId="77777777" w:rsidR="00075942" w:rsidRPr="00075942" w:rsidRDefault="00075942" w:rsidP="00075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</w:rPr>
              <w:t>Импорт</w:t>
            </w:r>
          </w:p>
        </w:tc>
        <w:tc>
          <w:tcPr>
            <w:tcW w:w="1859" w:type="dxa"/>
            <w:vAlign w:val="bottom"/>
          </w:tcPr>
          <w:p w14:paraId="0BB6B636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1860" w:type="dxa"/>
            <w:vAlign w:val="bottom"/>
          </w:tcPr>
          <w:p w14:paraId="7B78F77A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859" w:type="dxa"/>
            <w:vAlign w:val="bottom"/>
          </w:tcPr>
          <w:p w14:paraId="6ABAF68F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860" w:type="dxa"/>
            <w:vAlign w:val="bottom"/>
          </w:tcPr>
          <w:p w14:paraId="2191B3E0" w14:textId="77777777" w:rsidR="00075942" w:rsidRPr="00075942" w:rsidRDefault="00075942" w:rsidP="000759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75942">
              <w:rPr>
                <w:rFonts w:ascii="Times New Roman" w:hAnsi="Times New Roman" w:cs="Times New Roman"/>
                <w:color w:val="000000"/>
              </w:rPr>
              <w:t>-0,19</w:t>
            </w:r>
          </w:p>
        </w:tc>
      </w:tr>
    </w:tbl>
    <w:p w14:paraId="4DD07C6A" w14:textId="1FCBEA72" w:rsidR="00E55311" w:rsidRDefault="00E55311" w:rsidP="00DF71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71C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F71C0">
        <w:rPr>
          <w:rFonts w:ascii="Times New Roman" w:hAnsi="Times New Roman" w:cs="Times New Roman"/>
          <w:sz w:val="24"/>
          <w:szCs w:val="24"/>
        </w:rPr>
        <w:t>Источник</w:t>
      </w:r>
      <w:r w:rsidR="00DF71C0" w:rsidRPr="00DF71C0">
        <w:rPr>
          <w:rFonts w:ascii="Times New Roman" w:hAnsi="Times New Roman" w:cs="Times New Roman"/>
          <w:sz w:val="24"/>
          <w:szCs w:val="24"/>
        </w:rPr>
        <w:t xml:space="preserve"> </w:t>
      </w:r>
      <w:r w:rsidRPr="00DF71C0">
        <w:rPr>
          <w:rFonts w:ascii="Times New Roman" w:hAnsi="Times New Roman" w:cs="Times New Roman"/>
          <w:sz w:val="24"/>
          <w:szCs w:val="24"/>
        </w:rPr>
        <w:t xml:space="preserve">[7] или Составлено автором по данным [7] или </w:t>
      </w:r>
      <w:r w:rsidR="00DF71C0" w:rsidRPr="00DF71C0">
        <w:rPr>
          <w:rFonts w:ascii="Times New Roman" w:hAnsi="Times New Roman" w:cs="Times New Roman"/>
          <w:sz w:val="24"/>
          <w:szCs w:val="24"/>
        </w:rPr>
        <w:t>Составлено автором по результатам расчетов</w:t>
      </w:r>
    </w:p>
    <w:p w14:paraId="6CEDD1A2" w14:textId="7A9012DB" w:rsidR="002D5723" w:rsidRDefault="002D5723" w:rsidP="00DF71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30680E" w14:textId="7E535D6C" w:rsidR="002D5723" w:rsidRDefault="002D5723" w:rsidP="002D572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Формулы набираются в редакторе </w:t>
      </w:r>
      <w:r w:rsidR="00EB646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EB646E" w:rsidRPr="00EB646E">
        <w:rPr>
          <w:rFonts w:ascii="Times New Roman" w:hAnsi="Times New Roman" w:cs="Times New Roman"/>
          <w:sz w:val="28"/>
          <w:szCs w:val="28"/>
        </w:rPr>
        <w:t xml:space="preserve"> </w:t>
      </w:r>
      <w:r w:rsidR="00EB646E">
        <w:rPr>
          <w:rFonts w:ascii="Times New Roman" w:hAnsi="Times New Roman" w:cs="Times New Roman"/>
          <w:sz w:val="28"/>
          <w:szCs w:val="28"/>
          <w:lang w:val="en-US"/>
        </w:rPr>
        <w:t>Equation</w:t>
      </w:r>
      <w:r w:rsidR="00EB646E" w:rsidRPr="00EB646E">
        <w:rPr>
          <w:rFonts w:ascii="Times New Roman" w:hAnsi="Times New Roman" w:cs="Times New Roman"/>
          <w:sz w:val="28"/>
          <w:szCs w:val="28"/>
        </w:rPr>
        <w:t xml:space="preserve"> 3.0.</w:t>
      </w:r>
    </w:p>
    <w:p w14:paraId="2F99DECA" w14:textId="77777777" w:rsidR="00DF71C0" w:rsidRDefault="00DF71C0" w:rsidP="006B34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2CCA1" w14:textId="4CCB5572" w:rsidR="006B3452" w:rsidRDefault="006B3452" w:rsidP="006B34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214F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1DD10060" w14:textId="77777777" w:rsidR="006B3452" w:rsidRPr="00F8214F" w:rsidRDefault="006B3452" w:rsidP="006B34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82C14" w14:textId="77777777" w:rsidR="006B3452" w:rsidRDefault="006B3452" w:rsidP="006B34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174">
        <w:rPr>
          <w:rFonts w:ascii="Times New Roman" w:hAnsi="Times New Roman" w:cs="Times New Roman"/>
          <w:sz w:val="28"/>
          <w:szCs w:val="28"/>
        </w:rPr>
        <w:t xml:space="preserve">Актуальные проблемы развития Новосибирской области и пути их решения / под ред. А.С. Новоселова, А.П. </w:t>
      </w:r>
      <w:proofErr w:type="spellStart"/>
      <w:r w:rsidRPr="00750174">
        <w:rPr>
          <w:rFonts w:ascii="Times New Roman" w:hAnsi="Times New Roman" w:cs="Times New Roman"/>
          <w:sz w:val="28"/>
          <w:szCs w:val="28"/>
        </w:rPr>
        <w:t>Кулаева</w:t>
      </w:r>
      <w:proofErr w:type="spellEnd"/>
      <w:r w:rsidRPr="00750174">
        <w:rPr>
          <w:rFonts w:ascii="Times New Roman" w:hAnsi="Times New Roman" w:cs="Times New Roman"/>
          <w:sz w:val="28"/>
          <w:szCs w:val="28"/>
        </w:rPr>
        <w:t>. В 2 ч. Часть 1. – Новосибирск: ИЭОПП СО РАН, 2014. – 312 с.</w:t>
      </w:r>
    </w:p>
    <w:p w14:paraId="72D1760A" w14:textId="19C81676" w:rsidR="0018672B" w:rsidRDefault="006B3452" w:rsidP="00DF71C0">
      <w:pPr>
        <w:pStyle w:val="a3"/>
        <w:numPr>
          <w:ilvl w:val="0"/>
          <w:numId w:val="1"/>
        </w:numPr>
        <w:spacing w:after="0" w:line="360" w:lineRule="auto"/>
        <w:jc w:val="both"/>
      </w:pPr>
      <w:r w:rsidRPr="00DF71C0">
        <w:rPr>
          <w:rFonts w:ascii="Times New Roman" w:hAnsi="Times New Roman" w:cs="Times New Roman"/>
          <w:sz w:val="28"/>
          <w:szCs w:val="28"/>
        </w:rPr>
        <w:lastRenderedPageBreak/>
        <w:t xml:space="preserve">Сибирское таможенное управление. – </w:t>
      </w:r>
      <w:r w:rsidRPr="00DF71C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F71C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96B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596B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596B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stu</w:t>
        </w:r>
        <w:proofErr w:type="spellEnd"/>
        <w:r w:rsidRPr="00596B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96B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customs</w:t>
        </w:r>
        <w:r w:rsidRPr="00596B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96B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F71C0">
        <w:rPr>
          <w:rFonts w:ascii="Times New Roman" w:hAnsi="Times New Roman" w:cs="Times New Roman"/>
          <w:sz w:val="28"/>
          <w:szCs w:val="28"/>
        </w:rPr>
        <w:t xml:space="preserve"> (дата обращения 15.10.2020). </w:t>
      </w:r>
    </w:p>
    <w:sectPr w:rsidR="0018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94694"/>
    <w:multiLevelType w:val="hybridMultilevel"/>
    <w:tmpl w:val="040205E8"/>
    <w:lvl w:ilvl="0" w:tplc="61D802C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402123E"/>
    <w:multiLevelType w:val="hybridMultilevel"/>
    <w:tmpl w:val="9A147100"/>
    <w:lvl w:ilvl="0" w:tplc="6D5258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52"/>
    <w:rsid w:val="00075942"/>
    <w:rsid w:val="002D5723"/>
    <w:rsid w:val="00574D53"/>
    <w:rsid w:val="00596B97"/>
    <w:rsid w:val="006B3452"/>
    <w:rsid w:val="00C43CA7"/>
    <w:rsid w:val="00DF71C0"/>
    <w:rsid w:val="00E55311"/>
    <w:rsid w:val="00EB646E"/>
    <w:rsid w:val="00EF1070"/>
    <w:rsid w:val="00F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387698"/>
  <w15:chartTrackingRefBased/>
  <w15:docId w15:val="{95ED255B-58A1-3F4E-8CDA-00208410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"/>
    <w:basedOn w:val="a"/>
    <w:link w:val="a4"/>
    <w:qFormat/>
    <w:rsid w:val="006B3452"/>
    <w:pPr>
      <w:ind w:left="720"/>
      <w:contextualSpacing/>
    </w:pPr>
  </w:style>
  <w:style w:type="character" w:customStyle="1" w:styleId="a4">
    <w:name w:val="Абзац списка Знак"/>
    <w:aliases w:val="Содержание Знак"/>
    <w:link w:val="a3"/>
    <w:rsid w:val="006B3452"/>
    <w:rPr>
      <w:sz w:val="22"/>
      <w:szCs w:val="22"/>
    </w:rPr>
  </w:style>
  <w:style w:type="character" w:styleId="a5">
    <w:name w:val="Hyperlink"/>
    <w:uiPriority w:val="99"/>
    <w:unhideWhenUsed/>
    <w:rsid w:val="006B3452"/>
    <w:rPr>
      <w:color w:val="0563C1"/>
      <w:u w:val="single"/>
    </w:rPr>
  </w:style>
  <w:style w:type="table" w:styleId="a6">
    <w:name w:val="Table Grid"/>
    <w:basedOn w:val="a1"/>
    <w:uiPriority w:val="39"/>
    <w:rsid w:val="000759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.customs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394</Words>
  <Characters>2916</Characters>
  <Application>Microsoft Office Word</Application>
  <DocSecurity>0</DocSecurity>
  <Lines>63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Арошидзе</dc:creator>
  <cp:keywords/>
  <dc:description/>
  <cp:lastModifiedBy>Алёна Арошидзе</cp:lastModifiedBy>
  <cp:revision>7</cp:revision>
  <dcterms:created xsi:type="dcterms:W3CDTF">2021-01-12T04:38:00Z</dcterms:created>
  <dcterms:modified xsi:type="dcterms:W3CDTF">2021-01-18T04:31:00Z</dcterms:modified>
</cp:coreProperties>
</file>