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EAA6A4" w14:textId="77777777" w:rsidR="00322E50" w:rsidRPr="00322E50" w:rsidRDefault="00322E50" w:rsidP="00322E5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INCLUDEPICTURE "/var/folders/ph/5fq6bt8917vfypjd8g3syn7h0000gn/T/com.microsoft.Word/WebArchiveCopyPasteTempFiles/page1image811176176" \* MERGEFORMATINET </w:instrTex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6E3F7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FA9538" wp14:editId="033B40C4">
            <wp:extent cx="712470" cy="702945"/>
            <wp:effectExtent l="0" t="0" r="0" b="0"/>
            <wp:docPr id="5" name="Рисунок 5" descr="page1image811176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81117617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70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</w:p>
    <w:p w14:paraId="3D07BDE4" w14:textId="77777777" w:rsidR="00322E50" w:rsidRPr="00322E50" w:rsidRDefault="00322E50" w:rsidP="00322E5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МОСКОВСКИЙ ГОСУДАРСТВЕННЫЙ УНИВЕРСИТЕТ </w:t>
      </w:r>
      <w:r w:rsidR="00AB78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имени М.В. ЛОМОНОСОВА</w:t>
      </w:r>
    </w:p>
    <w:p w14:paraId="6D0CA546" w14:textId="77777777" w:rsidR="00322E50" w:rsidRDefault="00322E50" w:rsidP="00322E5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Научное студенческое общество </w:t>
      </w:r>
      <w:r w:rsidR="00AB78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ЮРИДИЧЕСКОГО ФАКУЛЬТЕТА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9"/>
        <w:gridCol w:w="4670"/>
      </w:tblGrid>
      <w:tr w:rsidR="00213C33" w:rsidRPr="007A0BEE" w14:paraId="15ADE0F9" w14:textId="77777777" w:rsidTr="00043F94">
        <w:tc>
          <w:tcPr>
            <w:tcW w:w="4669" w:type="dxa"/>
          </w:tcPr>
          <w:p w14:paraId="192D5948" w14:textId="324D60DE" w:rsidR="00213C33" w:rsidRPr="007A0BEE" w:rsidRDefault="00213C33" w:rsidP="00043F94">
            <w:pPr>
              <w:spacing w:before="100" w:beforeAutospacing="1" w:after="100" w:afterAutospacing="1"/>
              <w:ind w:firstLine="28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0B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3275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A0B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C3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сентября</w:t>
            </w:r>
            <w:r w:rsidRPr="007A0B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7A0B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</w:t>
            </w:r>
          </w:p>
        </w:tc>
        <w:tc>
          <w:tcPr>
            <w:tcW w:w="4670" w:type="dxa"/>
          </w:tcPr>
          <w:p w14:paraId="7BC6D387" w14:textId="77777777" w:rsidR="00213C33" w:rsidRPr="007A0BEE" w:rsidRDefault="00213C33" w:rsidP="00043F94">
            <w:pPr>
              <w:spacing w:before="100" w:beforeAutospacing="1" w:after="100" w:afterAutospacing="1"/>
              <w:ind w:firstLine="284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A9C7EE8" w14:textId="77777777" w:rsidR="00322E50" w:rsidRPr="00322E50" w:rsidRDefault="00322E50" w:rsidP="00322E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INCLUDEPICTURE "/var/folders/ph/5fq6bt8917vfypjd8g3syn7h0000gn/T/com.microsoft.Word/WebArchiveCopyPasteTempFiles/page1image75676672" \* MERGEFORMATINET </w:instrTex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6E3F7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305441" wp14:editId="401D0C2B">
            <wp:extent cx="5936615" cy="43180"/>
            <wp:effectExtent l="0" t="0" r="0" b="0"/>
            <wp:docPr id="6" name="Рисунок 6" descr="page1image75676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age1image7567667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70BD6AF0" w14:textId="77777777" w:rsidR="00322E50" w:rsidRPr="00322E50" w:rsidRDefault="00322E50" w:rsidP="00322E5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Информационное письмо </w:t>
      </w:r>
      <w:r w:rsidRPr="006E3F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Конкурса студенческих эссе на правовую тематику</w:t>
      </w:r>
    </w:p>
    <w:p w14:paraId="2DBC5F2B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Организаторами конкурса являются </w:t>
      </w:r>
      <w:r w:rsidR="00F65353"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</w:t>
      </w:r>
      <w:r w:rsidR="00F65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факультет Московского государственного университета имени М.В. Ломоносова и </w:t>
      </w:r>
      <w:r w:rsidR="0046160C"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действующее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факультете Научное студенческое общество. </w:t>
      </w:r>
    </w:p>
    <w:p w14:paraId="2E9BB057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проводится при поддержке компани</w:t>
      </w:r>
      <w:r w:rsidR="0046160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«Консультант Плюс»</w:t>
      </w:r>
      <w:r w:rsidR="004616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«Гарант»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5C8CA88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Состав Оргкомитета </w:t>
      </w:r>
    </w:p>
    <w:p w14:paraId="230E7D7A" w14:textId="77777777" w:rsidR="00322E50" w:rsidRPr="006E3F78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Козлова Наталия Владимировна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заместитель декана </w:t>
      </w:r>
      <w:r w:rsidR="0046160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ридического факультета по </w:t>
      </w:r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научной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̆ работе, доктор юридических наук, профессор (</w:t>
      </w:r>
      <w:r w:rsidR="0046160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редседатель Оргкомитета)</w:t>
      </w:r>
    </w:p>
    <w:p w14:paraId="7DF08264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Мингалеев Павел Рамилевич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46160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редседатель Научного студенческого общества </w:t>
      </w:r>
      <w:r w:rsidR="0046160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ридического факультета </w:t>
      </w:r>
    </w:p>
    <w:p w14:paraId="0EC724B3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F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Нектов Артем Витальевич</w:t>
      </w:r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заместитель </w:t>
      </w:r>
      <w:r w:rsidR="0046160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редседателя Научного студенческого общества </w:t>
      </w:r>
      <w:r w:rsidR="0046160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ридического факультета </w:t>
      </w:r>
    </w:p>
    <w:p w14:paraId="08D7AFF0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 конкурса </w:t>
      </w:r>
    </w:p>
    <w:p w14:paraId="5585338C" w14:textId="77777777" w:rsidR="00322E50" w:rsidRPr="006E3F78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конкурса является анализ и обсуждение </w:t>
      </w:r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важнейших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правовых проблем теоретического и практического характера, состояния современного </w:t>
      </w:r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российского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зарубежного законодательства, перспектив их развития и </w:t>
      </w:r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взаимодействия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формирование навыков среди студентов 1-го и 2-го курса бакалавриата по подготовке научных работ. </w:t>
      </w:r>
    </w:p>
    <w:p w14:paraId="721765E3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Условия участия в конкурсе </w:t>
      </w:r>
    </w:p>
    <w:p w14:paraId="06ACA21D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конкурсе могут принимать участие студенты 1-го и 2-го курса бакалавриата. К участию в конкурсе принимаются работы на правовую тематику из трех направлений: </w:t>
      </w:r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частный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профиль, </w:t>
      </w:r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</w:t>
      </w:r>
      <w:r w:rsidR="00F65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профиль, уголовно-</w:t>
      </w:r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правовой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профиль. </w:t>
      </w:r>
    </w:p>
    <w:p w14:paraId="27D3F4B3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подачи письменных работ </w:t>
      </w:r>
    </w:p>
    <w:p w14:paraId="095F396B" w14:textId="13478066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участия в конкурсе необходимо отправить эссе на электронную почту </w:t>
      </w:r>
      <w:r w:rsidRPr="003275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artem</w:t>
      </w:r>
      <w:r w:rsidRPr="003275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3275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nektov</w:t>
      </w:r>
      <w:r w:rsidRPr="003275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@</w:t>
      </w:r>
      <w:r w:rsidRPr="003275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outlook</w:t>
      </w:r>
      <w:r w:rsidRPr="003275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3275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com</w:t>
      </w:r>
      <w:r w:rsidRPr="003275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3275DC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</w:t>
      </w:r>
      <w:r w:rsidR="0046160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30.09.20</w:t>
      </w:r>
      <w:r w:rsidR="0046160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52A6ECD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Требования, предъявляемые к оформлению работ, содержатся в Приложении 1 к данному Информационному письму. </w:t>
      </w:r>
    </w:p>
    <w:p w14:paraId="67E97966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допускаются к участию в конкурсе работы, отправленные позже указанных сроков. </w:t>
      </w:r>
    </w:p>
    <w:p w14:paraId="02E33079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E3F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Конкурсный</w:t>
      </w: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̆ отбор работ </w:t>
      </w:r>
    </w:p>
    <w:p w14:paraId="60C75371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Критериями, по которым проводится оценка письменных работ, являются соответствие формальным требованиям оформления, самостоятельность выполнения, актуальность, научная новизна, обоснованность выводов. </w:t>
      </w:r>
    </w:p>
    <w:p w14:paraId="59D90CD0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подведения результатов </w:t>
      </w:r>
    </w:p>
    <w:p w14:paraId="76CD7495" w14:textId="77777777" w:rsidR="00213C33" w:rsidRDefault="0046160C" w:rsidP="00213C33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C3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Оглашение результатов конкурса</w:t>
      </w:r>
      <w:r w:rsidR="00322E50" w:rsidRPr="00213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состоится на официальном закрытии конференции «Эволюция права 20</w:t>
      </w:r>
      <w:r w:rsidRPr="00213C33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322E50" w:rsidRPr="00213C3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13C33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</w:t>
      </w:r>
      <w:r w:rsidR="00213C33" w:rsidRPr="00213C33">
        <w:rPr>
          <w:rFonts w:ascii="Times New Roman" w:eastAsia="Times New Roman" w:hAnsi="Times New Roman" w:cs="Times New Roman"/>
          <w:sz w:val="28"/>
          <w:szCs w:val="28"/>
          <w:lang w:eastAsia="ru-RU"/>
        </w:rPr>
        <w:t>ое пройдет</w:t>
      </w:r>
      <w:r w:rsidRPr="00213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дистанционно</w:t>
      </w:r>
      <w:r w:rsidR="00213C33" w:rsidRPr="00213C3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213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(заочно</w:t>
      </w:r>
      <w:r w:rsidR="00213C33" w:rsidRPr="00213C3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213C3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13C33" w:rsidRPr="00213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режиме с использованием дистанционных образовательных технологий</w:t>
      </w:r>
      <w:r w:rsidRPr="00213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13C33" w:rsidRPr="00213C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Дополнительная информация о конференции (</w:t>
      </w:r>
      <w:r w:rsidR="00213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дате официального закрытия, об </w:t>
      </w:r>
      <w:r w:rsidR="00213C33" w:rsidRPr="00213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электронной площадке проведения) будет размещена на </w:t>
      </w:r>
      <w:proofErr w:type="spellStart"/>
      <w:r w:rsidR="00213C33" w:rsidRPr="00213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сайте</w:t>
      </w:r>
      <w:proofErr w:type="spellEnd"/>
      <w:r w:rsidR="00213C33" w:rsidRPr="00213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Юридического факультета МГУ имени М.</w:t>
      </w:r>
      <w:r w:rsidR="00213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3C33" w:rsidRPr="00213C33">
        <w:rPr>
          <w:rFonts w:ascii="Times New Roman" w:eastAsia="Times New Roman" w:hAnsi="Times New Roman" w:cs="Times New Roman"/>
          <w:sz w:val="28"/>
          <w:szCs w:val="28"/>
          <w:lang w:eastAsia="ru-RU"/>
        </w:rPr>
        <w:t>В. Ломоносов</w:t>
      </w:r>
      <w:r w:rsidR="00213C3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42FE5CFC" w14:textId="77777777" w:rsidR="00213C33" w:rsidRDefault="00213C33" w:rsidP="00213C33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4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http://www.law.msu.ru/pages/konferencii_yuridicheskogo_fakulteta_mgu_novosty</w:t>
      </w:r>
      <w:r w:rsidRPr="00E634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13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341F5E8" w14:textId="77777777" w:rsidR="00213C33" w:rsidRPr="00322E50" w:rsidRDefault="00213C33" w:rsidP="00213C33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838E44" w14:textId="77777777" w:rsidR="006E3F78" w:rsidRPr="006E3F78" w:rsidRDefault="00322E50" w:rsidP="006E3F78">
      <w:pPr>
        <w:spacing w:before="100" w:beforeAutospacing="1" w:after="100" w:afterAutospacing="1"/>
        <w:ind w:firstLine="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Контактн</w:t>
      </w:r>
      <w:r w:rsidRPr="006E3F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ые</w:t>
      </w: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лиц</w:t>
      </w:r>
      <w:r w:rsidRPr="006E3F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</w:p>
    <w:p w14:paraId="45F57708" w14:textId="77777777" w:rsidR="006E3F78" w:rsidRPr="006E3F78" w:rsidRDefault="00322E50" w:rsidP="006E3F78">
      <w:pPr>
        <w:spacing w:before="100" w:beforeAutospacing="1" w:after="100" w:afterAutospacing="1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3F7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Мингалеев Павел Рамилевич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(Председатель Научного студенческого общества </w:t>
      </w:r>
      <w:r w:rsidR="006E3F78"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ридического факультета) </w:t>
      </w:r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Тел.: +</w:t>
      </w:r>
      <w:r w:rsidR="006E3F78" w:rsidRPr="006E3F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1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 (</w:t>
      </w:r>
      <w:r w:rsidR="006E3F78" w:rsidRPr="006E3F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923</w:t>
      </w:r>
      <w:r w:rsidR="00461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6E3F78" w:rsidRPr="006E3F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526-65-35</w:t>
      </w:r>
    </w:p>
    <w:p w14:paraId="74E44DD0" w14:textId="77777777" w:rsidR="006E3F78" w:rsidRPr="006E3F78" w:rsidRDefault="006E3F78" w:rsidP="006E3F78">
      <w:pPr>
        <w:spacing w:before="100" w:beforeAutospacing="1" w:after="100" w:afterAutospacing="1"/>
        <w:ind w:firstLine="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E3F7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Нектов Артем </w:t>
      </w:r>
      <w:r w:rsidRPr="0046160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Витальевич</w:t>
      </w:r>
      <w:r w:rsidR="00461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461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Заместитель</w:t>
      </w:r>
      <w:r w:rsidRPr="006E3F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председателя Научного студенческого общества Юридического факультета)</w:t>
      </w:r>
      <w:r w:rsidR="00AB78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Тел.: +7</w:t>
      </w:r>
      <w:r w:rsidR="00461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AB78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985</w:t>
      </w:r>
      <w:r w:rsidR="00461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AB78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514-79-97</w:t>
      </w:r>
    </w:p>
    <w:p w14:paraId="758A1195" w14:textId="77777777" w:rsidR="00322E50" w:rsidRPr="006E3F78" w:rsidRDefault="00322E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4CD1660F" w14:textId="77777777" w:rsidR="006E3F78" w:rsidRPr="006E3F78" w:rsidRDefault="006E3F78" w:rsidP="006E3F78">
      <w:pPr>
        <w:spacing w:before="100" w:beforeAutospacing="1" w:after="100" w:afterAutospacing="1"/>
        <w:ind w:firstLine="284"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3F7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>Приложение 1</w:t>
      </w:r>
    </w:p>
    <w:p w14:paraId="18451AB4" w14:textId="77777777" w:rsidR="00322E50" w:rsidRPr="00322E50" w:rsidRDefault="00322E50" w:rsidP="006E3F78">
      <w:pPr>
        <w:spacing w:before="100" w:beforeAutospacing="1" w:after="100" w:afterAutospacing="1"/>
        <w:ind w:firstLine="284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Требования к оформлению работ</w:t>
      </w:r>
    </w:p>
    <w:p w14:paraId="2E1E2948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Требуемыи</w:t>
      </w:r>
      <w:proofErr w:type="spellEnd"/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̆ уровень оригинальности эссе не менее 70 процентов. </w:t>
      </w:r>
    </w:p>
    <w:p w14:paraId="56228A58" w14:textId="77777777" w:rsidR="00322E50" w:rsidRPr="006E3F78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Максимальныи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</w:t>
      </w: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объём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5 страниц с </w:t>
      </w: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учётом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списка литературы. </w:t>
      </w:r>
    </w:p>
    <w:p w14:paraId="06222DFC" w14:textId="77777777" w:rsidR="006E3F78" w:rsidRPr="006E3F78" w:rsidRDefault="006E3F78" w:rsidP="006E3F78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Шрифт – </w:t>
      </w:r>
      <w:r w:rsidRPr="006E3F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Times</w:t>
      </w:r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3F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New</w:t>
      </w:r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3F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Roman</w:t>
      </w:r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Размер шрифта основного текста – 12, размер шрифта сносок – 10. Межстрочный̆ интервал – 1,5. Поля: верхнее и нижнее - 2 см, правое – 1 см, левое – 3 см.</w:t>
      </w:r>
    </w:p>
    <w:p w14:paraId="684AD21E" w14:textId="77777777" w:rsidR="006E3F78" w:rsidRPr="006E3F78" w:rsidRDefault="006E3F78" w:rsidP="006E3F78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Список использованной̆ литературы печатается в алфавитном порядке с указанием источников опубликования (см. образец в </w:t>
      </w:r>
      <w:r w:rsidRPr="006E3F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Приложении 2</w:t>
      </w:r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196BC43C" w14:textId="77777777" w:rsidR="006E3F78" w:rsidRPr="006E3F78" w:rsidRDefault="006E3F78" w:rsidP="006E3F78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нормативных правовых актов составляется в следующем порядке:</w:t>
      </w:r>
    </w:p>
    <w:p w14:paraId="5653E486" w14:textId="77777777" w:rsidR="006E3F78" w:rsidRPr="006E3F78" w:rsidRDefault="006E3F78" w:rsidP="006E3F78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Конституция РФ;</w:t>
      </w:r>
    </w:p>
    <w:p w14:paraId="6B72C164" w14:textId="77777777" w:rsidR="006E3F78" w:rsidRPr="006E3F78" w:rsidRDefault="006E3F78" w:rsidP="006E3F78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международные договоры;</w:t>
      </w:r>
    </w:p>
    <w:p w14:paraId="2C721BEE" w14:textId="77777777" w:rsidR="006E3F78" w:rsidRPr="006E3F78" w:rsidRDefault="006E3F78" w:rsidP="006E3F78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федеральные законы;</w:t>
      </w:r>
    </w:p>
    <w:p w14:paraId="30A64404" w14:textId="77777777" w:rsidR="006E3F78" w:rsidRPr="006E3F78" w:rsidRDefault="006E3F78" w:rsidP="006E3F78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указы Президента РФ;</w:t>
      </w:r>
    </w:p>
    <w:p w14:paraId="758C1D06" w14:textId="77777777" w:rsidR="006E3F78" w:rsidRPr="006E3F78" w:rsidRDefault="006E3F78" w:rsidP="006E3F78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постановления Правительства РФ;</w:t>
      </w:r>
    </w:p>
    <w:p w14:paraId="1B426BA3" w14:textId="77777777" w:rsidR="006E3F78" w:rsidRPr="006E3F78" w:rsidRDefault="006E3F78" w:rsidP="006E3F78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иные нормативные правовые акты </w:t>
      </w:r>
      <w:proofErr w:type="spellStart"/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Российскои</w:t>
      </w:r>
      <w:proofErr w:type="spellEnd"/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Федерации в порядке убывания их </w:t>
      </w:r>
      <w:proofErr w:type="spellStart"/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юридическои</w:t>
      </w:r>
      <w:proofErr w:type="spellEnd"/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>̆ силы;</w:t>
      </w:r>
    </w:p>
    <w:p w14:paraId="5E281AD0" w14:textId="77777777" w:rsidR="006E3F78" w:rsidRPr="006E3F78" w:rsidRDefault="006E3F78" w:rsidP="006E3F78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иностранное законодательство.</w:t>
      </w:r>
    </w:p>
    <w:p w14:paraId="43998C28" w14:textId="77777777" w:rsidR="006E3F78" w:rsidRPr="00322E50" w:rsidRDefault="006E3F78" w:rsidP="006E3F78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F7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всех актов указывается источник официального опубликования.</w:t>
      </w:r>
    </w:p>
    <w:p w14:paraId="74A2B843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Работы, не соответствующие указанным требованиям, к конкурсному отбору не допускаются. </w:t>
      </w:r>
    </w:p>
    <w:p w14:paraId="2183EB76" w14:textId="77777777" w:rsidR="006E3F78" w:rsidRPr="006E3F78" w:rsidRDefault="006E3F78">
      <w:pP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E3F7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 w:type="page"/>
      </w:r>
    </w:p>
    <w:p w14:paraId="5CECD0ED" w14:textId="77777777" w:rsidR="006E3F78" w:rsidRPr="006E3F78" w:rsidRDefault="006E3F78" w:rsidP="006E3F78">
      <w:pPr>
        <w:spacing w:before="100" w:beforeAutospacing="1" w:after="100" w:afterAutospacing="1"/>
        <w:ind w:firstLine="284"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3F7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>Приложение 2</w:t>
      </w:r>
    </w:p>
    <w:p w14:paraId="041803BF" w14:textId="77777777" w:rsidR="00322E50" w:rsidRPr="00322E50" w:rsidRDefault="00322E50" w:rsidP="00AB78D2">
      <w:pPr>
        <w:spacing w:before="100" w:beforeAutospacing="1" w:after="100" w:afterAutospacing="1"/>
        <w:ind w:firstLine="284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Примеры оформления ссылок на использованные источники:</w:t>
      </w:r>
    </w:p>
    <w:p w14:paraId="28545C3A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Нормативные акты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4762EC7F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Федеральныи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закон от 11 июля 2001 года </w:t>
      </w: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No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95-ФЗ (в редакции от 5 апреля 2009 года) "О политических партиях" // СЗ РФ. 2001. </w:t>
      </w: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No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29. Ст. 2950. </w:t>
      </w:r>
    </w:p>
    <w:p w14:paraId="39178C4B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Судебная практика: </w:t>
      </w:r>
    </w:p>
    <w:p w14:paraId="576DF003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Конституционного Суда РФ от 1 февраля 2005 года </w:t>
      </w: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No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1-П "По делу о проверке конституционности абзацев второго и третьего пункта 2 статьи 3 и пункта 6 статьи 47 Федерального закона "О политических партиях" в связи с </w:t>
      </w: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жалобои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̆ общественно-</w:t>
      </w: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политическои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̆ организации "</w:t>
      </w: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Балтийская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республиканская партия" // СЗ РФ. 2005. </w:t>
      </w: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No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6. Ст. 491. </w:t>
      </w:r>
    </w:p>
    <w:p w14:paraId="2F9D89F8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Конституционного Суда РФ от 5 марта 2009 года </w:t>
      </w: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No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467-О-О "Об отказе в принятии к рассмотрению жалобы гражданина </w:t>
      </w: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Бухалова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Юрия Валентиновича на нарушение его конституционных прав положением части </w:t>
      </w: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второи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статьи 28 Федерального закона "Об общественных объединениях" // Текст официально опубликован не был. </w:t>
      </w:r>
    </w:p>
    <w:p w14:paraId="49C2B1A1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</w:t>
      </w: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Европейского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Суда по правам человека: </w:t>
      </w:r>
    </w:p>
    <w:p w14:paraId="4D2552B7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22E5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Application no. 23472/03, Case of Grinberg v. Russia, Judgment of 21 July 2005. </w:t>
      </w:r>
    </w:p>
    <w:p w14:paraId="2BE31F88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Монографии: </w:t>
      </w:r>
    </w:p>
    <w:p w14:paraId="433D7135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22E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Авакьян</w:t>
      </w:r>
      <w:proofErr w:type="spellEnd"/>
      <w:r w:rsidRPr="00322E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С.А.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Политическии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плюрализм и общественные объединения в </w:t>
      </w: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Российскои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Федерации: конституционно-правовые основы. М., 1996. С. 10. </w:t>
      </w:r>
    </w:p>
    <w:p w14:paraId="272CDF10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Проблемы народного представительства в </w:t>
      </w: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Российскои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Федерации / Под ред. С.А. </w:t>
      </w: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Авакьяна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М, 1998. С. 3. </w:t>
      </w:r>
    </w:p>
    <w:p w14:paraId="7F76365C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Комментарии: </w:t>
      </w:r>
    </w:p>
    <w:p w14:paraId="7510678C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Комментарий к Федеральному закону «О политических партиях» / Под ред. В.В. </w:t>
      </w: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Лапаевои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М., 2002. С. 100. </w:t>
      </w:r>
    </w:p>
    <w:p w14:paraId="11615714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Статьи в журналах и периодических изданиях: </w:t>
      </w:r>
    </w:p>
    <w:p w14:paraId="5E565F6C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Лукашова Е.А.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Совершенствование деятельности государства – необходимое условие обеспечения прав человека // Государство и право. 2005. </w:t>
      </w: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No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 С. 5 </w:t>
      </w:r>
    </w:p>
    <w:p w14:paraId="3297A52D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Сидорова М.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Комментарии к Закону о несостоятельности (банкротстве) // Коммерсантъ. </w:t>
      </w: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No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155 (4210). 2009. 14 августа. </w:t>
      </w:r>
    </w:p>
    <w:p w14:paraId="7EA87B3F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Авторефераты: </w:t>
      </w:r>
    </w:p>
    <w:p w14:paraId="208D202B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22E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Троицкая А.А.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Конституционно-правовые пределы и ограничения свободы личности и </w:t>
      </w: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публичнои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власти </w:t>
      </w: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Автореф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дисс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... канд. </w:t>
      </w: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наук. Москва</w:t>
      </w:r>
      <w:r w:rsidRPr="00322E5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2008. 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322E5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150. </w:t>
      </w:r>
    </w:p>
    <w:p w14:paraId="6117C3E5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Иностранная</w:t>
      </w: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литература</w:t>
      </w: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: </w:t>
      </w:r>
    </w:p>
    <w:p w14:paraId="67C323D2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Sartori G.</w:t>
      </w:r>
      <w:r w:rsidRPr="00322E5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Parties and Party Systems: A Framework for Analysis. Cambridge: Cambridge University Press, 1976. Vol. 1. 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P. 10. </w:t>
      </w:r>
    </w:p>
    <w:p w14:paraId="44422441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2E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Интернет-ресурсы: </w:t>
      </w:r>
    </w:p>
    <w:p w14:paraId="387599D8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22E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Дерек</w:t>
      </w:r>
      <w:proofErr w:type="spellEnd"/>
      <w:r w:rsidRPr="00322E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Д.</w:t>
      </w:r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Американскии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Акт о патриотизме. Антитеррористическое законодательство США и его угроза </w:t>
      </w:r>
      <w:proofErr w:type="spellStart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религиознои</w:t>
      </w:r>
      <w:proofErr w:type="spellEnd"/>
      <w:r w:rsidRPr="00322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свободе // URL: http://www.rlinfo.ru/projects/conf0302/davis.html </w:t>
      </w:r>
    </w:p>
    <w:p w14:paraId="129BD135" w14:textId="77777777" w:rsidR="00322E50" w:rsidRPr="00322E50" w:rsidRDefault="00322E50" w:rsidP="00322E50">
      <w:pPr>
        <w:spacing w:before="100" w:beforeAutospacing="1" w:after="100" w:afterAutospacing="1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22E5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URL: http://constitution.garant.ru/ </w:t>
      </w:r>
    </w:p>
    <w:p w14:paraId="7EB59AA5" w14:textId="77777777" w:rsidR="008171EC" w:rsidRPr="006E3F78" w:rsidRDefault="008171EC" w:rsidP="00322E5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8171EC" w:rsidRPr="006E3F78" w:rsidSect="002C3EE0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CF0B29"/>
    <w:multiLevelType w:val="hybridMultilevel"/>
    <w:tmpl w:val="8E76E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E50"/>
    <w:rsid w:val="00213C33"/>
    <w:rsid w:val="002C3EE0"/>
    <w:rsid w:val="00322E50"/>
    <w:rsid w:val="003275DC"/>
    <w:rsid w:val="0046160C"/>
    <w:rsid w:val="006E3F78"/>
    <w:rsid w:val="008171EC"/>
    <w:rsid w:val="00AB78D2"/>
    <w:rsid w:val="00B24C62"/>
    <w:rsid w:val="00B30849"/>
    <w:rsid w:val="00C379CB"/>
    <w:rsid w:val="00E63490"/>
    <w:rsid w:val="00F6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47403"/>
  <w15:chartTrackingRefBased/>
  <w15:docId w15:val="{648D0D41-A1F5-8847-98D0-2B794CF35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22E50"/>
  </w:style>
  <w:style w:type="character" w:styleId="a3">
    <w:name w:val="Hyperlink"/>
    <w:basedOn w:val="a0"/>
    <w:uiPriority w:val="99"/>
    <w:semiHidden/>
    <w:unhideWhenUsed/>
    <w:rsid w:val="00322E5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22E5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6160C"/>
    <w:rPr>
      <w:rFonts w:ascii="Times New Roman" w:hAnsi="Times New Roman" w:cs="Times New Roman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160C"/>
    <w:rPr>
      <w:rFonts w:ascii="Times New Roman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213C33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213C3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13C33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13C33"/>
    <w:rPr>
      <w:sz w:val="20"/>
      <w:szCs w:val="20"/>
    </w:rPr>
  </w:style>
  <w:style w:type="table" w:styleId="ab">
    <w:name w:val="Table Grid"/>
    <w:basedOn w:val="a1"/>
    <w:uiPriority w:val="39"/>
    <w:rsid w:val="00213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1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8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65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53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5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73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276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47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38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7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96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02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52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990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7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35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94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79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24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10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65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6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6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06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4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8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9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02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2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0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57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1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3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822</Words>
  <Characters>5523</Characters>
  <Application>Microsoft Office Word</Application>
  <DocSecurity>0</DocSecurity>
  <Lines>120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Artem Nektov</cp:lastModifiedBy>
  <cp:revision>2</cp:revision>
  <dcterms:created xsi:type="dcterms:W3CDTF">2020-09-11T11:26:00Z</dcterms:created>
  <dcterms:modified xsi:type="dcterms:W3CDTF">2020-09-11T11:26:00Z</dcterms:modified>
</cp:coreProperties>
</file>