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F9" w:rsidRDefault="00F95CF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95CF9" w:rsidRDefault="00F95CF9">
      <w:pPr>
        <w:pStyle w:val="ConsPlusNormal"/>
        <w:jc w:val="both"/>
        <w:outlineLvl w:val="0"/>
      </w:pPr>
    </w:p>
    <w:p w:rsidR="00F95CF9" w:rsidRDefault="00F95CF9">
      <w:pPr>
        <w:pStyle w:val="ConsPlusTitle"/>
        <w:jc w:val="center"/>
        <w:outlineLvl w:val="0"/>
      </w:pPr>
      <w:r>
        <w:t>АДМИНИСТРАЦИЯ ГОРОДА БАРНАУЛА</w:t>
      </w:r>
    </w:p>
    <w:p w:rsidR="00F95CF9" w:rsidRDefault="00F95CF9">
      <w:pPr>
        <w:pStyle w:val="ConsPlusTitle"/>
        <w:jc w:val="center"/>
      </w:pPr>
    </w:p>
    <w:p w:rsidR="00F95CF9" w:rsidRDefault="00F95CF9">
      <w:pPr>
        <w:pStyle w:val="ConsPlusTitle"/>
        <w:jc w:val="center"/>
      </w:pPr>
      <w:r>
        <w:t>ПОСТАНОВЛЕНИЕ</w:t>
      </w:r>
    </w:p>
    <w:p w:rsidR="00F95CF9" w:rsidRDefault="00F95CF9">
      <w:pPr>
        <w:pStyle w:val="ConsPlusTitle"/>
        <w:jc w:val="center"/>
      </w:pPr>
    </w:p>
    <w:p w:rsidR="00F95CF9" w:rsidRDefault="00F95CF9">
      <w:pPr>
        <w:pStyle w:val="ConsPlusTitle"/>
        <w:jc w:val="center"/>
      </w:pPr>
      <w:proofErr w:type="gramStart"/>
      <w:r>
        <w:t>от</w:t>
      </w:r>
      <w:proofErr w:type="gramEnd"/>
      <w:r>
        <w:t xml:space="preserve"> 22 октября 2019 г. N 1813</w:t>
      </w:r>
    </w:p>
    <w:p w:rsidR="00F95CF9" w:rsidRDefault="00F95CF9">
      <w:pPr>
        <w:pStyle w:val="ConsPlusTitle"/>
        <w:jc w:val="center"/>
      </w:pPr>
    </w:p>
    <w:p w:rsidR="00F95CF9" w:rsidRDefault="00F95CF9">
      <w:pPr>
        <w:pStyle w:val="ConsPlusTitle"/>
        <w:jc w:val="center"/>
      </w:pPr>
      <w:r>
        <w:t>ОБ УТВЕРЖДЕНИИ ПОЛОЖЕНИЯ О КОНКУРСЕ СОЦИАЛЬНО ЗНАЧИМЫХ</w:t>
      </w:r>
    </w:p>
    <w:p w:rsidR="00F95CF9" w:rsidRDefault="00F95CF9">
      <w:pPr>
        <w:pStyle w:val="ConsPlusTitle"/>
        <w:jc w:val="center"/>
      </w:pPr>
      <w:r>
        <w:t>ПРОЕКТОВ В ЦЕЛЯХ ФОРМИРОВАНИЯ МОЛОДЕЖНОГО ПАРЛАМЕНТА</w:t>
      </w:r>
    </w:p>
    <w:p w:rsidR="00F95CF9" w:rsidRDefault="00F95CF9">
      <w:pPr>
        <w:pStyle w:val="ConsPlusTitle"/>
        <w:jc w:val="center"/>
      </w:pPr>
      <w:r>
        <w:t>ГОРОДА БАРНАУЛА</w:t>
      </w:r>
    </w:p>
    <w:p w:rsidR="00F95CF9" w:rsidRDefault="00F95C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5C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города Барнаула</w:t>
            </w:r>
          </w:p>
          <w:p w:rsidR="00F95CF9" w:rsidRDefault="00F95C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23.08.2021 </w:t>
            </w:r>
            <w:hyperlink r:id="rId5">
              <w:r>
                <w:rPr>
                  <w:color w:val="0000FF"/>
                </w:rPr>
                <w:t>N 1299</w:t>
              </w:r>
            </w:hyperlink>
            <w:r>
              <w:rPr>
                <w:color w:val="392C69"/>
              </w:rPr>
              <w:t xml:space="preserve">, от 23.06.2023 </w:t>
            </w:r>
            <w:hyperlink r:id="rId6">
              <w:r>
                <w:rPr>
                  <w:color w:val="0000FF"/>
                </w:rPr>
                <w:t>N 853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>В целях организации участия молодежи города Барнаула в конкурсе социально значимых проектов, который проводится для формирования молодежного Парламента города Барнаула, постановляю: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конкурсе социально значимых проектов в целях формирования молодежного Парламента города Барнаула (приложение).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города: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25.12.2014 </w:t>
      </w:r>
      <w:hyperlink r:id="rId7">
        <w:r>
          <w:rPr>
            <w:color w:val="0000FF"/>
          </w:rPr>
          <w:t>N 2714</w:t>
        </w:r>
      </w:hyperlink>
      <w:r>
        <w:t xml:space="preserve"> "Об утверждении Положения о конкурсе социально значимых проектов в рамках формирования молодежного Парламента города Барнаула и Положения о городской комиссии по оценке социально значимых проектов на конкурсной основе";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13.09.2017 </w:t>
      </w:r>
      <w:hyperlink r:id="rId8">
        <w:r>
          <w:rPr>
            <w:color w:val="0000FF"/>
          </w:rPr>
          <w:t>N 1891</w:t>
        </w:r>
      </w:hyperlink>
      <w:r>
        <w:t xml:space="preserve"> "О внесении изменения в постановление администрации города от 25.12.2014 N 2714 "Об утверждении Положения о конкурсе социально значимых проектов в рамках формирования молодежного Парламента города Барнаула и Положения о городской комиссии по оценке социально значимых проектов на конкурсной основе".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3. Пресс-центру (</w:t>
      </w:r>
      <w:proofErr w:type="spellStart"/>
      <w:r>
        <w:t>Павлинова</w:t>
      </w:r>
      <w:proofErr w:type="spellEnd"/>
      <w:r>
        <w:t xml:space="preserve"> Ю.С.) опубликовать постановление в газете "Вечерний Барнаул" и разместить на официальном Интернет-сайте города Барнаула.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заместителя главы администрации города по социальной политике.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23.08.2021 N 1299)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</w:pPr>
      <w:r>
        <w:t>Первый заместитель</w:t>
      </w:r>
    </w:p>
    <w:p w:rsidR="00F95CF9" w:rsidRDefault="00F95CF9">
      <w:pPr>
        <w:pStyle w:val="ConsPlusNormal"/>
        <w:jc w:val="right"/>
      </w:pPr>
      <w:proofErr w:type="gramStart"/>
      <w:r>
        <w:t>главы</w:t>
      </w:r>
      <w:proofErr w:type="gramEnd"/>
      <w:r>
        <w:t xml:space="preserve"> администрации города,</w:t>
      </w:r>
    </w:p>
    <w:p w:rsidR="00F95CF9" w:rsidRDefault="00F95CF9">
      <w:pPr>
        <w:pStyle w:val="ConsPlusNormal"/>
        <w:jc w:val="right"/>
      </w:pPr>
      <w:proofErr w:type="gramStart"/>
      <w:r>
        <w:t>руководитель</w:t>
      </w:r>
      <w:proofErr w:type="gramEnd"/>
      <w:r>
        <w:t xml:space="preserve"> аппарата</w:t>
      </w:r>
    </w:p>
    <w:p w:rsidR="00F95CF9" w:rsidRDefault="00F95CF9">
      <w:pPr>
        <w:pStyle w:val="ConsPlusNormal"/>
        <w:jc w:val="right"/>
      </w:pPr>
      <w:r>
        <w:t>В.Г.ФРАНК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  <w:outlineLvl w:val="0"/>
      </w:pPr>
      <w:r>
        <w:t>Приложение</w:t>
      </w:r>
    </w:p>
    <w:p w:rsidR="00F95CF9" w:rsidRDefault="00F95CF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F95CF9" w:rsidRDefault="00F95CF9">
      <w:pPr>
        <w:pStyle w:val="ConsPlusNormal"/>
        <w:jc w:val="right"/>
      </w:pPr>
      <w:proofErr w:type="gramStart"/>
      <w:r>
        <w:t>администрации</w:t>
      </w:r>
      <w:proofErr w:type="gramEnd"/>
      <w:r>
        <w:t xml:space="preserve"> города</w:t>
      </w:r>
    </w:p>
    <w:p w:rsidR="00F95CF9" w:rsidRDefault="00F95CF9">
      <w:pPr>
        <w:pStyle w:val="ConsPlusNormal"/>
        <w:jc w:val="right"/>
      </w:pPr>
      <w:proofErr w:type="gramStart"/>
      <w:r>
        <w:lastRenderedPageBreak/>
        <w:t>от</w:t>
      </w:r>
      <w:proofErr w:type="gramEnd"/>
      <w:r>
        <w:t xml:space="preserve"> 22 октября 2019 г. N 1813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Title"/>
        <w:jc w:val="center"/>
      </w:pPr>
      <w:bookmarkStart w:id="0" w:name="P37"/>
      <w:bookmarkEnd w:id="0"/>
      <w:r>
        <w:t>ПОЛОЖЕНИЕ</w:t>
      </w:r>
    </w:p>
    <w:p w:rsidR="00F95CF9" w:rsidRDefault="00F95CF9">
      <w:pPr>
        <w:pStyle w:val="ConsPlusTitle"/>
        <w:jc w:val="center"/>
      </w:pPr>
      <w:r>
        <w:t>О КОНКУРСЕ СОЦИАЛЬНО ЗНАЧИМЫХ ПРОЕКТОВ В ЦЕЛЯХ ФОРМИРОВАНИЯ</w:t>
      </w:r>
    </w:p>
    <w:p w:rsidR="00F95CF9" w:rsidRDefault="00F95CF9">
      <w:pPr>
        <w:pStyle w:val="ConsPlusTitle"/>
        <w:jc w:val="center"/>
      </w:pPr>
      <w:r>
        <w:t>МОЛОДЕЖНОГО ПАРЛАМЕНТА ГОРОДА БАРНАУЛА</w:t>
      </w:r>
    </w:p>
    <w:p w:rsidR="00F95CF9" w:rsidRDefault="00F95C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5C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города Барнаула</w:t>
            </w:r>
          </w:p>
          <w:p w:rsidR="00F95CF9" w:rsidRDefault="00F95C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23.08.2021 </w:t>
            </w:r>
            <w:hyperlink r:id="rId10">
              <w:r>
                <w:rPr>
                  <w:color w:val="0000FF"/>
                </w:rPr>
                <w:t>N 1299</w:t>
              </w:r>
            </w:hyperlink>
            <w:r>
              <w:rPr>
                <w:color w:val="392C69"/>
              </w:rPr>
              <w:t xml:space="preserve">, от 23.06.2023 </w:t>
            </w:r>
            <w:hyperlink r:id="rId11">
              <w:r>
                <w:rPr>
                  <w:color w:val="0000FF"/>
                </w:rPr>
                <w:t>N 853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Title"/>
        <w:jc w:val="center"/>
        <w:outlineLvl w:val="1"/>
      </w:pPr>
      <w:r>
        <w:t>1. Общие положения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>1.1. Положение о конкурсе социально значимых проектов в целях формирования молодежного Парламента города Барнаула (далее - Положение) разработано в целях организации участия молодежи города Барнаула (далее - молодежь) в конкурсе социально значимых проектов в целях формирования молодежного Парламента города Барнаула (далее - Конкурс) и устанавливает порядок организации проведения Конкурса, определения его победителей, которые включаются в состав молодежного Парламента города Барнаула (далее - Парламент), формирования резервного списка кандидатов в депутаты Парламента по итогам Конкурса (далее - резервный список), а также деятельности комиссии по оценке социально значимых проектов в целях формирования молодежного Парламента (далее - Комиссия).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1.2. Конкурс проводится для распределения 17 депутатских мандатов Парламента и формирования резервного списка.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1.3. В Положении используются следующие понятия: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социально</w:t>
      </w:r>
      <w:proofErr w:type="gramEnd"/>
      <w:r>
        <w:t xml:space="preserve"> значимый проект (далее - проект) - перечень мероприятий, предлагаемых участником Конкурса к реализации на территории городского округа - города Барнаула Алтайского края (далее - территория города) и направленных на формирование активной гражданской позиции молодежи, привлечение молодежи к участию в осуществлении местного самоуправления, решению социально-экономических проблем;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1" w:name="P50"/>
      <w:bookmarkEnd w:id="1"/>
      <w:proofErr w:type="gramStart"/>
      <w:r>
        <w:t>участник</w:t>
      </w:r>
      <w:proofErr w:type="gramEnd"/>
      <w:r>
        <w:t xml:space="preserve"> Конкурса (далее - Участник) - физическое лицо в возрасте от 14 до 35 лет, проживающее на территории города и (или) имеющее основное место работы на территории города, и (или) обучающееся в образовательных организациях, расположенных на территории города, зарегистрировавшийся в соответствии с Положением и представивший проект для участия в Конкурсе.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23.08.2021 N 1299)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1.4. Организацию проведения Конкурса осуществляет комитет по делам молодежи администрации города Барнаула (далее - Комитет).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Title"/>
        <w:jc w:val="center"/>
        <w:outlineLvl w:val="1"/>
      </w:pPr>
      <w:r>
        <w:t>2. Организация проведения Конкурса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>2.1. Комитет размещает объявление о начале Конкурса на официальном Интернет-сайте города Барнаула (далее - сайт города):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ранее чем за 60 и не позднее чем за 30 календарных дней до дня окончания срока полномочий Парламента;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течение 20 календарных дней со дня принятия Парламентом решения о самороспуске или решения Барнаульской городской Думы о прекращении деятельности Парламента, которое принимается в случае досрочного прекращения полномочий более чем половины депутатов </w:t>
      </w:r>
      <w:r>
        <w:lastRenderedPageBreak/>
        <w:t>Парламента, если необходимо объявление дополнительного Конкурса для формирования резервного списка.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2.2. Объявление о начале Конкурса должно содержать информацию о порядке и сроках регистрации Участников, условия участия в Конкурсе, порядок организации проведения и определения победителей Конкурса, которые включаются в состав Парламента, формирования резервного списка, деятельности Комиссии, порядок и сроки объявления результатов Конкурса, а также ссылку на страницу Конкурса, которая создается Комитетом с использованием бесплатного сервиса для организации конференций на Интернет-сайте "Ломоносов" (адрес сайта в информационно-телекоммуникационной сети "Интернет": lomonosov-msu.ru (далее - сайт "Ломоносов").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2.3. Для участия в Конкурсе физические лица, отвечающие требованиям </w:t>
      </w:r>
      <w:hyperlink w:anchor="P50">
        <w:r>
          <w:rPr>
            <w:color w:val="0000FF"/>
          </w:rPr>
          <w:t>абзаца 3 пункта 1.3</w:t>
        </w:r>
      </w:hyperlink>
      <w:r>
        <w:t xml:space="preserve"> Положения, должны зарегистрироваться на странице Конкурса, которая создается Комитетом с использованием сайта "Ломоносов", (далее - страница Конкурса) и представить проект для участия в Конкурсе.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2.4. Для регистрации на странице Конкурса Участник должен быть зарегистрирован на сайте "Ломоносов".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В ходе регистрации на сайте "Ломоносов" каждый Участник принимает условия пользовательского соглашения с сайтом "Ломоносов", подтверждает факт ознакомления с политикой обработки персональных данных сайта "Ломоносов" и создает свой персональный профиль по форме, установленной на сайте "Ломоносов".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2" w:name="P63"/>
      <w:bookmarkEnd w:id="2"/>
      <w:r>
        <w:t>2.5. Регистрация Участников проводится путем подачи заявки на странице Конкурса в течение 50 календарных дней со дня размещения объявления о начале Конкурса на сайте города.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В ходе подачи заявки Участники указывают о себе следующую информацию: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фамилию</w:t>
      </w:r>
      <w:proofErr w:type="gramEnd"/>
      <w:r>
        <w:t>, имя, отчество (последнее - при наличии);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город</w:t>
      </w:r>
      <w:proofErr w:type="gramEnd"/>
      <w:r>
        <w:t xml:space="preserve"> проживания;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образование</w:t>
      </w:r>
      <w:proofErr w:type="gramEnd"/>
      <w:r>
        <w:t xml:space="preserve"> (наименование образовательной организации, расположенной на территории города, в которой обучается (обучался) Участник, год планируемый (фактический) выпуска для обучающихся (обучавшихся) в профессиональных образовательных организациях или образовательных организациях высшего образования, класс обучения для обучающихся в общеобразовательных организациях);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место</w:t>
      </w:r>
      <w:proofErr w:type="gramEnd"/>
      <w:r>
        <w:t xml:space="preserve"> работы (если Участник имеет основное место работы на территории города);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статус</w:t>
      </w:r>
      <w:proofErr w:type="gramEnd"/>
      <w:r>
        <w:t xml:space="preserve"> (учащийся, студент, курсант, аспирант, адъюнкт, ординатор, ассистент, временно неработающий);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электронной почты;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контактный</w:t>
      </w:r>
      <w:proofErr w:type="gramEnd"/>
      <w:r>
        <w:t xml:space="preserve"> номер телефона.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К заявке Участник должен прикрепить электронный (отсканированный) образ следующих документов в формате </w:t>
      </w:r>
      <w:proofErr w:type="spellStart"/>
      <w:r>
        <w:t>pdf</w:t>
      </w:r>
      <w:proofErr w:type="spellEnd"/>
      <w:r>
        <w:t xml:space="preserve">: </w:t>
      </w:r>
      <w:hyperlink w:anchor="P148">
        <w:r>
          <w:rPr>
            <w:color w:val="0000FF"/>
          </w:rPr>
          <w:t>проект</w:t>
        </w:r>
      </w:hyperlink>
      <w:r>
        <w:t xml:space="preserve">, единственным автором которого является Участник, по форме согласно приложению 1 к Положению; </w:t>
      </w:r>
      <w:hyperlink w:anchor="P324">
        <w:r>
          <w:rPr>
            <w:color w:val="0000FF"/>
          </w:rPr>
          <w:t>согласие</w:t>
        </w:r>
      </w:hyperlink>
      <w:r>
        <w:t xml:space="preserve"> Участника на обработку персональных данных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27.07.2006 N 152-</w:t>
      </w:r>
      <w:bookmarkStart w:id="3" w:name="_GoBack"/>
      <w:r>
        <w:t>ФЗ</w:t>
      </w:r>
      <w:bookmarkEnd w:id="3"/>
      <w:r>
        <w:t xml:space="preserve"> "О персональных данных" по форме согласно приложению 3 к Положению; </w:t>
      </w:r>
      <w:hyperlink w:anchor="P405">
        <w:r>
          <w:rPr>
            <w:color w:val="0000FF"/>
          </w:rPr>
          <w:t>согласие</w:t>
        </w:r>
      </w:hyperlink>
      <w:r>
        <w:t xml:space="preserve"> Участника на обработку персональных данных, разрешенных им для распространения,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и </w:t>
      </w:r>
      <w:hyperlink r:id="rId15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Роскомнадзора</w:t>
      </w:r>
      <w:proofErr w:type="spellEnd"/>
      <w:r>
        <w:t xml:space="preserve"> от 24.02.2021 N 18 "Об утверждении </w:t>
      </w:r>
      <w:r>
        <w:lastRenderedPageBreak/>
        <w:t>требований к содержанию согласия на обработку персональных данных, разрешенных субъектом персональных данных для распространения" по форме согласно приложению 4 к Положению.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23.06.2023 N 853)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При подготовке проектов Участники обязаны соблюдать законодательство Российской Федерации, правила цитирования и интеллектуальные права иных лиц.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Участники имеют право по своему усмотрению дополнительно прикрепить к заявке электронные (отсканированные) образы рекомендательных или благодарственных писем, дипломов, сертификатов, актов внедрения, справок, а также фотографии, презентации, статьи и иные информационные материалы, связанные с реализацией проекта, (далее - дополнительные документы). Каждый дополнительный документ должен быть загружен в виде отдельного файла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bmp</w:t>
      </w:r>
      <w:proofErr w:type="spellEnd"/>
      <w:r>
        <w:t>. Количество файлов должно соответствовать количеству направляемых дополнительных документов, а наименования файлов должны позволять идентифицировать дополнительные документы.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2.6. Для объективного рассмотрения проектов, проведения Конкурса, определения его победителей создается Комиссия, состав которой утверждается постановлением администрации города не позднее чем через 20 календарных дней со дня размещения объявления о начале Конкурса на сайте города.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Комиссия формируется в составе не менее семи человек на период проведения Конкурса или дополнительного Конкурса и действует до дня размещения Комитетом на сайте города итогов Конкурса или информации, определенной в </w:t>
      </w:r>
      <w:hyperlink w:anchor="P131">
        <w:r>
          <w:rPr>
            <w:color w:val="0000FF"/>
          </w:rPr>
          <w:t>пункте 2.17</w:t>
        </w:r>
      </w:hyperlink>
      <w:r>
        <w:t xml:space="preserve"> Положения.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Участие в деятельности Комиссии не должно приводить к возникновению конфликта интересов. Для целей Положения используется понятие "конфликт интересов", установленное </w:t>
      </w:r>
      <w:hyperlink r:id="rId17">
        <w:r>
          <w:rPr>
            <w:color w:val="0000FF"/>
          </w:rPr>
          <w:t>частью 1 статьи 10</w:t>
        </w:r>
      </w:hyperlink>
      <w:r>
        <w:t xml:space="preserve"> Федерального закона от 25.12.2008 N 273-ФЗ "О противодействии коррупции".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4" w:name="P79"/>
      <w:bookmarkEnd w:id="4"/>
      <w:r>
        <w:t>2.7. В состав Комиссии входят председатель, заместитель, секретарь и другие члены Комиссии.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Председатель Комиссии: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осуществляет</w:t>
      </w:r>
      <w:proofErr w:type="gramEnd"/>
      <w:r>
        <w:t xml:space="preserve"> общее руководство работой Комиссии;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председательствует</w:t>
      </w:r>
      <w:proofErr w:type="gramEnd"/>
      <w:r>
        <w:t xml:space="preserve"> на заседании Комиссии (далее - заседание);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определяет</w:t>
      </w:r>
      <w:proofErr w:type="gramEnd"/>
      <w:r>
        <w:t xml:space="preserve"> дату, время и место проведения заседания, утверждает повестку заседания не позднее чем за пять рабочих дней до дня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распределяет</w:t>
      </w:r>
      <w:proofErr w:type="gramEnd"/>
      <w:r>
        <w:t xml:space="preserve"> обязанности между членами Комиссии;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подписывает</w:t>
      </w:r>
      <w:proofErr w:type="gramEnd"/>
      <w:r>
        <w:t xml:space="preserve"> протокол заседания не позднее 10 рабочих дней со дня проведения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осуществляет</w:t>
      </w:r>
      <w:proofErr w:type="gramEnd"/>
      <w:r>
        <w:t xml:space="preserve"> иные функции в соответствии с Положением.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Заместитель председателя Комиссии: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исполняет</w:t>
      </w:r>
      <w:proofErr w:type="gramEnd"/>
      <w:r>
        <w:t xml:space="preserve"> обязанности председателя Комиссии в случае его временного отсутствия;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оказывает</w:t>
      </w:r>
      <w:proofErr w:type="gramEnd"/>
      <w:r>
        <w:t xml:space="preserve"> содействие председателю Комиссии в организации ее работы;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осуществляет</w:t>
      </w:r>
      <w:proofErr w:type="gramEnd"/>
      <w:r>
        <w:t xml:space="preserve"> иные функции в соответствии с Положением.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Секретарь Комиссии: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lastRenderedPageBreak/>
        <w:t>осуществляет</w:t>
      </w:r>
      <w:proofErr w:type="gramEnd"/>
      <w:r>
        <w:t xml:space="preserve"> подготовку к проведению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формирует</w:t>
      </w:r>
      <w:proofErr w:type="gramEnd"/>
      <w:r>
        <w:t xml:space="preserve"> и передает на утверждение председателю Комиссии проект повестки заседания не позднее чем за семь рабочих дней до дня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информирует</w:t>
      </w:r>
      <w:proofErr w:type="gramEnd"/>
      <w:r>
        <w:t xml:space="preserve"> членов Комиссии по электронной почте (при наличии) или по телефону о дате, времени, месте и повестке заседания не позднее чем за три рабочих дня до дня проведения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оформляет</w:t>
      </w:r>
      <w:proofErr w:type="gramEnd"/>
      <w:r>
        <w:t>, подписывает и передает на подпись председателю Комиссии протокол заседания в течение семи рабочих дней со дня проведения заседания;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осуществляет</w:t>
      </w:r>
      <w:proofErr w:type="gramEnd"/>
      <w:r>
        <w:t xml:space="preserve"> иные функции в соответствии с Положением.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Члены Комиссии: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знакомятся</w:t>
      </w:r>
      <w:proofErr w:type="gramEnd"/>
      <w:r>
        <w:t xml:space="preserve"> с проектом и дополнительными документами (при наличии);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принимают</w:t>
      </w:r>
      <w:proofErr w:type="gramEnd"/>
      <w:r>
        <w:t xml:space="preserve"> непосредственное участие в заседаниях (лично, не передавая свои полномочия другим лицам) на добровольной и безвозмездной основе;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осуществляют</w:t>
      </w:r>
      <w:proofErr w:type="gramEnd"/>
      <w:r>
        <w:t xml:space="preserve"> иные функции в соответствии с Положением.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2.8. Организационно-техническое, правовое и информационное обеспечение деятельности Комиссии осуществляет Комитет.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2.9. Заседание проводится не позднее 10 рабочих дней со дня окончания срока регистрации Участников.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Комиссия на заседании: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рассматривает</w:t>
      </w:r>
      <w:proofErr w:type="gramEnd"/>
      <w:r>
        <w:t xml:space="preserve"> вопрос о возможности участия лиц, зарегистрировавшихся в качестве Участников в Конкурсе, на основании оценки соблюдения требований </w:t>
      </w:r>
      <w:hyperlink w:anchor="P50">
        <w:r>
          <w:rPr>
            <w:color w:val="0000FF"/>
          </w:rPr>
          <w:t>абзаца 3 пункта 1.3</w:t>
        </w:r>
      </w:hyperlink>
      <w:r>
        <w:t xml:space="preserve"> и </w:t>
      </w:r>
      <w:hyperlink w:anchor="P63">
        <w:r>
          <w:rPr>
            <w:color w:val="0000FF"/>
          </w:rPr>
          <w:t>пункта 2.5</w:t>
        </w:r>
      </w:hyperlink>
      <w:r>
        <w:t xml:space="preserve"> Положения, достоверности информации и (или) документов, предоставленных в ходе регистрации на сайте "Ломоносов", в том числе на странице Конкурса;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рассматривает</w:t>
      </w:r>
      <w:proofErr w:type="gramEnd"/>
      <w:r>
        <w:t xml:space="preserve"> и оценивает проекты в соответствии с </w:t>
      </w:r>
      <w:hyperlink w:anchor="P248">
        <w:r>
          <w:rPr>
            <w:color w:val="0000FF"/>
          </w:rPr>
          <w:t>критериями</w:t>
        </w:r>
      </w:hyperlink>
      <w:r>
        <w:t>, определенными в приложении 2 к Положению;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рассматривает</w:t>
      </w:r>
      <w:proofErr w:type="gramEnd"/>
      <w:r>
        <w:t xml:space="preserve"> вопрос и принимает решение о замещении вакантных мандатов депутатов Парламента кандидатами, получившими наибольшее количество баллов в ходе Конкурса, из резервного списка, в случае, предусмотренном Положением о Парламенте, утвержденным решением Барнаульской городской Думы;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принимает</w:t>
      </w:r>
      <w:proofErr w:type="gramEnd"/>
      <w:r>
        <w:t xml:space="preserve"> иные решения, предусмотренные Положением.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Заседание Комиссии считается правомочным, если на нем присутствует более половины членов Комиссии.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Члены Комиссии не имеют право предоставлять Участникам информацию о ходе и результатах обсуждения проектов на заседании.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2.10. В случае выявления в ходе заседания недостоверности информации и (или) документов, предоставленных в ходе регистрации на сайте "Ломоносов", в том числе на странице Конкурса, либо несоответствия лица, зарегистрировавшегося в качестве Участника, требованиям </w:t>
      </w:r>
      <w:hyperlink w:anchor="P50">
        <w:r>
          <w:rPr>
            <w:color w:val="0000FF"/>
          </w:rPr>
          <w:t>абзаца 3 пункта 1.3</w:t>
        </w:r>
      </w:hyperlink>
      <w:r>
        <w:t xml:space="preserve"> Положения, </w:t>
      </w:r>
      <w:proofErr w:type="spellStart"/>
      <w:r>
        <w:t>непредоставление</w:t>
      </w:r>
      <w:proofErr w:type="spellEnd"/>
      <w:r>
        <w:t xml:space="preserve"> или предоставление не в полном объеме документов, предусмотренных </w:t>
      </w:r>
      <w:hyperlink w:anchor="P63">
        <w:r>
          <w:rPr>
            <w:color w:val="0000FF"/>
          </w:rPr>
          <w:t>пунктом 2.5</w:t>
        </w:r>
      </w:hyperlink>
      <w:r>
        <w:t xml:space="preserve"> Положения, Комиссия на заседании принимает решение об </w:t>
      </w:r>
      <w:r>
        <w:lastRenderedPageBreak/>
        <w:t>отстранении лица, зарегистрировавшегося в качестве Участника, от участия в Конкурсе (далее - решение об отстранении).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2.10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23.06.2023 N 853)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5" w:name="P112"/>
      <w:bookmarkEnd w:id="5"/>
      <w:r>
        <w:t xml:space="preserve">2.11. Каждый член Комиссии, присутствующий на заседании, по каждому указанному в приложении 2 к Положению </w:t>
      </w:r>
      <w:hyperlink w:anchor="P248">
        <w:r>
          <w:rPr>
            <w:color w:val="0000FF"/>
          </w:rPr>
          <w:t>критерию</w:t>
        </w:r>
      </w:hyperlink>
      <w:r>
        <w:t xml:space="preserve"> выставляет каждому Участнику баллы от 0 до 2. Баллы, выставленные Участнику по всем критериям всеми членами Комиссии, присутствующими на заседании Комиссии, суммируются.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Исходя из суммы баллов каждого Участника, составляется рейтинг Участников по набранному количеству баллов (от наибольшего к наименьшему). Победителями Конкурса признаются Участники, занявшие в рейтинге первые 17 позиций (при наличии), то есть набравшие наибольшие суммы баллов. Участники, получившие меньшее, чем победители Конкурса число баллов, включаются в резервный список в порядке занимаемых ими позиций рейтинга. При равном количестве набранной суммы баллов позиции Участников в рейтинге определяется по порядковому номеру заявки, присвоенному сайтом "Ломоносов". Приоритет отдается ранее зарегистрированной заявке (заявке с наименьшим порядковым номером).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2.12. По итогам заседания Комиссией принимается решение о подведении итогов Конкурса, определении его победителей и формировании резервного списка (далее - итоговое решение), которое оформляется протоколом в сроки, установленные </w:t>
      </w:r>
      <w:hyperlink w:anchor="P79">
        <w:r>
          <w:rPr>
            <w:color w:val="0000FF"/>
          </w:rPr>
          <w:t>пунктом 2.7</w:t>
        </w:r>
      </w:hyperlink>
      <w:r>
        <w:t xml:space="preserve"> Положения. День заседания Комиссии считается днем проведения Конкурса.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Решение об отстранении (в случае его принятия) и результаты оценки проектов в соответствии с </w:t>
      </w:r>
      <w:hyperlink w:anchor="P112">
        <w:r>
          <w:rPr>
            <w:color w:val="0000FF"/>
          </w:rPr>
          <w:t>пунктом 2.11</w:t>
        </w:r>
      </w:hyperlink>
      <w:r>
        <w:t xml:space="preserve"> Положения вносятся в протокол заседания.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Если резервный список не сформирован по итогам заседания (отсутствуют Участники для включения в резервный список) Комиссия принимает решение об определении победителей Конкурса.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6" w:name="P117"/>
      <w:bookmarkEnd w:id="6"/>
      <w:r>
        <w:t xml:space="preserve">2.13. Если число Участников, включенных в сформированный в соответствии с </w:t>
      </w:r>
      <w:hyperlink w:anchor="P112">
        <w:r>
          <w:rPr>
            <w:color w:val="0000FF"/>
          </w:rPr>
          <w:t>пунктом 2.11</w:t>
        </w:r>
      </w:hyperlink>
      <w:r>
        <w:t xml:space="preserve"> Положения рейтинг, менее 17, Комиссия по итогам заседания принимает решение об утверждении предварительного списка кандидатов на включение в состав Парламента, которое оформляется протоколом.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2.14. Комитет принимает решение и объявляет о проведении дополнительного Конкурса в течение трех рабочих дней со дня: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7" w:name="P119"/>
      <w:bookmarkEnd w:id="7"/>
      <w:proofErr w:type="gramStart"/>
      <w:r>
        <w:t>подписания</w:t>
      </w:r>
      <w:proofErr w:type="gramEnd"/>
      <w:r>
        <w:t xml:space="preserve"> председателем Комиссии протокола заседания, содержащего решение, указанное в пункте 2.13 Положения;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8" w:name="P120"/>
      <w:bookmarkEnd w:id="8"/>
      <w:proofErr w:type="gramStart"/>
      <w:r>
        <w:t>принятия</w:t>
      </w:r>
      <w:proofErr w:type="gramEnd"/>
      <w:r>
        <w:t xml:space="preserve"> решения об определении победителей Конкурса, если резервный список не сформирован по итогам заседания (отсутствуют Участники для включения в резервный список);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9" w:name="P121"/>
      <w:bookmarkEnd w:id="9"/>
      <w:proofErr w:type="gramStart"/>
      <w:r>
        <w:t>досрочного</w:t>
      </w:r>
      <w:proofErr w:type="gramEnd"/>
      <w:r>
        <w:t xml:space="preserve"> прекращения полномочий депутата Парламента в соответствии с Положением о Парламенте, утвержденным решением Барнаульской городской Думы, если в резервном списке отсутствуют кандидаты.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2.15. Дополнительный Конкурс проводится в порядке, предусмотренном для проведения Конкурса, с особенностями, предусмотренными настоящим пунктом Положения.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>В ходе проведения дополнительного Конкурса устанавливается сокращенный срок регистрации участников - 30 календарных дней со дня размещения объявления о начале дополнительного Конкурса.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По итогам дополнительного Конкурса, проводимого в случае принятия Комиссией решения, </w:t>
      </w:r>
      <w:r>
        <w:lastRenderedPageBreak/>
        <w:t xml:space="preserve">указанного в </w:t>
      </w:r>
      <w:hyperlink w:anchor="P117">
        <w:r>
          <w:rPr>
            <w:color w:val="0000FF"/>
          </w:rPr>
          <w:t>пункте 2.13</w:t>
        </w:r>
      </w:hyperlink>
      <w:r>
        <w:t xml:space="preserve"> Положения, составляется общий рейтинг Участников Конкурса из предварительного списка кандидатов на включение в состав Парламента и Участников дополнительного Конкурса по набранному ими количеству баллов (от наибольшего к наименьшему). Победителями Конкурса признаются Участники, занявшие в общем рейтинге первые 17 позиций (при наличии), то есть набравшие наибольшие суммы баллов. Участники, получившие меньшее, чем победители Конкурса число баллов, включаются в резервный список в порядке занимаемых ими позиций рейтинга.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По итогам дополнительного Конкурса для формирования резервного списка, проводимого в случаях, установленных </w:t>
      </w:r>
      <w:hyperlink w:anchor="P120">
        <w:r>
          <w:rPr>
            <w:color w:val="0000FF"/>
          </w:rPr>
          <w:t>абзацами 3</w:t>
        </w:r>
      </w:hyperlink>
      <w:r>
        <w:t xml:space="preserve">, </w:t>
      </w:r>
      <w:hyperlink w:anchor="P121">
        <w:r>
          <w:rPr>
            <w:color w:val="0000FF"/>
          </w:rPr>
          <w:t>4 пункта 2.14</w:t>
        </w:r>
      </w:hyperlink>
      <w:r>
        <w:t xml:space="preserve"> Положения, составляется рейтинг Участников по набранному количеству баллов (от наибольшего к наименьшему), являющийся резервным списком.</w:t>
      </w:r>
    </w:p>
    <w:p w:rsidR="00F95CF9" w:rsidRDefault="00F95CF9">
      <w:pPr>
        <w:pStyle w:val="ConsPlusNormal"/>
        <w:spacing w:before="220"/>
        <w:ind w:firstLine="540"/>
        <w:jc w:val="both"/>
      </w:pPr>
      <w:r>
        <w:t xml:space="preserve">2.16. В течение пяти рабочих дней со дня подписания председателем Комиссии протокола заседания, содержащего итоговое решение, или протокола заседания, в ходе которого утвержден резервный список по результатам проведения дополнительного конкурса в соответствии с </w:t>
      </w:r>
      <w:hyperlink w:anchor="P119">
        <w:r>
          <w:rPr>
            <w:color w:val="0000FF"/>
          </w:rPr>
          <w:t>абзацем 2 пункта 2.14</w:t>
        </w:r>
      </w:hyperlink>
      <w:r>
        <w:t xml:space="preserve"> Положения, Комитет размещает на сайте города итоги Конкурса: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23.06.2023 N 853)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информацию</w:t>
      </w:r>
      <w:proofErr w:type="gramEnd"/>
      <w:r>
        <w:t xml:space="preserve"> о дате проведения заседания (заседаний), составе Комиссии и присутствии членов Комиссии на заседании (заседаниях) в ходе проведения Конкурса (Конкурса и дополнительного Конкурса);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список</w:t>
      </w:r>
      <w:proofErr w:type="gramEnd"/>
      <w:r>
        <w:t xml:space="preserve"> победителей Конкурса;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резервный</w:t>
      </w:r>
      <w:proofErr w:type="gramEnd"/>
      <w:r>
        <w:t xml:space="preserve"> список.</w:t>
      </w:r>
    </w:p>
    <w:p w:rsidR="00F95CF9" w:rsidRDefault="00F95CF9">
      <w:pPr>
        <w:pStyle w:val="ConsPlusNormal"/>
        <w:spacing w:before="220"/>
        <w:ind w:firstLine="540"/>
        <w:jc w:val="both"/>
      </w:pPr>
      <w:bookmarkStart w:id="10" w:name="P131"/>
      <w:bookmarkEnd w:id="10"/>
      <w:r>
        <w:t xml:space="preserve">2.17. В течение пяти рабочих дней со дня подписания председателем Комиссии протокола заседания, в ходе которого утвержден резервный список по результатам проведения дополнительного Конкурса в соответствии с </w:t>
      </w:r>
      <w:hyperlink w:anchor="P120">
        <w:r>
          <w:rPr>
            <w:color w:val="0000FF"/>
          </w:rPr>
          <w:t>абзацами 3</w:t>
        </w:r>
      </w:hyperlink>
      <w:r>
        <w:t xml:space="preserve">, </w:t>
      </w:r>
      <w:hyperlink w:anchor="P121">
        <w:r>
          <w:rPr>
            <w:color w:val="0000FF"/>
          </w:rPr>
          <w:t>4 пункта 2.14</w:t>
        </w:r>
      </w:hyperlink>
      <w:r>
        <w:t xml:space="preserve"> Положения, Комитет размещает на сайте города информацию о дате проведения заседания, составе Комиссии и присутствии членов Комиссии на заседании, резервный список.</w:t>
      </w:r>
    </w:p>
    <w:p w:rsidR="00F95CF9" w:rsidRDefault="00F95CF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города Барнаула от 23.06.2023 N 853)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  <w:outlineLvl w:val="1"/>
      </w:pPr>
      <w:r>
        <w:t>Приложение 1</w:t>
      </w:r>
    </w:p>
    <w:p w:rsidR="00F95CF9" w:rsidRDefault="00F95CF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F95CF9" w:rsidRDefault="00F95CF9">
      <w:pPr>
        <w:pStyle w:val="ConsPlusNormal"/>
        <w:jc w:val="right"/>
      </w:pPr>
      <w:proofErr w:type="gramStart"/>
      <w:r>
        <w:t>о</w:t>
      </w:r>
      <w:proofErr w:type="gramEnd"/>
      <w:r>
        <w:t xml:space="preserve"> конкурсе социально значимых</w:t>
      </w:r>
    </w:p>
    <w:p w:rsidR="00F95CF9" w:rsidRDefault="00F95CF9">
      <w:pPr>
        <w:pStyle w:val="ConsPlusNormal"/>
        <w:jc w:val="right"/>
      </w:pPr>
      <w:proofErr w:type="gramStart"/>
      <w:r>
        <w:t>проектов</w:t>
      </w:r>
      <w:proofErr w:type="gramEnd"/>
      <w:r>
        <w:t xml:space="preserve"> в целях формирования</w:t>
      </w:r>
    </w:p>
    <w:p w:rsidR="00F95CF9" w:rsidRDefault="00F95CF9">
      <w:pPr>
        <w:pStyle w:val="ConsPlusNormal"/>
        <w:jc w:val="right"/>
      </w:pPr>
      <w:proofErr w:type="gramStart"/>
      <w:r>
        <w:t>молодежного</w:t>
      </w:r>
      <w:proofErr w:type="gramEnd"/>
      <w:r>
        <w:t xml:space="preserve"> Парламента</w:t>
      </w:r>
    </w:p>
    <w:p w:rsidR="00F95CF9" w:rsidRDefault="00F95CF9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F95CF9" w:rsidRDefault="00F95C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5C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2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Барнаула</w:t>
            </w:r>
          </w:p>
          <w:p w:rsidR="00F95CF9" w:rsidRDefault="00F95C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23.06.2023 N 853)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bookmarkStart w:id="11" w:name="P148"/>
      <w:bookmarkEnd w:id="11"/>
      <w:r>
        <w:t xml:space="preserve">                        СОЦИАЛЬНО ЗНАЧИМЫЙ ПРОЕКТ,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заявляемый</w:t>
      </w:r>
      <w:proofErr w:type="gramEnd"/>
      <w:r>
        <w:t xml:space="preserve"> к участию в конкурсе социально значимых проектов в целях</w:t>
      </w:r>
    </w:p>
    <w:p w:rsidR="00F95CF9" w:rsidRDefault="00F95CF9">
      <w:pPr>
        <w:pStyle w:val="ConsPlusNonformat"/>
        <w:jc w:val="both"/>
      </w:pPr>
      <w:r>
        <w:t xml:space="preserve">            </w:t>
      </w:r>
      <w:proofErr w:type="gramStart"/>
      <w:r>
        <w:t>формирования</w:t>
      </w:r>
      <w:proofErr w:type="gramEnd"/>
      <w:r>
        <w:t xml:space="preserve"> молодежного Парламента города Барнаула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>Наименование социально значимого проекта: 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 (далее - проект).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 xml:space="preserve">                        Общая информация о проекте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>1. Фамилия, имя, отчество (последнее - при наличии) автора проекта: 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>2. Цель проекта: _________________________________________________________.</w:t>
      </w:r>
    </w:p>
    <w:p w:rsidR="00F95CF9" w:rsidRDefault="00F95CF9">
      <w:pPr>
        <w:pStyle w:val="ConsPlusNonformat"/>
        <w:jc w:val="both"/>
      </w:pPr>
      <w:r>
        <w:t>3. Задачи проекта: 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>4. Сфера (область) реализации проекта: ___________________________________.</w:t>
      </w:r>
    </w:p>
    <w:p w:rsidR="00F95CF9" w:rsidRDefault="00F95CF9">
      <w:pPr>
        <w:pStyle w:val="ConsPlusNonformat"/>
        <w:jc w:val="both"/>
      </w:pPr>
      <w:r>
        <w:t>5. Обоснование актуальности проекта для города Барнаула: 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 xml:space="preserve">6.  Вопрос (вопросы) местного значения города Барнаула (из </w:t>
      </w:r>
      <w:hyperlink r:id="rId22">
        <w:r>
          <w:rPr>
            <w:color w:val="0000FF"/>
          </w:rPr>
          <w:t>статьи 13</w:t>
        </w:r>
      </w:hyperlink>
      <w:r>
        <w:t xml:space="preserve"> Устава</w:t>
      </w:r>
    </w:p>
    <w:p w:rsidR="00F95CF9" w:rsidRDefault="00F95CF9">
      <w:pPr>
        <w:pStyle w:val="ConsPlusNonformat"/>
        <w:jc w:val="both"/>
      </w:pPr>
      <w:proofErr w:type="gramStart"/>
      <w:r>
        <w:t>городского  округа</w:t>
      </w:r>
      <w:proofErr w:type="gramEnd"/>
      <w:r>
        <w:t xml:space="preserve"> - города Барнаула Алтайского края), с которым (которыми)</w:t>
      </w:r>
    </w:p>
    <w:p w:rsidR="00F95CF9" w:rsidRDefault="00F95CF9">
      <w:pPr>
        <w:pStyle w:val="ConsPlusNonformat"/>
        <w:jc w:val="both"/>
      </w:pPr>
      <w:proofErr w:type="gramStart"/>
      <w:r>
        <w:t>согласуются</w:t>
      </w:r>
      <w:proofErr w:type="gramEnd"/>
      <w:r>
        <w:t xml:space="preserve"> цель, задачи, мероприятия проекта: ___________________________.</w:t>
      </w:r>
    </w:p>
    <w:p w:rsidR="00F95CF9" w:rsidRDefault="00F95CF9">
      <w:pPr>
        <w:pStyle w:val="ConsPlusNonformat"/>
        <w:jc w:val="both"/>
      </w:pPr>
      <w:r>
        <w:t xml:space="preserve">7.  </w:t>
      </w:r>
      <w:proofErr w:type="gramStart"/>
      <w:r>
        <w:t>Организации,  привлечение</w:t>
      </w:r>
      <w:proofErr w:type="gramEnd"/>
      <w:r>
        <w:t xml:space="preserve">  которых  необходимо  для реализации проекта,</w:t>
      </w:r>
    </w:p>
    <w:p w:rsidR="00F95CF9" w:rsidRDefault="00F95CF9">
      <w:pPr>
        <w:pStyle w:val="ConsPlusNonformat"/>
        <w:jc w:val="both"/>
      </w:pPr>
      <w:proofErr w:type="gramStart"/>
      <w:r>
        <w:t>информация</w:t>
      </w:r>
      <w:proofErr w:type="gramEnd"/>
      <w:r>
        <w:t xml:space="preserve"> о получении согласия данных организаций на участие в  реализации</w:t>
      </w:r>
    </w:p>
    <w:p w:rsidR="00F95CF9" w:rsidRDefault="00F95CF9">
      <w:pPr>
        <w:pStyle w:val="ConsPlusNonformat"/>
        <w:jc w:val="both"/>
      </w:pPr>
      <w:proofErr w:type="gramStart"/>
      <w:r>
        <w:t>проекта</w:t>
      </w:r>
      <w:proofErr w:type="gramEnd"/>
      <w:r>
        <w:t>: 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 xml:space="preserve">8.  </w:t>
      </w:r>
      <w:proofErr w:type="gramStart"/>
      <w:r>
        <w:t>Наличие  опыта</w:t>
      </w:r>
      <w:proofErr w:type="gramEnd"/>
      <w:r>
        <w:t xml:space="preserve">  у  автора  проекта  по  проведению  социально  значимых</w:t>
      </w:r>
    </w:p>
    <w:p w:rsidR="00F95CF9" w:rsidRDefault="00F95CF9">
      <w:pPr>
        <w:pStyle w:val="ConsPlusNonformat"/>
        <w:jc w:val="both"/>
      </w:pPr>
      <w:proofErr w:type="gramStart"/>
      <w:r>
        <w:t>мероприятий</w:t>
      </w:r>
      <w:proofErr w:type="gramEnd"/>
      <w:r>
        <w:t>: 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>9. Сроки реализации проекта: _____________________________________________.</w:t>
      </w:r>
    </w:p>
    <w:p w:rsidR="00F95CF9" w:rsidRDefault="00F95CF9">
      <w:pPr>
        <w:pStyle w:val="ConsPlusNonformat"/>
        <w:jc w:val="both"/>
      </w:pPr>
      <w:r>
        <w:t xml:space="preserve">10.  Информация о ресурсах, необходимых для реализации </w:t>
      </w:r>
      <w:proofErr w:type="gramStart"/>
      <w:r>
        <w:t>проекта,  их</w:t>
      </w:r>
      <w:proofErr w:type="gramEnd"/>
      <w:r>
        <w:t xml:space="preserve"> наличии</w:t>
      </w:r>
    </w:p>
    <w:p w:rsidR="00F95CF9" w:rsidRDefault="00F95CF9">
      <w:pPr>
        <w:pStyle w:val="ConsPlusNonformat"/>
        <w:jc w:val="both"/>
      </w:pPr>
      <w:proofErr w:type="gramStart"/>
      <w:r>
        <w:t>у</w:t>
      </w:r>
      <w:proofErr w:type="gramEnd"/>
      <w:r>
        <w:t xml:space="preserve"> автора проекта и возможных источниках привлечения ресурсов: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  <w:r>
        <w:t xml:space="preserve">11.   Устойчивость   </w:t>
      </w:r>
      <w:proofErr w:type="gramStart"/>
      <w:r>
        <w:t xml:space="preserve">проекта,   </w:t>
      </w:r>
      <w:proofErr w:type="gramEnd"/>
      <w:r>
        <w:t>перспективы   его  развития  (информация  о</w:t>
      </w:r>
    </w:p>
    <w:p w:rsidR="00F95CF9" w:rsidRDefault="00F95CF9">
      <w:pPr>
        <w:pStyle w:val="ConsPlusNonformat"/>
        <w:jc w:val="both"/>
      </w:pPr>
      <w:proofErr w:type="gramStart"/>
      <w:r>
        <w:t>возможности  повторного</w:t>
      </w:r>
      <w:proofErr w:type="gramEnd"/>
      <w:r>
        <w:t xml:space="preserve">  проведения  мероприятий  проекта и реализации иных</w:t>
      </w:r>
    </w:p>
    <w:p w:rsidR="00F95CF9" w:rsidRDefault="00F95CF9">
      <w:pPr>
        <w:pStyle w:val="ConsPlusNonformat"/>
        <w:jc w:val="both"/>
      </w:pPr>
      <w:proofErr w:type="gramStart"/>
      <w:r>
        <w:t>мероприятий  в</w:t>
      </w:r>
      <w:proofErr w:type="gramEnd"/>
      <w:r>
        <w:t xml:space="preserve">  развитие проекта, направленных на достижение цели и решение</w:t>
      </w:r>
    </w:p>
    <w:p w:rsidR="00F95CF9" w:rsidRDefault="00F95CF9">
      <w:pPr>
        <w:pStyle w:val="ConsPlusNonformat"/>
        <w:jc w:val="both"/>
      </w:pPr>
      <w:proofErr w:type="gramStart"/>
      <w:r>
        <w:t>задач</w:t>
      </w:r>
      <w:proofErr w:type="gramEnd"/>
      <w:r>
        <w:t xml:space="preserve"> проекта): 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 xml:space="preserve">                            Мероприятия проекта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73"/>
        <w:gridCol w:w="4819"/>
        <w:gridCol w:w="2551"/>
      </w:tblGrid>
      <w:tr w:rsidR="00F95CF9">
        <w:tc>
          <w:tcPr>
            <w:tcW w:w="1673" w:type="dxa"/>
          </w:tcPr>
          <w:p w:rsidR="00F95CF9" w:rsidRDefault="00F95CF9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4819" w:type="dxa"/>
          </w:tcPr>
          <w:p w:rsidR="00F95CF9" w:rsidRDefault="00F95CF9">
            <w:pPr>
              <w:pStyle w:val="ConsPlusNormal"/>
              <w:jc w:val="center"/>
            </w:pPr>
            <w:r>
              <w:t>Описание мероприятия</w:t>
            </w:r>
          </w:p>
        </w:tc>
        <w:tc>
          <w:tcPr>
            <w:tcW w:w="2551" w:type="dxa"/>
          </w:tcPr>
          <w:p w:rsidR="00F95CF9" w:rsidRDefault="00F95CF9">
            <w:pPr>
              <w:pStyle w:val="ConsPlusNormal"/>
              <w:jc w:val="center"/>
            </w:pPr>
            <w:r>
              <w:t>Ответственный за реализацию мероприятия</w:t>
            </w:r>
          </w:p>
        </w:tc>
      </w:tr>
      <w:tr w:rsidR="00F95CF9">
        <w:tc>
          <w:tcPr>
            <w:tcW w:w="1673" w:type="dxa"/>
          </w:tcPr>
          <w:p w:rsidR="00F95CF9" w:rsidRDefault="00F95CF9">
            <w:pPr>
              <w:pStyle w:val="ConsPlusNormal"/>
            </w:pPr>
          </w:p>
        </w:tc>
        <w:tc>
          <w:tcPr>
            <w:tcW w:w="4819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</w:tcPr>
          <w:p w:rsidR="00F95CF9" w:rsidRDefault="00F95CF9">
            <w:pPr>
              <w:pStyle w:val="ConsPlusNormal"/>
            </w:pPr>
          </w:p>
        </w:tc>
      </w:tr>
      <w:tr w:rsidR="00F95CF9">
        <w:tc>
          <w:tcPr>
            <w:tcW w:w="1673" w:type="dxa"/>
          </w:tcPr>
          <w:p w:rsidR="00F95CF9" w:rsidRDefault="00F95CF9">
            <w:pPr>
              <w:pStyle w:val="ConsPlusNormal"/>
            </w:pPr>
          </w:p>
        </w:tc>
        <w:tc>
          <w:tcPr>
            <w:tcW w:w="4819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</w:tcPr>
          <w:p w:rsidR="00F95CF9" w:rsidRDefault="00F95CF9">
            <w:pPr>
              <w:pStyle w:val="ConsPlusNormal"/>
            </w:pPr>
          </w:p>
        </w:tc>
      </w:tr>
      <w:tr w:rsidR="00F95CF9">
        <w:tc>
          <w:tcPr>
            <w:tcW w:w="1673" w:type="dxa"/>
          </w:tcPr>
          <w:p w:rsidR="00F95CF9" w:rsidRDefault="00F95CF9">
            <w:pPr>
              <w:pStyle w:val="ConsPlusNormal"/>
            </w:pPr>
          </w:p>
        </w:tc>
        <w:tc>
          <w:tcPr>
            <w:tcW w:w="4819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</w:tcPr>
          <w:p w:rsidR="00F95CF9" w:rsidRDefault="00F95CF9">
            <w:pPr>
              <w:pStyle w:val="ConsPlusNormal"/>
            </w:pPr>
          </w:p>
        </w:tc>
      </w:tr>
      <w:tr w:rsidR="00F95CF9">
        <w:tc>
          <w:tcPr>
            <w:tcW w:w="1673" w:type="dxa"/>
          </w:tcPr>
          <w:p w:rsidR="00F95CF9" w:rsidRDefault="00F95CF9">
            <w:pPr>
              <w:pStyle w:val="ConsPlusNormal"/>
            </w:pPr>
          </w:p>
        </w:tc>
        <w:tc>
          <w:tcPr>
            <w:tcW w:w="4819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</w:tcPr>
          <w:p w:rsidR="00F95CF9" w:rsidRDefault="00F95CF9">
            <w:pPr>
              <w:pStyle w:val="ConsPlusNormal"/>
            </w:pPr>
          </w:p>
        </w:tc>
      </w:tr>
      <w:tr w:rsidR="00F95CF9">
        <w:tc>
          <w:tcPr>
            <w:tcW w:w="1673" w:type="dxa"/>
          </w:tcPr>
          <w:p w:rsidR="00F95CF9" w:rsidRDefault="00F95CF9">
            <w:pPr>
              <w:pStyle w:val="ConsPlusNormal"/>
            </w:pPr>
          </w:p>
        </w:tc>
        <w:tc>
          <w:tcPr>
            <w:tcW w:w="4819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r>
        <w:t xml:space="preserve">                  Ожидаемые результаты реализации проекта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0"/>
        <w:gridCol w:w="2260"/>
        <w:gridCol w:w="2260"/>
        <w:gridCol w:w="2261"/>
      </w:tblGrid>
      <w:tr w:rsidR="00F95CF9">
        <w:tc>
          <w:tcPr>
            <w:tcW w:w="2260" w:type="dxa"/>
          </w:tcPr>
          <w:p w:rsidR="00F95CF9" w:rsidRDefault="00F95CF9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2260" w:type="dxa"/>
          </w:tcPr>
          <w:p w:rsidR="00F95CF9" w:rsidRDefault="00F95CF9">
            <w:pPr>
              <w:pStyle w:val="ConsPlusNormal"/>
              <w:jc w:val="center"/>
            </w:pPr>
            <w:r>
              <w:t>Мероприятия проекта, направленные на достижение ожидаемого результата</w:t>
            </w:r>
          </w:p>
        </w:tc>
        <w:tc>
          <w:tcPr>
            <w:tcW w:w="2260" w:type="dxa"/>
          </w:tcPr>
          <w:p w:rsidR="00F95CF9" w:rsidRDefault="00F95CF9">
            <w:pPr>
              <w:pStyle w:val="ConsPlusNormal"/>
              <w:jc w:val="center"/>
            </w:pPr>
            <w:r>
              <w:t>Показатели (количественные и качественные) оценки достижения ожидаемого результата</w:t>
            </w:r>
          </w:p>
        </w:tc>
        <w:tc>
          <w:tcPr>
            <w:tcW w:w="2261" w:type="dxa"/>
          </w:tcPr>
          <w:p w:rsidR="00F95CF9" w:rsidRDefault="00F95CF9">
            <w:pPr>
              <w:pStyle w:val="ConsPlusNormal"/>
              <w:jc w:val="center"/>
            </w:pPr>
            <w:r>
              <w:t>Документы, на основании которых может быть подтверждено достижение ожидаемых результатов</w:t>
            </w:r>
          </w:p>
        </w:tc>
      </w:tr>
      <w:tr w:rsidR="00F95CF9">
        <w:tc>
          <w:tcPr>
            <w:tcW w:w="2260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260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260" w:type="dxa"/>
          </w:tcPr>
          <w:p w:rsidR="00F95CF9" w:rsidRDefault="00F95CF9">
            <w:pPr>
              <w:pStyle w:val="ConsPlusNormal"/>
            </w:pPr>
          </w:p>
        </w:tc>
        <w:tc>
          <w:tcPr>
            <w:tcW w:w="2261" w:type="dxa"/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proofErr w:type="gramStart"/>
      <w:r>
        <w:t>Информация  о</w:t>
      </w:r>
      <w:proofErr w:type="gramEnd"/>
      <w:r>
        <w:t xml:space="preserve">  наличии  приложений  (электронных (отсканированных)  образов</w:t>
      </w:r>
    </w:p>
    <w:p w:rsidR="00F95CF9" w:rsidRDefault="00F95CF9">
      <w:pPr>
        <w:pStyle w:val="ConsPlusNonformat"/>
        <w:jc w:val="both"/>
      </w:pPr>
      <w:proofErr w:type="gramStart"/>
      <w:r>
        <w:t>рекомендательных  или</w:t>
      </w:r>
      <w:proofErr w:type="gramEnd"/>
      <w:r>
        <w:t xml:space="preserve"> благодарственных писем, дипломов, сертификатов, актов</w:t>
      </w:r>
    </w:p>
    <w:p w:rsidR="00F95CF9" w:rsidRDefault="00F95CF9">
      <w:pPr>
        <w:pStyle w:val="ConsPlusNonformat"/>
        <w:jc w:val="both"/>
      </w:pPr>
      <w:proofErr w:type="gramStart"/>
      <w:r>
        <w:t xml:space="preserve">внедрения,   </w:t>
      </w:r>
      <w:proofErr w:type="gramEnd"/>
      <w:r>
        <w:t>справок,  а  также  фотографий,  презентаций,  статей  и  иных</w:t>
      </w:r>
    </w:p>
    <w:p w:rsidR="00F95CF9" w:rsidRDefault="00F95CF9">
      <w:pPr>
        <w:pStyle w:val="ConsPlusNonformat"/>
        <w:jc w:val="both"/>
      </w:pPr>
      <w:proofErr w:type="gramStart"/>
      <w:r>
        <w:t>информационных</w:t>
      </w:r>
      <w:proofErr w:type="gramEnd"/>
      <w:r>
        <w:t xml:space="preserve"> материалов, связанных с реализацией проекта): 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__________________________________________________________________________.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>Автор проекта подтверждает: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ознакомление</w:t>
      </w:r>
      <w:proofErr w:type="gramEnd"/>
      <w:r>
        <w:t xml:space="preserve"> с Положением о молодежном Парламенте города Барнаула и Положением о конкурсе социально значимых проектов в целях формирования молодежного Парламента города Барнаула;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актуальность</w:t>
      </w:r>
      <w:proofErr w:type="gramEnd"/>
      <w:r>
        <w:t xml:space="preserve"> и достоверность информации, указанной в проекте и заявке на участие в конкурсе социально значимых проектов в целях формирования молодежного Парламента города Барнаула;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актуальность</w:t>
      </w:r>
      <w:proofErr w:type="gramEnd"/>
      <w:r>
        <w:t xml:space="preserve"> и подлинность документов (электронных (отсканированных) образов), приложенных к проекту (при наличии);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отсутствие</w:t>
      </w:r>
      <w:proofErr w:type="gramEnd"/>
      <w:r>
        <w:t xml:space="preserve"> в проекте мероприятий, реализация которых нарушает требования законодательства (может повлечь такое нарушение);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согласие</w:t>
      </w:r>
      <w:proofErr w:type="gramEnd"/>
      <w:r>
        <w:t xml:space="preserve"> на информирование по контактному телефону автора проекта в соответствии с требованиями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07.07.2003 N 126-ФЗ "О связи" в ходе проведения и по итогам конкурса социально значимых проектов в целях формирования молодежного Парламента;</w:t>
      </w:r>
    </w:p>
    <w:p w:rsidR="00F95CF9" w:rsidRDefault="00F95CF9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законодательства Российской Федерации при подготовке проекта.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r>
        <w:t>"___" ____________ 20___ г.   ______________   ____________________________</w:t>
      </w:r>
    </w:p>
    <w:p w:rsidR="00F95CF9" w:rsidRDefault="00F95CF9">
      <w:pPr>
        <w:pStyle w:val="ConsPlusNonformat"/>
        <w:jc w:val="both"/>
      </w:pPr>
      <w:r>
        <w:t xml:space="preserve">  </w:t>
      </w:r>
      <w:proofErr w:type="gramStart"/>
      <w:r>
        <w:t>дата</w:t>
      </w:r>
      <w:proofErr w:type="gramEnd"/>
      <w:r>
        <w:t xml:space="preserve"> подготовки проекта     подпись автора       фамилия, имя, отчество</w:t>
      </w:r>
    </w:p>
    <w:p w:rsidR="00F95CF9" w:rsidRDefault="00F95CF9">
      <w:pPr>
        <w:pStyle w:val="ConsPlusNonformat"/>
        <w:jc w:val="both"/>
      </w:pPr>
      <w:r>
        <w:t xml:space="preserve">                                 </w:t>
      </w:r>
      <w:proofErr w:type="gramStart"/>
      <w:r>
        <w:t>проекта</w:t>
      </w:r>
      <w:proofErr w:type="gramEnd"/>
      <w:r>
        <w:t xml:space="preserve">         (последнее - при наличии)</w:t>
      </w:r>
    </w:p>
    <w:p w:rsidR="00F95CF9" w:rsidRDefault="00F95CF9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автора</w:t>
      </w:r>
      <w:proofErr w:type="gramEnd"/>
      <w:r>
        <w:t xml:space="preserve"> проекта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  <w:outlineLvl w:val="1"/>
      </w:pPr>
      <w:r>
        <w:t>Приложение 2</w:t>
      </w:r>
    </w:p>
    <w:p w:rsidR="00F95CF9" w:rsidRDefault="00F95CF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F95CF9" w:rsidRDefault="00F95CF9">
      <w:pPr>
        <w:pStyle w:val="ConsPlusNormal"/>
        <w:jc w:val="right"/>
      </w:pPr>
      <w:proofErr w:type="gramStart"/>
      <w:r>
        <w:t>о</w:t>
      </w:r>
      <w:proofErr w:type="gramEnd"/>
      <w:r>
        <w:t xml:space="preserve"> конкурсе социально значимых</w:t>
      </w:r>
    </w:p>
    <w:p w:rsidR="00F95CF9" w:rsidRDefault="00F95CF9">
      <w:pPr>
        <w:pStyle w:val="ConsPlusNormal"/>
        <w:jc w:val="right"/>
      </w:pPr>
      <w:proofErr w:type="gramStart"/>
      <w:r>
        <w:t>проектов</w:t>
      </w:r>
      <w:proofErr w:type="gramEnd"/>
      <w:r>
        <w:t xml:space="preserve"> в целях формирования</w:t>
      </w:r>
    </w:p>
    <w:p w:rsidR="00F95CF9" w:rsidRDefault="00F95CF9">
      <w:pPr>
        <w:pStyle w:val="ConsPlusNormal"/>
        <w:jc w:val="right"/>
      </w:pPr>
      <w:proofErr w:type="gramStart"/>
      <w:r>
        <w:t>молодежного</w:t>
      </w:r>
      <w:proofErr w:type="gramEnd"/>
      <w:r>
        <w:t xml:space="preserve"> Парламента</w:t>
      </w:r>
    </w:p>
    <w:p w:rsidR="00F95CF9" w:rsidRDefault="00F95CF9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Title"/>
        <w:jc w:val="center"/>
      </w:pPr>
      <w:bookmarkStart w:id="12" w:name="P248"/>
      <w:bookmarkEnd w:id="12"/>
      <w:r>
        <w:t>КРИТЕРИИ</w:t>
      </w:r>
    </w:p>
    <w:p w:rsidR="00F95CF9" w:rsidRDefault="00F95CF9">
      <w:pPr>
        <w:pStyle w:val="ConsPlusTitle"/>
        <w:jc w:val="center"/>
      </w:pPr>
      <w:r>
        <w:t>ОЦЕНКИ СОЦИАЛЬНО ЗНАЧИМЫХ ПРОЕКТОВ В ХОДЕ ПРОВЕДЕНИЯ</w:t>
      </w:r>
    </w:p>
    <w:p w:rsidR="00F95CF9" w:rsidRDefault="00F95CF9">
      <w:pPr>
        <w:pStyle w:val="ConsPlusTitle"/>
        <w:jc w:val="center"/>
      </w:pPr>
      <w:r>
        <w:t>КОНКУРСА СОЦИАЛЬНО ЗНАЧИМЫХ ПРОЕКТОВ В ЦЕЛЯХ ФОРМИРОВАНИЯ</w:t>
      </w:r>
    </w:p>
    <w:p w:rsidR="00F95CF9" w:rsidRDefault="00F95CF9">
      <w:pPr>
        <w:pStyle w:val="ConsPlusTitle"/>
        <w:jc w:val="center"/>
      </w:pPr>
      <w:r>
        <w:t>МОЛОДЕЖНОГО ПАРЛАМЕНТА ГОРОДА БАРНАУЛА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5499"/>
      </w:tblGrid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center"/>
            </w:pPr>
            <w:r>
              <w:t>3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Актуальность социально значимого проекта (далее - проект) для города Барнаула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проект актуален для города Барнаула с учетом существующей социально-экономической ситуации и может быть реализован в течение двух лет;</w:t>
            </w:r>
          </w:p>
          <w:p w:rsidR="00F95CF9" w:rsidRDefault="00F95CF9">
            <w:pPr>
              <w:pStyle w:val="ConsPlusNormal"/>
              <w:jc w:val="both"/>
            </w:pPr>
            <w:r>
              <w:t>1 - проект актуален для города Барнаула с учетом существующей социально-экономической ситуации в обозримой перспективе (может быть реализован не ранее чем через два года);</w:t>
            </w:r>
          </w:p>
          <w:p w:rsidR="00F95CF9" w:rsidRDefault="00F95CF9">
            <w:pPr>
              <w:pStyle w:val="ConsPlusNormal"/>
              <w:jc w:val="both"/>
            </w:pPr>
            <w:r>
              <w:t>0 - проект не актуален для города Барнаула с учетом существующей социально-экономической ситуации либо возможность оценки критерия отсутствует, так как в проекте не определены цель и (или) задачи, и (или) сфера (область) реализации, и (или) мероприятия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Согласованность цели, задач и мероприятий проекта с вопросами местного значения города Барнаула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цель, задачи и мероприятия проекта согласованы с вопросами местного значения города Барнаула;</w:t>
            </w:r>
          </w:p>
          <w:p w:rsidR="00F95CF9" w:rsidRDefault="00F95CF9">
            <w:pPr>
              <w:pStyle w:val="ConsPlusNormal"/>
              <w:jc w:val="both"/>
            </w:pPr>
            <w:r>
              <w:t>1 - цель, задачи и мероприятия проекта частично согласованы с вопросами местного значения города Барнаула;</w:t>
            </w:r>
          </w:p>
          <w:p w:rsidR="00F95CF9" w:rsidRDefault="00F95CF9">
            <w:pPr>
              <w:pStyle w:val="ConsPlusNormal"/>
              <w:jc w:val="both"/>
            </w:pPr>
            <w:r>
              <w:t>0 - цель, задачи и мероприятия проекта не согласованы с вопросами местного значения города Барнаула либо возможность оценки критерия отсутствует, так как в проекте не определены цель и (или) задачи, и (или) мероприятия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Возможность участия органов местного самоуправления города Барнаула (далее - ОМСУ) в реализации проекта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проект предусматривает участие в его реализации ОМСУ в пределах их компетенции;</w:t>
            </w:r>
          </w:p>
          <w:p w:rsidR="00F95CF9" w:rsidRDefault="00F95CF9">
            <w:pPr>
              <w:pStyle w:val="ConsPlusNormal"/>
              <w:jc w:val="both"/>
            </w:pPr>
            <w:r>
              <w:t>1 - проект не предусматривает участие в его реализации ОМСУ, но осуществление мероприятий проекта соответствует компетенции ОМСУ;</w:t>
            </w:r>
          </w:p>
          <w:p w:rsidR="00F95CF9" w:rsidRDefault="00F95CF9">
            <w:pPr>
              <w:pStyle w:val="ConsPlusNormal"/>
              <w:jc w:val="both"/>
            </w:pPr>
            <w:r>
              <w:t>0 - проект не предусматривает участие в его реализации ОМСУ либо возможность оценки критерия отсутствует, так как в проекте не определены мероприятия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Наличие организаций, выразивших согласие на участие в реализации проекта (далее - партнеры)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имеется более одного партнера;</w:t>
            </w:r>
          </w:p>
          <w:p w:rsidR="00F95CF9" w:rsidRDefault="00F95CF9">
            <w:pPr>
              <w:pStyle w:val="ConsPlusNormal"/>
              <w:jc w:val="both"/>
            </w:pPr>
            <w:r>
              <w:t>1 - имеется один партнер;</w:t>
            </w:r>
          </w:p>
          <w:p w:rsidR="00F95CF9" w:rsidRDefault="00F95CF9">
            <w:pPr>
              <w:pStyle w:val="ConsPlusNormal"/>
              <w:jc w:val="both"/>
            </w:pPr>
            <w:r>
              <w:t>0 - нет партнеров либо возможность оценки критерия отсутствует, так как в проекте соответствующая информация не указана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Наличие опыта у автора проекта по проведению социально значимых мероприятий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у автора проекта имеется опыт по проведению двух и более социально значимых мероприятий;</w:t>
            </w:r>
          </w:p>
          <w:p w:rsidR="00F95CF9" w:rsidRDefault="00F95CF9">
            <w:pPr>
              <w:pStyle w:val="ConsPlusNormal"/>
              <w:jc w:val="both"/>
            </w:pPr>
            <w:r>
              <w:t>1 - у автора проекта имеется опыт по проведению одного социально значимого мероприятия;</w:t>
            </w:r>
          </w:p>
          <w:p w:rsidR="00F95CF9" w:rsidRDefault="00F95CF9">
            <w:pPr>
              <w:pStyle w:val="ConsPlusNormal"/>
              <w:jc w:val="both"/>
            </w:pPr>
            <w:r>
              <w:t>0 - у автора проекта отсутствует опыт по проведению социально значимых мероприятий либо возможность оценки критерия отсутствует, так как в проекте соответствующая информация не указана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Обеспеченность реализации проекта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у автора проекта имеются ресурсы и (или) возможность привлечения ресурсов для полной реализации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1 - у автора проекта имеются ресурсы (возможность их привлечения), необходимые для реализации половины мероприятий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lastRenderedPageBreak/>
              <w:t>0 - у автора проекта нет собственных и (или) привлеченных ресурсов для реализации проекта либо возможность оценки критерия отсутствует, так как в проекте соответствующая информация не указана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lastRenderedPageBreak/>
              <w:t>7.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Полнота проекта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проектом предусмотрена реализация более пяти мероприятий;</w:t>
            </w:r>
          </w:p>
          <w:p w:rsidR="00F95CF9" w:rsidRDefault="00F95CF9">
            <w:pPr>
              <w:pStyle w:val="ConsPlusNormal"/>
              <w:jc w:val="both"/>
            </w:pPr>
            <w:r>
              <w:t>1 - проектом предусмотрена реализация от двух до пяти мероприятий;</w:t>
            </w:r>
          </w:p>
          <w:p w:rsidR="00F95CF9" w:rsidRDefault="00F95CF9">
            <w:pPr>
              <w:pStyle w:val="ConsPlusNormal"/>
              <w:jc w:val="both"/>
            </w:pPr>
            <w:r>
              <w:t>0 - проектом предусмотрена реализация одного мероприятия или мероприятия в проекте не определены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Устойчивость проекта, перспективы его развития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имеется возможность повторного проведения половины и более мероприятий проекта и реализации в развитие проекта иных мероприятий, направленных на достижение цели и решение задач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1 - имеется возможность повторного проведения менее половины мероприятий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0 - после завершения проекта его дальнейшее использование невозможно либо возможность оценки критерия отсутствует, так как в проекте не определены цель и (или) задачи, и (или) мероприятия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Согласованность цели, задач и мероприятий проекта с ожидаемыми результатами, определение показателей оценки достижения ожидаемых результатов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цель, задачи и мероприятия проекта согласованы с ожидаемыми результатами, определены показатели оценки достижения ожидаемых результатов;</w:t>
            </w:r>
          </w:p>
          <w:p w:rsidR="00F95CF9" w:rsidRDefault="00F95CF9">
            <w:pPr>
              <w:pStyle w:val="ConsPlusNormal"/>
              <w:jc w:val="both"/>
            </w:pPr>
            <w:r>
              <w:t>1 - цель, задачи и мероприятия проекта частично согласованы с ожидаемыми результатами, показатели оценки достижения результатов определены не для всех мероприятий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0 - цель, задачи и мероприятия проекта не согласованы с ожидаемыми результатами и (или) отсутствуют показатели оценки достижения результатов для всех мероприятий проекта либо не определены цель и (или) задачи, и (или) мероприятия проекта, и (или) ожидаемые результаты</w:t>
            </w:r>
          </w:p>
        </w:tc>
      </w:tr>
      <w:tr w:rsidR="00F95CF9">
        <w:tc>
          <w:tcPr>
            <w:tcW w:w="562" w:type="dxa"/>
          </w:tcPr>
          <w:p w:rsidR="00F95CF9" w:rsidRDefault="00F95CF9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2977" w:type="dxa"/>
          </w:tcPr>
          <w:p w:rsidR="00F95CF9" w:rsidRDefault="00F95CF9">
            <w:pPr>
              <w:pStyle w:val="ConsPlusNormal"/>
              <w:jc w:val="both"/>
            </w:pPr>
            <w:r>
              <w:t>Качество проекта</w:t>
            </w:r>
          </w:p>
        </w:tc>
        <w:tc>
          <w:tcPr>
            <w:tcW w:w="5499" w:type="dxa"/>
          </w:tcPr>
          <w:p w:rsidR="00F95CF9" w:rsidRDefault="00F95CF9">
            <w:pPr>
              <w:pStyle w:val="ConsPlusNormal"/>
              <w:jc w:val="both"/>
            </w:pPr>
            <w:r>
              <w:t>2 - проект имеет научно-методическую и (или) практическую ценность, автором проекта полностью раскрыто содержание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1 - проект имеет научно-методическую и (или) практическую ценность, автором проекта частично раскрыто содержание проекта;</w:t>
            </w:r>
          </w:p>
          <w:p w:rsidR="00F95CF9" w:rsidRDefault="00F95CF9">
            <w:pPr>
              <w:pStyle w:val="ConsPlusNormal"/>
              <w:jc w:val="both"/>
            </w:pPr>
            <w:r>
              <w:t>0 - проект не имеет научно-методической и практической ценности, автором проекта не раскрыто содержание проекта</w:t>
            </w: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  <w:outlineLvl w:val="1"/>
      </w:pPr>
      <w:r>
        <w:t>Приложение 3</w:t>
      </w:r>
    </w:p>
    <w:p w:rsidR="00F95CF9" w:rsidRDefault="00F95CF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F95CF9" w:rsidRDefault="00F95CF9">
      <w:pPr>
        <w:pStyle w:val="ConsPlusNormal"/>
        <w:jc w:val="right"/>
      </w:pPr>
      <w:proofErr w:type="gramStart"/>
      <w:r>
        <w:t>о</w:t>
      </w:r>
      <w:proofErr w:type="gramEnd"/>
      <w:r>
        <w:t xml:space="preserve"> конкурсе социально значимых</w:t>
      </w:r>
    </w:p>
    <w:p w:rsidR="00F95CF9" w:rsidRDefault="00F95CF9">
      <w:pPr>
        <w:pStyle w:val="ConsPlusNormal"/>
        <w:jc w:val="right"/>
      </w:pPr>
      <w:proofErr w:type="gramStart"/>
      <w:r>
        <w:lastRenderedPageBreak/>
        <w:t>проектов</w:t>
      </w:r>
      <w:proofErr w:type="gramEnd"/>
      <w:r>
        <w:t xml:space="preserve"> в целях формирования</w:t>
      </w:r>
    </w:p>
    <w:p w:rsidR="00F95CF9" w:rsidRDefault="00F95CF9">
      <w:pPr>
        <w:pStyle w:val="ConsPlusNormal"/>
        <w:jc w:val="right"/>
      </w:pPr>
      <w:proofErr w:type="gramStart"/>
      <w:r>
        <w:t>молодежного</w:t>
      </w:r>
      <w:proofErr w:type="gramEnd"/>
      <w:r>
        <w:t xml:space="preserve"> Парламента</w:t>
      </w:r>
    </w:p>
    <w:p w:rsidR="00F95CF9" w:rsidRDefault="00F95CF9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F95CF9" w:rsidRDefault="00F95C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5C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2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города Барнаула</w:t>
            </w:r>
          </w:p>
          <w:p w:rsidR="00F95CF9" w:rsidRDefault="00F95C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23.06.2023 N 853)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bookmarkStart w:id="13" w:name="P324"/>
      <w:bookmarkEnd w:id="13"/>
      <w:r>
        <w:t xml:space="preserve">                                 СОГЛАСИЕ</w:t>
      </w:r>
    </w:p>
    <w:p w:rsidR="00F95CF9" w:rsidRDefault="00F95CF9">
      <w:pPr>
        <w:pStyle w:val="ConsPlusNonformat"/>
        <w:jc w:val="both"/>
      </w:pPr>
      <w:r>
        <w:t xml:space="preserve">                     </w:t>
      </w:r>
      <w:proofErr w:type="gramStart"/>
      <w:r>
        <w:t>на</w:t>
      </w:r>
      <w:proofErr w:type="gramEnd"/>
      <w:r>
        <w:t xml:space="preserve"> обработку персональных данных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       (</w:t>
      </w:r>
      <w:proofErr w:type="gramStart"/>
      <w:r>
        <w:t>фамилия</w:t>
      </w:r>
      <w:proofErr w:type="gramEnd"/>
      <w:r>
        <w:t>, имя, отчество (последнее - при наличии) субъекта</w:t>
      </w:r>
    </w:p>
    <w:p w:rsidR="00F95CF9" w:rsidRDefault="00F95CF9">
      <w:pPr>
        <w:pStyle w:val="ConsPlusNonformat"/>
        <w:jc w:val="both"/>
      </w:pPr>
      <w:r>
        <w:t xml:space="preserve">                   </w:t>
      </w:r>
      <w:proofErr w:type="gramStart"/>
      <w:r>
        <w:t>персональных</w:t>
      </w:r>
      <w:proofErr w:type="gramEnd"/>
      <w:r>
        <w:t xml:space="preserve"> данных или его представителя)</w:t>
      </w:r>
    </w:p>
    <w:p w:rsidR="00F95CF9" w:rsidRDefault="00F95CF9">
      <w:pPr>
        <w:pStyle w:val="ConsPlusNonformat"/>
        <w:jc w:val="both"/>
      </w:pPr>
      <w:proofErr w:type="gramStart"/>
      <w:r>
        <w:t>проживающий</w:t>
      </w:r>
      <w:proofErr w:type="gramEnd"/>
      <w:r>
        <w:t>(</w:t>
      </w:r>
      <w:proofErr w:type="spellStart"/>
      <w:r>
        <w:t>ая</w:t>
      </w:r>
      <w:proofErr w:type="spellEnd"/>
      <w:r>
        <w:t>) по адресу: 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>(</w:t>
      </w:r>
      <w:proofErr w:type="gramStart"/>
      <w:r>
        <w:t>адрес</w:t>
      </w:r>
      <w:proofErr w:type="gramEnd"/>
      <w:r>
        <w:t xml:space="preserve"> места жительства субъекта персональных данных или его представителя)</w:t>
      </w:r>
    </w:p>
    <w:p w:rsidR="00F95CF9" w:rsidRDefault="00F95CF9">
      <w:pPr>
        <w:pStyle w:val="ConsPlusNonformat"/>
        <w:jc w:val="both"/>
      </w:pPr>
      <w:proofErr w:type="gramStart"/>
      <w:r>
        <w:t>основной</w:t>
      </w:r>
      <w:proofErr w:type="gramEnd"/>
      <w:r>
        <w:t xml:space="preserve"> документ, удостоверяющий личность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(</w:t>
      </w:r>
      <w:proofErr w:type="gramStart"/>
      <w:r>
        <w:t>наименование</w:t>
      </w:r>
      <w:proofErr w:type="gramEnd"/>
      <w:r>
        <w:t xml:space="preserve"> и номер основного документа, удостоверяющего личность</w:t>
      </w:r>
    </w:p>
    <w:p w:rsidR="00F95CF9" w:rsidRDefault="00F95CF9">
      <w:pPr>
        <w:pStyle w:val="ConsPlusNonformat"/>
        <w:jc w:val="both"/>
      </w:pPr>
      <w:proofErr w:type="gramStart"/>
      <w:r>
        <w:t>субъекта</w:t>
      </w:r>
      <w:proofErr w:type="gramEnd"/>
      <w:r>
        <w:t xml:space="preserve"> персональных данных или его представителя, сведения о дате выдачи</w:t>
      </w:r>
    </w:p>
    <w:p w:rsidR="00F95CF9" w:rsidRDefault="00F95CF9">
      <w:pPr>
        <w:pStyle w:val="ConsPlusNonformat"/>
        <w:jc w:val="both"/>
      </w:pPr>
      <w:r>
        <w:t xml:space="preserve">                </w:t>
      </w:r>
      <w:proofErr w:type="gramStart"/>
      <w:r>
        <w:t>указанного</w:t>
      </w:r>
      <w:proofErr w:type="gramEnd"/>
      <w:r>
        <w:t xml:space="preserve"> документа и выдавшем его органе)</w:t>
      </w:r>
    </w:p>
    <w:p w:rsidR="00F95CF9" w:rsidRDefault="00F95CF9">
      <w:pPr>
        <w:pStyle w:val="ConsPlusNonformat"/>
        <w:jc w:val="both"/>
      </w:pPr>
      <w:proofErr w:type="gramStart"/>
      <w:r>
        <w:t>являющийся</w:t>
      </w:r>
      <w:proofErr w:type="gramEnd"/>
      <w:r>
        <w:t xml:space="preserve"> (нужное отметить):</w:t>
      </w:r>
    </w:p>
    <w:p w:rsidR="00F95CF9" w:rsidRDefault="00F95CF9">
      <w:pPr>
        <w:pStyle w:val="ConsPlusNonformat"/>
        <w:jc w:val="both"/>
      </w:pPr>
      <w:r>
        <w:t>┌─┐ субъектом персональных данных;</w:t>
      </w:r>
    </w:p>
    <w:p w:rsidR="00F95CF9" w:rsidRDefault="00F95CF9">
      <w:pPr>
        <w:pStyle w:val="ConsPlusNonformat"/>
        <w:jc w:val="both"/>
      </w:pPr>
      <w:r>
        <w:t>└─┘</w:t>
      </w:r>
    </w:p>
    <w:p w:rsidR="00F95CF9" w:rsidRDefault="00F95CF9">
      <w:pPr>
        <w:pStyle w:val="ConsPlusNonformat"/>
        <w:jc w:val="both"/>
      </w:pPr>
      <w:r>
        <w:t>┌─┐ представителем следующего субъекта персональных данных:</w:t>
      </w:r>
    </w:p>
    <w:p w:rsidR="00F95CF9" w:rsidRDefault="00F95CF9">
      <w:pPr>
        <w:pStyle w:val="ConsPlusNonformat"/>
        <w:jc w:val="both"/>
      </w:pPr>
      <w:r>
        <w:t>└─┘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    (</w:t>
      </w:r>
      <w:proofErr w:type="gramStart"/>
      <w:r>
        <w:t>фамилия</w:t>
      </w:r>
      <w:proofErr w:type="gramEnd"/>
      <w:r>
        <w:t>, имя, отчество (последнее - при наличии) субъекта</w:t>
      </w:r>
    </w:p>
    <w:p w:rsidR="00F95CF9" w:rsidRDefault="00F95CF9">
      <w:pPr>
        <w:pStyle w:val="ConsPlusNonformat"/>
        <w:jc w:val="both"/>
      </w:pPr>
      <w:r>
        <w:t xml:space="preserve">                           </w:t>
      </w:r>
      <w:proofErr w:type="gramStart"/>
      <w:r>
        <w:t>персональных</w:t>
      </w:r>
      <w:proofErr w:type="gramEnd"/>
      <w:r>
        <w:t xml:space="preserve"> данных)</w:t>
      </w:r>
    </w:p>
    <w:p w:rsidR="00F95CF9" w:rsidRDefault="00F95CF9">
      <w:pPr>
        <w:pStyle w:val="ConsPlusNonformat"/>
        <w:jc w:val="both"/>
      </w:pPr>
      <w:proofErr w:type="gramStart"/>
      <w:r>
        <w:t>проживающего</w:t>
      </w:r>
      <w:proofErr w:type="gramEnd"/>
      <w:r>
        <w:t>(ей) по адресу: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       (</w:t>
      </w:r>
      <w:proofErr w:type="gramStart"/>
      <w:r>
        <w:t>адрес</w:t>
      </w:r>
      <w:proofErr w:type="gramEnd"/>
      <w:r>
        <w:t xml:space="preserve"> места жительства субъекта персональных данных)</w:t>
      </w:r>
    </w:p>
    <w:p w:rsidR="00F95CF9" w:rsidRDefault="00F95CF9">
      <w:pPr>
        <w:pStyle w:val="ConsPlusNonformat"/>
        <w:jc w:val="both"/>
      </w:pPr>
      <w:proofErr w:type="gramStart"/>
      <w:r>
        <w:t>основной</w:t>
      </w:r>
      <w:proofErr w:type="gramEnd"/>
      <w:r>
        <w:t xml:space="preserve"> документ, удостоверяющий личность _______________________________,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(</w:t>
      </w:r>
      <w:proofErr w:type="gramStart"/>
      <w:r>
        <w:t>наименование</w:t>
      </w:r>
      <w:proofErr w:type="gramEnd"/>
      <w:r>
        <w:t xml:space="preserve"> и номер основного документа, удостоверяющего личность</w:t>
      </w:r>
    </w:p>
    <w:p w:rsidR="00F95CF9" w:rsidRDefault="00F95CF9">
      <w:pPr>
        <w:pStyle w:val="ConsPlusNonformat"/>
        <w:jc w:val="both"/>
      </w:pPr>
      <w:proofErr w:type="gramStart"/>
      <w:r>
        <w:t>субъекта</w:t>
      </w:r>
      <w:proofErr w:type="gramEnd"/>
      <w:r>
        <w:t xml:space="preserve"> персональных данных или его представителя, сведения о дате выдачи</w:t>
      </w:r>
    </w:p>
    <w:p w:rsidR="00F95CF9" w:rsidRDefault="00F95CF9">
      <w:pPr>
        <w:pStyle w:val="ConsPlusNonformat"/>
        <w:jc w:val="both"/>
      </w:pPr>
      <w:r>
        <w:t xml:space="preserve">                </w:t>
      </w:r>
      <w:proofErr w:type="gramStart"/>
      <w:r>
        <w:t>указанного</w:t>
      </w:r>
      <w:proofErr w:type="gramEnd"/>
      <w:r>
        <w:t xml:space="preserve"> документа и выдавшем его органе)</w:t>
      </w:r>
    </w:p>
    <w:p w:rsidR="00F95CF9" w:rsidRDefault="00F95CF9">
      <w:pPr>
        <w:pStyle w:val="ConsPlusNonformat"/>
        <w:jc w:val="both"/>
      </w:pPr>
      <w:proofErr w:type="gramStart"/>
      <w:r>
        <w:t>действующий</w:t>
      </w:r>
      <w:proofErr w:type="gramEnd"/>
      <w:r>
        <w:t>(</w:t>
      </w:r>
      <w:proofErr w:type="spellStart"/>
      <w:r>
        <w:t>ая</w:t>
      </w:r>
      <w:proofErr w:type="spellEnd"/>
      <w:r>
        <w:t>) на основании 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  (</w:t>
      </w:r>
      <w:proofErr w:type="gramStart"/>
      <w:r>
        <w:t>наименование</w:t>
      </w:r>
      <w:proofErr w:type="gramEnd"/>
      <w:r>
        <w:t xml:space="preserve"> и реквизиты документа, подтверждающего полномочия</w:t>
      </w:r>
    </w:p>
    <w:p w:rsidR="00F95CF9" w:rsidRDefault="00F95CF9">
      <w:pPr>
        <w:pStyle w:val="ConsPlusNonformat"/>
        <w:jc w:val="both"/>
      </w:pPr>
      <w:r>
        <w:t xml:space="preserve">                </w:t>
      </w:r>
      <w:proofErr w:type="gramStart"/>
      <w:r>
        <w:t>представителя</w:t>
      </w:r>
      <w:proofErr w:type="gramEnd"/>
      <w:r>
        <w:t xml:space="preserve"> субъекта персональных данных)</w:t>
      </w:r>
    </w:p>
    <w:p w:rsidR="00F95CF9" w:rsidRDefault="00F95CF9">
      <w:pPr>
        <w:pStyle w:val="ConsPlusNonformat"/>
        <w:jc w:val="both"/>
      </w:pPr>
      <w:proofErr w:type="gramStart"/>
      <w:r>
        <w:t>в  соответствии</w:t>
      </w:r>
      <w:proofErr w:type="gramEnd"/>
      <w:r>
        <w:t xml:space="preserve">  с  требованиями </w:t>
      </w:r>
      <w:hyperlink r:id="rId25">
        <w:r>
          <w:rPr>
            <w:color w:val="0000FF"/>
          </w:rPr>
          <w:t>статьи 9</w:t>
        </w:r>
      </w:hyperlink>
      <w:r>
        <w:t xml:space="preserve"> Федерального закона от 27.07.2006</w:t>
      </w:r>
    </w:p>
    <w:p w:rsidR="00F95CF9" w:rsidRDefault="00F95CF9">
      <w:pPr>
        <w:pStyle w:val="ConsPlusNonformat"/>
        <w:jc w:val="both"/>
      </w:pPr>
      <w:r>
        <w:t>N 152-</w:t>
      </w:r>
      <w:proofErr w:type="gramStart"/>
      <w:r>
        <w:t>ФЗ  "</w:t>
      </w:r>
      <w:proofErr w:type="gramEnd"/>
      <w:r>
        <w:t>О  персональных  данных" даю согласие комитету по делам молодежи</w:t>
      </w:r>
    </w:p>
    <w:p w:rsidR="00F95CF9" w:rsidRDefault="00F95CF9">
      <w:pPr>
        <w:pStyle w:val="ConsPlusNonformat"/>
        <w:jc w:val="both"/>
      </w:pPr>
      <w:proofErr w:type="gramStart"/>
      <w:r>
        <w:t>администрации  города</w:t>
      </w:r>
      <w:proofErr w:type="gramEnd"/>
      <w:r>
        <w:t xml:space="preserve">  Барнаула,  комиссии  по  оценке  социально  значимых</w:t>
      </w:r>
    </w:p>
    <w:p w:rsidR="00F95CF9" w:rsidRDefault="00F95CF9">
      <w:pPr>
        <w:pStyle w:val="ConsPlusNonformat"/>
        <w:jc w:val="both"/>
      </w:pPr>
      <w:proofErr w:type="gramStart"/>
      <w:r>
        <w:t>проектов</w:t>
      </w:r>
      <w:proofErr w:type="gramEnd"/>
      <w:r>
        <w:t xml:space="preserve"> в целях формирования молодежного Парламента города Барнаула (далее</w:t>
      </w:r>
    </w:p>
    <w:p w:rsidR="00F95CF9" w:rsidRDefault="00F95CF9">
      <w:pPr>
        <w:pStyle w:val="ConsPlusNonformat"/>
        <w:jc w:val="both"/>
      </w:pPr>
      <w:r>
        <w:t xml:space="preserve">-  </w:t>
      </w:r>
      <w:proofErr w:type="gramStart"/>
      <w:r>
        <w:t>Оператор)  на</w:t>
      </w:r>
      <w:proofErr w:type="gramEnd"/>
      <w:r>
        <w:t xml:space="preserve">  обработку  для  целей,  связанных с проведением Конкурса,</w:t>
      </w:r>
    </w:p>
    <w:p w:rsidR="00F95CF9" w:rsidRDefault="00F95CF9">
      <w:pPr>
        <w:pStyle w:val="ConsPlusNonformat"/>
        <w:jc w:val="both"/>
      </w:pPr>
      <w:proofErr w:type="gramStart"/>
      <w:r>
        <w:t>следующих  персональных</w:t>
      </w:r>
      <w:proofErr w:type="gramEnd"/>
      <w:r>
        <w:t xml:space="preserve">  данных:  фамилия,  имя,  отчество (последнее - при</w:t>
      </w:r>
    </w:p>
    <w:p w:rsidR="00F95CF9" w:rsidRDefault="00F95CF9">
      <w:pPr>
        <w:pStyle w:val="ConsPlusNonformat"/>
        <w:jc w:val="both"/>
      </w:pPr>
      <w:proofErr w:type="gramStart"/>
      <w:r>
        <w:t>наличии</w:t>
      </w:r>
      <w:proofErr w:type="gramEnd"/>
      <w:r>
        <w:t>),  данные  об образовании и (или) месте работы, контактный телефон,</w:t>
      </w:r>
    </w:p>
    <w:p w:rsidR="00F95CF9" w:rsidRDefault="00F95CF9">
      <w:pPr>
        <w:pStyle w:val="ConsPlusNonformat"/>
        <w:jc w:val="both"/>
      </w:pPr>
      <w:proofErr w:type="gramStart"/>
      <w:r>
        <w:t>адрес</w:t>
      </w:r>
      <w:proofErr w:type="gramEnd"/>
      <w:r>
        <w:t xml:space="preserve"> электронной почты.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Предоставляю  Оператору</w:t>
      </w:r>
      <w:proofErr w:type="gramEnd"/>
      <w:r>
        <w:t xml:space="preserve">  право осуществлять действия (операции) с моими</w:t>
      </w:r>
    </w:p>
    <w:p w:rsidR="00F95CF9" w:rsidRDefault="00F95CF9">
      <w:pPr>
        <w:pStyle w:val="ConsPlusNonformat"/>
        <w:jc w:val="both"/>
      </w:pPr>
      <w:proofErr w:type="gramStart"/>
      <w:r>
        <w:t>персональными  данными</w:t>
      </w:r>
      <w:proofErr w:type="gramEnd"/>
      <w:r>
        <w:t>, включая сбор, систематизацию, накопление, хранение,</w:t>
      </w:r>
    </w:p>
    <w:p w:rsidR="00F95CF9" w:rsidRDefault="00F95CF9">
      <w:pPr>
        <w:pStyle w:val="ConsPlusNonformat"/>
        <w:jc w:val="both"/>
      </w:pPr>
      <w:proofErr w:type="gramStart"/>
      <w:r>
        <w:t>уточнение</w:t>
      </w:r>
      <w:proofErr w:type="gramEnd"/>
      <w:r>
        <w:t xml:space="preserve"> (обновление, изменение), использование персональных данных.</w:t>
      </w:r>
    </w:p>
    <w:p w:rsidR="00F95CF9" w:rsidRDefault="00F95CF9">
      <w:pPr>
        <w:pStyle w:val="ConsPlusNonformat"/>
        <w:jc w:val="both"/>
      </w:pPr>
      <w:r>
        <w:t xml:space="preserve">    Оператор   </w:t>
      </w:r>
      <w:proofErr w:type="gramStart"/>
      <w:r>
        <w:t>вправе  обрабатывать</w:t>
      </w:r>
      <w:proofErr w:type="gramEnd"/>
      <w:r>
        <w:t xml:space="preserve">  мои  персональные  данные  посредством</w:t>
      </w:r>
    </w:p>
    <w:p w:rsidR="00F95CF9" w:rsidRDefault="00F95CF9">
      <w:pPr>
        <w:pStyle w:val="ConsPlusNonformat"/>
        <w:jc w:val="both"/>
      </w:pPr>
      <w:proofErr w:type="gramStart"/>
      <w:r>
        <w:t>внесения  их</w:t>
      </w:r>
      <w:proofErr w:type="gramEnd"/>
      <w:r>
        <w:t xml:space="preserve">  в  электронные  базы  данных,  включения в списки (реестры) и</w:t>
      </w:r>
    </w:p>
    <w:p w:rsidR="00F95CF9" w:rsidRDefault="00F95CF9">
      <w:pPr>
        <w:pStyle w:val="ConsPlusNonformat"/>
        <w:jc w:val="both"/>
      </w:pPr>
      <w:proofErr w:type="gramStart"/>
      <w:r>
        <w:t>отчетные</w:t>
      </w:r>
      <w:proofErr w:type="gramEnd"/>
      <w:r>
        <w:t xml:space="preserve"> формы.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Я  не</w:t>
      </w:r>
      <w:proofErr w:type="gramEnd"/>
      <w:r>
        <w:t xml:space="preserve">  возражаю  против  обмена  (прием,  передача) моими персональными</w:t>
      </w:r>
    </w:p>
    <w:p w:rsidR="00F95CF9" w:rsidRDefault="00F95CF9">
      <w:pPr>
        <w:pStyle w:val="ConsPlusNonformat"/>
        <w:jc w:val="both"/>
      </w:pPr>
      <w:proofErr w:type="gramStart"/>
      <w:r>
        <w:lastRenderedPageBreak/>
        <w:t>данными  между</w:t>
      </w:r>
      <w:proofErr w:type="gramEnd"/>
      <w:r>
        <w:t xml:space="preserve">  Операторами и третьими лицами в соответствии с заключенными</w:t>
      </w:r>
    </w:p>
    <w:p w:rsidR="00F95CF9" w:rsidRDefault="00F95CF9">
      <w:pPr>
        <w:pStyle w:val="ConsPlusNonformat"/>
        <w:jc w:val="both"/>
      </w:pPr>
      <w:proofErr w:type="gramStart"/>
      <w:r>
        <w:t>договорами  и</w:t>
      </w:r>
      <w:proofErr w:type="gramEnd"/>
      <w:r>
        <w:t xml:space="preserve">  соглашениями,  в  целях  соблюдения  моих  законных  прав  и</w:t>
      </w:r>
    </w:p>
    <w:p w:rsidR="00F95CF9" w:rsidRDefault="00F95CF9">
      <w:pPr>
        <w:pStyle w:val="ConsPlusNonformat"/>
        <w:jc w:val="both"/>
      </w:pPr>
      <w:proofErr w:type="gramStart"/>
      <w:r>
        <w:t>интересов</w:t>
      </w:r>
      <w:proofErr w:type="gramEnd"/>
      <w:r>
        <w:t>.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дано  мной  "__"  __________ 20__ года и действует</w:t>
      </w:r>
    </w:p>
    <w:p w:rsidR="00F95CF9" w:rsidRDefault="00F95CF9">
      <w:pPr>
        <w:pStyle w:val="ConsPlusNonformat"/>
        <w:jc w:val="both"/>
      </w:pPr>
      <w:proofErr w:type="gramStart"/>
      <w:r>
        <w:t>бессрочно</w:t>
      </w:r>
      <w:proofErr w:type="gramEnd"/>
      <w:r>
        <w:t>.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Я  оставляю</w:t>
      </w:r>
      <w:proofErr w:type="gramEnd"/>
      <w:r>
        <w:t xml:space="preserve">  за  собой  право  отозвать  свое согласие в любое время на</w:t>
      </w:r>
    </w:p>
    <w:p w:rsidR="00F95CF9" w:rsidRDefault="00F95CF9">
      <w:pPr>
        <w:pStyle w:val="ConsPlusNonformat"/>
        <w:jc w:val="both"/>
      </w:pPr>
      <w:proofErr w:type="gramStart"/>
      <w:r>
        <w:t>основании</w:t>
      </w:r>
      <w:proofErr w:type="gramEnd"/>
      <w:r>
        <w:t xml:space="preserve"> письменного заявления. Подтверждаю, что мои права и обязанности в</w:t>
      </w:r>
    </w:p>
    <w:p w:rsidR="00F95CF9" w:rsidRDefault="00F95CF9">
      <w:pPr>
        <w:pStyle w:val="ConsPlusNonformat"/>
        <w:jc w:val="both"/>
      </w:pPr>
      <w:proofErr w:type="gramStart"/>
      <w:r>
        <w:t>области</w:t>
      </w:r>
      <w:proofErr w:type="gramEnd"/>
      <w:r>
        <w:t xml:space="preserve"> персональных данных мне разъяснены.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>___________________________________ _______________ "__" __________ 20__ г.</w:t>
      </w:r>
    </w:p>
    <w:p w:rsidR="00F95CF9" w:rsidRDefault="00F95CF9">
      <w:pPr>
        <w:pStyle w:val="ConsPlusNonformat"/>
        <w:jc w:val="both"/>
      </w:pPr>
      <w:r>
        <w:t xml:space="preserve"> (Ф.И.О. (последнее - при </w:t>
      </w:r>
      <w:proofErr w:type="gramStart"/>
      <w:r>
        <w:t xml:space="preserve">наличии)   </w:t>
      </w:r>
      <w:proofErr w:type="gramEnd"/>
      <w:r>
        <w:t xml:space="preserve"> (подпись)</w:t>
      </w:r>
    </w:p>
    <w:p w:rsidR="00F95CF9" w:rsidRDefault="00F95CF9">
      <w:pPr>
        <w:pStyle w:val="ConsPlusNonformat"/>
        <w:jc w:val="both"/>
      </w:pPr>
      <w:r>
        <w:t xml:space="preserve">   </w:t>
      </w:r>
      <w:proofErr w:type="gramStart"/>
      <w:r>
        <w:t>субъекта</w:t>
      </w:r>
      <w:proofErr w:type="gramEnd"/>
      <w:r>
        <w:t xml:space="preserve"> персональных данных</w:t>
      </w:r>
    </w:p>
    <w:p w:rsidR="00F95CF9" w:rsidRDefault="00F95CF9">
      <w:pPr>
        <w:pStyle w:val="ConsPlusNonformat"/>
        <w:jc w:val="both"/>
      </w:pPr>
      <w:r>
        <w:t xml:space="preserve">      </w:t>
      </w:r>
      <w:proofErr w:type="gramStart"/>
      <w:r>
        <w:t>или</w:t>
      </w:r>
      <w:proofErr w:type="gramEnd"/>
      <w:r>
        <w:t xml:space="preserve"> его представителя)</w:t>
      </w: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right"/>
        <w:outlineLvl w:val="1"/>
      </w:pPr>
      <w:r>
        <w:t>Приложение 4</w:t>
      </w:r>
    </w:p>
    <w:p w:rsidR="00F95CF9" w:rsidRDefault="00F95CF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F95CF9" w:rsidRDefault="00F95CF9">
      <w:pPr>
        <w:pStyle w:val="ConsPlusNormal"/>
        <w:jc w:val="right"/>
      </w:pPr>
      <w:proofErr w:type="gramStart"/>
      <w:r>
        <w:t>о</w:t>
      </w:r>
      <w:proofErr w:type="gramEnd"/>
      <w:r>
        <w:t xml:space="preserve"> конкурсе социально значимых</w:t>
      </w:r>
    </w:p>
    <w:p w:rsidR="00F95CF9" w:rsidRDefault="00F95CF9">
      <w:pPr>
        <w:pStyle w:val="ConsPlusNormal"/>
        <w:jc w:val="right"/>
      </w:pPr>
      <w:proofErr w:type="gramStart"/>
      <w:r>
        <w:t>проектов</w:t>
      </w:r>
      <w:proofErr w:type="gramEnd"/>
      <w:r>
        <w:t xml:space="preserve"> в целях формирования</w:t>
      </w:r>
    </w:p>
    <w:p w:rsidR="00F95CF9" w:rsidRDefault="00F95CF9">
      <w:pPr>
        <w:pStyle w:val="ConsPlusNormal"/>
        <w:jc w:val="right"/>
      </w:pPr>
      <w:proofErr w:type="gramStart"/>
      <w:r>
        <w:t>молодежного</w:t>
      </w:r>
      <w:proofErr w:type="gramEnd"/>
      <w:r>
        <w:t xml:space="preserve"> Парламента</w:t>
      </w:r>
    </w:p>
    <w:p w:rsidR="00F95CF9" w:rsidRDefault="00F95CF9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F95CF9" w:rsidRDefault="00F95C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95C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5CF9" w:rsidRDefault="00F95C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2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города Барнаула</w:t>
            </w:r>
          </w:p>
          <w:p w:rsidR="00F95CF9" w:rsidRDefault="00F95C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23.06.2023 N 853)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5CF9" w:rsidRDefault="00F95CF9">
            <w:pPr>
              <w:pStyle w:val="ConsPlusNormal"/>
            </w:pP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nformat"/>
        <w:jc w:val="both"/>
      </w:pPr>
      <w:bookmarkStart w:id="14" w:name="P405"/>
      <w:bookmarkEnd w:id="14"/>
      <w:r>
        <w:t xml:space="preserve">                                 СОГЛАСИЕ</w:t>
      </w:r>
    </w:p>
    <w:p w:rsidR="00F95CF9" w:rsidRDefault="00F95CF9">
      <w:pPr>
        <w:pStyle w:val="ConsPlusNonformat"/>
        <w:jc w:val="both"/>
      </w:pPr>
      <w:r>
        <w:t xml:space="preserve">          </w:t>
      </w:r>
      <w:proofErr w:type="gramStart"/>
      <w:r>
        <w:t>на</w:t>
      </w:r>
      <w:proofErr w:type="gramEnd"/>
      <w:r>
        <w:t xml:space="preserve"> обработку персональных данных, разрешенных субъектом</w:t>
      </w:r>
    </w:p>
    <w:p w:rsidR="00F95CF9" w:rsidRDefault="00F95CF9">
      <w:pPr>
        <w:pStyle w:val="ConsPlusNonformat"/>
        <w:jc w:val="both"/>
      </w:pPr>
      <w:r>
        <w:t xml:space="preserve">                  </w:t>
      </w:r>
      <w:proofErr w:type="gramStart"/>
      <w:r>
        <w:t>персональных</w:t>
      </w:r>
      <w:proofErr w:type="gramEnd"/>
      <w:r>
        <w:t xml:space="preserve"> данных для распространения</w:t>
      </w:r>
    </w:p>
    <w:p w:rsidR="00F95CF9" w:rsidRDefault="00F95CF9">
      <w:pPr>
        <w:pStyle w:val="ConsPlusNonformat"/>
        <w:jc w:val="both"/>
      </w:pP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со  </w:t>
      </w:r>
      <w:hyperlink r:id="rId27">
        <w:r>
          <w:rPr>
            <w:color w:val="0000FF"/>
          </w:rPr>
          <w:t>статьей  10.1</w:t>
        </w:r>
      </w:hyperlink>
      <w:r>
        <w:t xml:space="preserve">  Федерального  закона  от 27.07.2006</w:t>
      </w:r>
    </w:p>
    <w:p w:rsidR="00F95CF9" w:rsidRDefault="00F95CF9">
      <w:pPr>
        <w:pStyle w:val="ConsPlusNonformat"/>
        <w:jc w:val="both"/>
      </w:pPr>
      <w:r>
        <w:t>N 152-ФЗ "О персональных данных"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я</w:t>
      </w:r>
      <w:proofErr w:type="gramEnd"/>
      <w:r>
        <w:t>, ___________________________________________________________________,</w:t>
      </w:r>
    </w:p>
    <w:p w:rsidR="00F95CF9" w:rsidRDefault="00F95CF9">
      <w:pPr>
        <w:pStyle w:val="ConsPlusNonformat"/>
        <w:jc w:val="both"/>
      </w:pPr>
      <w:r>
        <w:t xml:space="preserve">          (</w:t>
      </w:r>
      <w:proofErr w:type="gramStart"/>
      <w:r>
        <w:t>фамилия</w:t>
      </w:r>
      <w:proofErr w:type="gramEnd"/>
      <w:r>
        <w:t>, имя, отчество (последнее - при наличии) полностью,</w:t>
      </w:r>
    </w:p>
    <w:p w:rsidR="00F95CF9" w:rsidRDefault="00F95CF9">
      <w:pPr>
        <w:pStyle w:val="ConsPlusNonformat"/>
        <w:jc w:val="both"/>
      </w:pPr>
      <w:r>
        <w:t xml:space="preserve">                                 </w:t>
      </w:r>
      <w:proofErr w:type="gramStart"/>
      <w:r>
        <w:t>дата</w:t>
      </w:r>
      <w:proofErr w:type="gramEnd"/>
      <w:r>
        <w:t xml:space="preserve"> рождения)</w:t>
      </w:r>
    </w:p>
    <w:p w:rsidR="00F95CF9" w:rsidRDefault="00F95CF9">
      <w:pPr>
        <w:pStyle w:val="ConsPlusNonformat"/>
        <w:jc w:val="both"/>
      </w:pPr>
      <w:proofErr w:type="gramStart"/>
      <w:r>
        <w:t>контактная</w:t>
      </w:r>
      <w:proofErr w:type="gramEnd"/>
      <w:r>
        <w:t xml:space="preserve"> информация (номер телефона, адрес электронной почты или почтовый</w:t>
      </w:r>
    </w:p>
    <w:p w:rsidR="00F95CF9" w:rsidRDefault="00F95CF9">
      <w:pPr>
        <w:pStyle w:val="ConsPlusNonformat"/>
        <w:jc w:val="both"/>
      </w:pPr>
      <w:proofErr w:type="gramStart"/>
      <w:r>
        <w:t>адрес</w:t>
      </w:r>
      <w:proofErr w:type="gramEnd"/>
      <w:r>
        <w:t>) 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___________________________________________________________________________</w:t>
      </w:r>
    </w:p>
    <w:p w:rsidR="00F95CF9" w:rsidRDefault="00F95CF9">
      <w:pPr>
        <w:pStyle w:val="ConsPlusNonformat"/>
        <w:jc w:val="both"/>
      </w:pPr>
      <w:r>
        <w:t>__________________________________________________________________________,</w:t>
      </w:r>
    </w:p>
    <w:p w:rsidR="00F95CF9" w:rsidRDefault="00F95CF9">
      <w:pPr>
        <w:pStyle w:val="ConsPlusNonformat"/>
        <w:jc w:val="both"/>
      </w:pPr>
      <w:proofErr w:type="gramStart"/>
      <w:r>
        <w:t>связанных  с</w:t>
      </w:r>
      <w:proofErr w:type="gramEnd"/>
      <w:r>
        <w:t xml:space="preserve">  проведением  Конкурса  социально  значимых  проектов  в целях</w:t>
      </w:r>
    </w:p>
    <w:p w:rsidR="00F95CF9" w:rsidRDefault="00F95CF9">
      <w:pPr>
        <w:pStyle w:val="ConsPlusNonformat"/>
        <w:jc w:val="both"/>
      </w:pPr>
      <w:proofErr w:type="gramStart"/>
      <w:r>
        <w:t>формирования</w:t>
      </w:r>
      <w:proofErr w:type="gramEnd"/>
      <w:r>
        <w:t xml:space="preserve">   молодежного   Парламента   города   Барнаула,  даю  согласие</w:t>
      </w:r>
    </w:p>
    <w:p w:rsidR="00F95CF9" w:rsidRDefault="00F95CF9">
      <w:pPr>
        <w:pStyle w:val="ConsPlusNonformat"/>
        <w:jc w:val="both"/>
      </w:pPr>
      <w:proofErr w:type="gramStart"/>
      <w:r>
        <w:t>администрации  города</w:t>
      </w:r>
      <w:proofErr w:type="gramEnd"/>
      <w:r>
        <w:t xml:space="preserve"> Барнаула (далее - оператор) (расположенной по адресу:</w:t>
      </w:r>
    </w:p>
    <w:p w:rsidR="00F95CF9" w:rsidRDefault="00F95CF9">
      <w:pPr>
        <w:pStyle w:val="ConsPlusNonformat"/>
        <w:jc w:val="both"/>
      </w:pPr>
      <w:r>
        <w:t xml:space="preserve">656049,  г.  Барнаул, </w:t>
      </w:r>
      <w:proofErr w:type="spellStart"/>
      <w:r>
        <w:t>пр-кт</w:t>
      </w:r>
      <w:proofErr w:type="spellEnd"/>
      <w:r>
        <w:t xml:space="preserve"> Ленина, 18, ИНН 2225066269, ОГРН 1042202280251)</w:t>
      </w:r>
    </w:p>
    <w:p w:rsidR="00F95CF9" w:rsidRDefault="00F95CF9">
      <w:pPr>
        <w:pStyle w:val="ConsPlusNonformat"/>
        <w:jc w:val="both"/>
      </w:pPr>
      <w:proofErr w:type="gramStart"/>
      <w:r>
        <w:t>на</w:t>
      </w:r>
      <w:proofErr w:type="gramEnd"/>
      <w:r>
        <w:t xml:space="preserve">   обработку   для   распространения  персональных  данных.  </w:t>
      </w:r>
      <w:proofErr w:type="gramStart"/>
      <w:r>
        <w:t>Сведения  об</w:t>
      </w:r>
      <w:proofErr w:type="gramEnd"/>
    </w:p>
    <w:p w:rsidR="00F95CF9" w:rsidRDefault="00F95CF9">
      <w:pPr>
        <w:pStyle w:val="ConsPlusNonformat"/>
        <w:jc w:val="both"/>
      </w:pPr>
      <w:proofErr w:type="gramStart"/>
      <w:r>
        <w:t>информационном</w:t>
      </w:r>
      <w:proofErr w:type="gramEnd"/>
      <w:r>
        <w:t xml:space="preserve">   ресурсе,   посредством   которого   будут   осуществляться</w:t>
      </w:r>
    </w:p>
    <w:p w:rsidR="00F95CF9" w:rsidRDefault="00F95CF9">
      <w:pPr>
        <w:pStyle w:val="ConsPlusNonformat"/>
        <w:jc w:val="both"/>
      </w:pPr>
      <w:proofErr w:type="gramStart"/>
      <w:r>
        <w:t>предоставление</w:t>
      </w:r>
      <w:proofErr w:type="gramEnd"/>
      <w:r>
        <w:t xml:space="preserve">   доступа  неограниченному  кругу  лиц  и  иные  действия  с</w:t>
      </w:r>
    </w:p>
    <w:p w:rsidR="00F95CF9" w:rsidRDefault="00F95CF9">
      <w:pPr>
        <w:pStyle w:val="ConsPlusNonformat"/>
        <w:jc w:val="both"/>
      </w:pPr>
      <w:proofErr w:type="gramStart"/>
      <w:r>
        <w:t>персональными</w:t>
      </w:r>
      <w:proofErr w:type="gramEnd"/>
      <w:r>
        <w:t xml:space="preserve">   данными:   официальный   Интернет-сайт  города  Барнаула  -</w:t>
      </w:r>
    </w:p>
    <w:p w:rsidR="00F95CF9" w:rsidRDefault="00F95CF9">
      <w:pPr>
        <w:pStyle w:val="ConsPlusNonformat"/>
        <w:jc w:val="both"/>
      </w:pPr>
      <w:hyperlink r:id="rId28">
        <w:r>
          <w:rPr>
            <w:color w:val="0000FF"/>
          </w:rPr>
          <w:t>https://barnaul.org</w:t>
        </w:r>
      </w:hyperlink>
      <w:r>
        <w:t>).</w:t>
      </w:r>
    </w:p>
    <w:p w:rsidR="00F95CF9" w:rsidRDefault="00F95CF9">
      <w:pPr>
        <w:pStyle w:val="ConsPlusNonformat"/>
        <w:jc w:val="both"/>
      </w:pPr>
      <w:r>
        <w:t xml:space="preserve">    Категории   </w:t>
      </w:r>
      <w:proofErr w:type="gramStart"/>
      <w:r>
        <w:t>и  перечень</w:t>
      </w:r>
      <w:proofErr w:type="gramEnd"/>
      <w:r>
        <w:t xml:space="preserve">  персональных  данных,  на  обработку  в  форме</w:t>
      </w:r>
    </w:p>
    <w:p w:rsidR="00F95CF9" w:rsidRDefault="00F95CF9">
      <w:pPr>
        <w:pStyle w:val="ConsPlusNonformat"/>
        <w:jc w:val="both"/>
      </w:pPr>
      <w:proofErr w:type="gramStart"/>
      <w:r>
        <w:t>распространения</w:t>
      </w:r>
      <w:proofErr w:type="gramEnd"/>
      <w:r>
        <w:t xml:space="preserve"> которых я даю согласие: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персональные  данные</w:t>
      </w:r>
      <w:proofErr w:type="gramEnd"/>
      <w:r>
        <w:t>: фамилия, имя, отчество (последнее - при наличии),</w:t>
      </w:r>
    </w:p>
    <w:p w:rsidR="00F95CF9" w:rsidRDefault="00F95CF9">
      <w:pPr>
        <w:pStyle w:val="ConsPlusNonformat"/>
        <w:jc w:val="both"/>
      </w:pPr>
      <w:proofErr w:type="gramStart"/>
      <w:r>
        <w:t>дата  рождения</w:t>
      </w:r>
      <w:proofErr w:type="gramEnd"/>
      <w:r>
        <w:t>,  возраст,  место жительства, сведения об образовании, месте</w:t>
      </w:r>
    </w:p>
    <w:p w:rsidR="00F95CF9" w:rsidRDefault="00F95CF9">
      <w:pPr>
        <w:pStyle w:val="ConsPlusNonformat"/>
        <w:jc w:val="both"/>
      </w:pPr>
      <w:proofErr w:type="gramStart"/>
      <w:r>
        <w:t>учебы</w:t>
      </w:r>
      <w:proofErr w:type="gramEnd"/>
      <w:r>
        <w:t>;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биометрические</w:t>
      </w:r>
      <w:proofErr w:type="gramEnd"/>
      <w:r>
        <w:t xml:space="preserve"> персональные данные: фото- и видеоизображение.</w:t>
      </w:r>
    </w:p>
    <w:p w:rsidR="00F95CF9" w:rsidRDefault="00F95CF9">
      <w:pPr>
        <w:pStyle w:val="ConsPlusNonformat"/>
        <w:jc w:val="both"/>
      </w:pPr>
      <w:r>
        <w:t xml:space="preserve">    </w:t>
      </w:r>
      <w:proofErr w:type="gramStart"/>
      <w:r>
        <w:t>Условия  и</w:t>
      </w:r>
      <w:proofErr w:type="gramEnd"/>
      <w:r>
        <w:t xml:space="preserve">  запреты  на  обработку  вышеуказанных  персональных  данных</w:t>
      </w:r>
    </w:p>
    <w:p w:rsidR="00F95CF9" w:rsidRDefault="00F95CF9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отметить):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7"/>
        <w:gridCol w:w="8220"/>
      </w:tblGrid>
      <w:tr w:rsidR="00F95CF9">
        <w:tc>
          <w:tcPr>
            <w:tcW w:w="847" w:type="dxa"/>
          </w:tcPr>
          <w:p w:rsidR="00F95CF9" w:rsidRDefault="00F95CF9">
            <w:pPr>
              <w:pStyle w:val="ConsPlusNormal"/>
            </w:pPr>
          </w:p>
        </w:tc>
        <w:tc>
          <w:tcPr>
            <w:tcW w:w="8220" w:type="dxa"/>
          </w:tcPr>
          <w:p w:rsidR="00F95CF9" w:rsidRDefault="00F95CF9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устанавливаю</w:t>
            </w:r>
          </w:p>
        </w:tc>
      </w:tr>
      <w:tr w:rsidR="00F95CF9">
        <w:tc>
          <w:tcPr>
            <w:tcW w:w="847" w:type="dxa"/>
          </w:tcPr>
          <w:p w:rsidR="00F95CF9" w:rsidRDefault="00F95CF9">
            <w:pPr>
              <w:pStyle w:val="ConsPlusNormal"/>
            </w:pPr>
          </w:p>
        </w:tc>
        <w:tc>
          <w:tcPr>
            <w:tcW w:w="8220" w:type="dxa"/>
          </w:tcPr>
          <w:p w:rsidR="00F95CF9" w:rsidRDefault="00F95CF9">
            <w:pPr>
              <w:pStyle w:val="ConsPlusNormal"/>
              <w:jc w:val="both"/>
            </w:pPr>
            <w:proofErr w:type="gramStart"/>
            <w:r>
              <w:t>устанавливаю</w:t>
            </w:r>
            <w:proofErr w:type="gramEnd"/>
            <w:r>
              <w:t xml:space="preserve"> следующие условия и запреты на обработку определенных персональных данных (кроме получения доступа): ______________________________________________________________</w:t>
            </w:r>
          </w:p>
          <w:p w:rsidR="00F95CF9" w:rsidRDefault="00F95CF9">
            <w:pPr>
              <w:pStyle w:val="ConsPlusNormal"/>
              <w:jc w:val="both"/>
            </w:pPr>
            <w:r>
              <w:t>______________________________________________________________</w:t>
            </w:r>
          </w:p>
          <w:p w:rsidR="00F95CF9" w:rsidRDefault="00F95CF9">
            <w:pPr>
              <w:pStyle w:val="ConsPlusNormal"/>
              <w:jc w:val="both"/>
            </w:pPr>
            <w:r>
              <w:t>______________________________________________________________</w:t>
            </w: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7"/>
        <w:gridCol w:w="8220"/>
      </w:tblGrid>
      <w:tr w:rsidR="00F95CF9">
        <w:tc>
          <w:tcPr>
            <w:tcW w:w="847" w:type="dxa"/>
          </w:tcPr>
          <w:p w:rsidR="00F95CF9" w:rsidRDefault="00F95CF9">
            <w:pPr>
              <w:pStyle w:val="ConsPlusNormal"/>
            </w:pPr>
          </w:p>
        </w:tc>
        <w:tc>
          <w:tcPr>
            <w:tcW w:w="8220" w:type="dxa"/>
          </w:tcPr>
          <w:p w:rsidR="00F95CF9" w:rsidRDefault="00F95CF9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устанавливаю</w:t>
            </w:r>
          </w:p>
        </w:tc>
      </w:tr>
      <w:tr w:rsidR="00F95CF9">
        <w:tc>
          <w:tcPr>
            <w:tcW w:w="847" w:type="dxa"/>
          </w:tcPr>
          <w:p w:rsidR="00F95CF9" w:rsidRDefault="00F95CF9">
            <w:pPr>
              <w:pStyle w:val="ConsPlusNormal"/>
            </w:pPr>
          </w:p>
        </w:tc>
        <w:tc>
          <w:tcPr>
            <w:tcW w:w="8220" w:type="dxa"/>
          </w:tcPr>
          <w:p w:rsidR="00F95CF9" w:rsidRDefault="00F95CF9">
            <w:pPr>
              <w:pStyle w:val="ConsPlusNormal"/>
              <w:jc w:val="both"/>
            </w:pPr>
            <w:proofErr w:type="gramStart"/>
            <w:r>
              <w:t>устанавливаю</w:t>
            </w:r>
            <w:proofErr w:type="gramEnd"/>
            <w:r>
              <w:t xml:space="preserve"> следующие условия: ________________________________</w:t>
            </w:r>
          </w:p>
          <w:p w:rsidR="00F95CF9" w:rsidRDefault="00F95CF9">
            <w:pPr>
              <w:pStyle w:val="ConsPlusNormal"/>
              <w:jc w:val="both"/>
            </w:pPr>
            <w:r>
              <w:t>______________________________________________________________</w:t>
            </w: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ind w:firstLine="540"/>
        <w:jc w:val="both"/>
      </w:pPr>
      <w:r>
        <w:t xml:space="preserve">Настоящее согласие действует с даты его подписания до даты его прекращения на основании письменного требования субъекта персональных данных, предусмотренного </w:t>
      </w:r>
      <w:hyperlink r:id="rId29">
        <w:r>
          <w:rPr>
            <w:color w:val="0000FF"/>
          </w:rPr>
          <w:t>частью 12 статьи 10.1</w:t>
        </w:r>
      </w:hyperlink>
      <w:r>
        <w:t xml:space="preserve"> Федерального закона от 27.07.2006 N 152-ФЗ "О персональных данных". Оператор обязан прекратить обработку персональных данных с момента поступления оператору требования, указанного в </w:t>
      </w:r>
      <w:hyperlink r:id="rId30">
        <w:r>
          <w:rPr>
            <w:color w:val="0000FF"/>
          </w:rPr>
          <w:t>части 12 статьи 10.1</w:t>
        </w:r>
      </w:hyperlink>
      <w:r>
        <w:t xml:space="preserve"> Федерального закона от 27.07.2006 N 152-ФЗ.</w:t>
      </w:r>
    </w:p>
    <w:p w:rsidR="00F95CF9" w:rsidRDefault="00F95CF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340"/>
        <w:gridCol w:w="1701"/>
        <w:gridCol w:w="340"/>
        <w:gridCol w:w="2551"/>
      </w:tblGrid>
      <w:tr w:rsidR="00F95CF9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  <w:jc w:val="center"/>
            </w:pPr>
            <w:r>
              <w:t>"__" __________ 20__</w:t>
            </w:r>
          </w:p>
        </w:tc>
      </w:tr>
      <w:tr w:rsidR="00F95CF9"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  <w:jc w:val="center"/>
            </w:pPr>
            <w:r>
              <w:t>Ф.И.О. (последнее - при наличии) субъекта персональных данных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  <w:jc w:val="center"/>
            </w:pPr>
            <w:proofErr w:type="gramStart"/>
            <w:r>
              <w:t>подпись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5CF9" w:rsidRDefault="00F95CF9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  <w:r>
              <w:t xml:space="preserve"> подписания</w:t>
            </w:r>
          </w:p>
        </w:tc>
      </w:tr>
    </w:tbl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jc w:val="both"/>
      </w:pPr>
    </w:p>
    <w:p w:rsidR="00F95CF9" w:rsidRDefault="00F95C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565" w:rsidRDefault="00D54565"/>
    <w:sectPr w:rsidR="00D54565" w:rsidSect="00DC3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F9"/>
    <w:rsid w:val="00D54565"/>
    <w:rsid w:val="00F9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FB0C1-CB54-4127-98A3-F924F2EC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C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95C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95C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5CF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72286" TargetMode="External"/><Relationship Id="rId13" Type="http://schemas.openxmlformats.org/officeDocument/2006/relationships/hyperlink" Target="https://login.consultant.ru/link/?req=doc&amp;base=LAW&amp;n=439201" TargetMode="External"/><Relationship Id="rId18" Type="http://schemas.openxmlformats.org/officeDocument/2006/relationships/hyperlink" Target="https://login.consultant.ru/link/?req=doc&amp;base=RLAW016&amp;n=115565&amp;dst=100010" TargetMode="External"/><Relationship Id="rId26" Type="http://schemas.openxmlformats.org/officeDocument/2006/relationships/hyperlink" Target="https://login.consultant.ru/link/?req=doc&amp;base=RLAW016&amp;n=115565&amp;dst=10002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16&amp;n=115565&amp;dst=100013" TargetMode="External"/><Relationship Id="rId7" Type="http://schemas.openxmlformats.org/officeDocument/2006/relationships/hyperlink" Target="https://login.consultant.ru/link/?req=doc&amp;base=RLAW016&amp;n=72378" TargetMode="External"/><Relationship Id="rId12" Type="http://schemas.openxmlformats.org/officeDocument/2006/relationships/hyperlink" Target="https://login.consultant.ru/link/?req=doc&amp;base=RLAW016&amp;n=100307&amp;dst=100009" TargetMode="External"/><Relationship Id="rId17" Type="http://schemas.openxmlformats.org/officeDocument/2006/relationships/hyperlink" Target="https://login.consultant.ru/link/?req=doc&amp;base=LAW&amp;n=317671&amp;dst=123" TargetMode="External"/><Relationship Id="rId25" Type="http://schemas.openxmlformats.org/officeDocument/2006/relationships/hyperlink" Target="https://login.consultant.ru/link/?req=doc&amp;base=LAW&amp;n=439201&amp;dst=1002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16&amp;n=115565&amp;dst=100008" TargetMode="External"/><Relationship Id="rId20" Type="http://schemas.openxmlformats.org/officeDocument/2006/relationships/hyperlink" Target="https://login.consultant.ru/link/?req=doc&amp;base=RLAW016&amp;n=115565&amp;dst=100012" TargetMode="External"/><Relationship Id="rId29" Type="http://schemas.openxmlformats.org/officeDocument/2006/relationships/hyperlink" Target="https://login.consultant.ru/link/?req=doc&amp;base=LAW&amp;n=439201&amp;dst=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16&amp;n=115565&amp;dst=100006" TargetMode="External"/><Relationship Id="rId11" Type="http://schemas.openxmlformats.org/officeDocument/2006/relationships/hyperlink" Target="https://login.consultant.ru/link/?req=doc&amp;base=RLAW016&amp;n=115565&amp;dst=100006" TargetMode="External"/><Relationship Id="rId24" Type="http://schemas.openxmlformats.org/officeDocument/2006/relationships/hyperlink" Target="https://login.consultant.ru/link/?req=doc&amp;base=RLAW016&amp;n=115565&amp;dst=100014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16&amp;n=100307&amp;dst=100006" TargetMode="External"/><Relationship Id="rId15" Type="http://schemas.openxmlformats.org/officeDocument/2006/relationships/hyperlink" Target="https://login.consultant.ru/link/?req=doc&amp;base=LAW&amp;n=382687" TargetMode="External"/><Relationship Id="rId23" Type="http://schemas.openxmlformats.org/officeDocument/2006/relationships/hyperlink" Target="https://login.consultant.ru/link/?req=doc&amp;base=LAW&amp;n=326371" TargetMode="External"/><Relationship Id="rId28" Type="http://schemas.openxmlformats.org/officeDocument/2006/relationships/hyperlink" Target="https://barnaul.org" TargetMode="External"/><Relationship Id="rId10" Type="http://schemas.openxmlformats.org/officeDocument/2006/relationships/hyperlink" Target="https://login.consultant.ru/link/?req=doc&amp;base=RLAW016&amp;n=100307&amp;dst=100009" TargetMode="External"/><Relationship Id="rId19" Type="http://schemas.openxmlformats.org/officeDocument/2006/relationships/hyperlink" Target="https://login.consultant.ru/link/?req=doc&amp;base=RLAW016&amp;n=115565&amp;dst=100012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16&amp;n=100307&amp;dst=100007" TargetMode="External"/><Relationship Id="rId14" Type="http://schemas.openxmlformats.org/officeDocument/2006/relationships/hyperlink" Target="https://login.consultant.ru/link/?req=doc&amp;base=LAW&amp;n=439201" TargetMode="External"/><Relationship Id="rId22" Type="http://schemas.openxmlformats.org/officeDocument/2006/relationships/hyperlink" Target="https://login.consultant.ru/link/?req=doc&amp;base=RLAW016&amp;n=81985&amp;dst=100081" TargetMode="External"/><Relationship Id="rId27" Type="http://schemas.openxmlformats.org/officeDocument/2006/relationships/hyperlink" Target="https://login.consultant.ru/link/?req=doc&amp;base=LAW&amp;n=439201&amp;dst=34" TargetMode="External"/><Relationship Id="rId30" Type="http://schemas.openxmlformats.org/officeDocument/2006/relationships/hyperlink" Target="https://login.consultant.ru/link/?req=doc&amp;base=LAW&amp;n=439201&amp;dst=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5660</Words>
  <Characters>32262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Овсиевский</dc:creator>
  <cp:keywords/>
  <dc:description/>
  <cp:lastModifiedBy>Алексей Овсиевский</cp:lastModifiedBy>
  <cp:revision>1</cp:revision>
  <dcterms:created xsi:type="dcterms:W3CDTF">2025-05-30T08:56:00Z</dcterms:created>
  <dcterms:modified xsi:type="dcterms:W3CDTF">2025-05-30T08:57:00Z</dcterms:modified>
</cp:coreProperties>
</file>