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683" w:rsidRPr="00863683" w:rsidRDefault="00863683" w:rsidP="00863683">
      <w:pPr>
        <w:pStyle w:val="1"/>
        <w:rPr>
          <w:rFonts w:ascii="Arial" w:hAnsi="Arial" w:cs="Arial"/>
          <w:szCs w:val="24"/>
        </w:rPr>
      </w:pPr>
      <w:r w:rsidRPr="00863683">
        <w:rPr>
          <w:rFonts w:ascii="Arial" w:hAnsi="Arial" w:cs="Arial"/>
          <w:szCs w:val="24"/>
        </w:rPr>
        <w:t>МОСКОВСКИЙ ГОСУДАРСТВЕННЫЙ УНИВЕРСИТЕТ ИМ. М.В. ЛОМОНОСОВА</w:t>
      </w:r>
    </w:p>
    <w:p w:rsidR="00863683" w:rsidRPr="00863683" w:rsidRDefault="00863683" w:rsidP="00863683">
      <w:pPr>
        <w:pStyle w:val="1"/>
        <w:rPr>
          <w:rFonts w:ascii="Arial" w:hAnsi="Arial" w:cs="Arial"/>
          <w:szCs w:val="24"/>
        </w:rPr>
      </w:pPr>
      <w:r w:rsidRPr="00863683">
        <w:rPr>
          <w:rFonts w:ascii="Arial" w:hAnsi="Arial" w:cs="Arial"/>
          <w:szCs w:val="24"/>
        </w:rPr>
        <w:t>ВЫСШАЯ ШКОЛА (ФАКУЛЬТЕТ) ТЕЛЕВИДЕНИЯ</w:t>
      </w:r>
    </w:p>
    <w:p w:rsidR="00863683" w:rsidRPr="00863683" w:rsidRDefault="00863683" w:rsidP="00863683">
      <w:pPr>
        <w:pStyle w:val="1"/>
        <w:rPr>
          <w:rFonts w:ascii="Arial" w:hAnsi="Arial" w:cs="Arial"/>
          <w:caps/>
          <w:szCs w:val="24"/>
        </w:rPr>
      </w:pPr>
    </w:p>
    <w:p w:rsidR="00863683" w:rsidRPr="00863683" w:rsidRDefault="00E2022F" w:rsidP="0086368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Cs/>
          <w:color w:val="000000"/>
          <w:sz w:val="27"/>
          <w:szCs w:val="27"/>
          <w:lang w:val="en-US" w:eastAsia="ru-RU"/>
        </w:rPr>
        <w:t>IX</w:t>
      </w:r>
      <w:r w:rsidR="00863683" w:rsidRPr="00863683">
        <w:rPr>
          <w:rFonts w:ascii="Arial" w:eastAsia="Times New Roman" w:hAnsi="Arial" w:cs="Arial"/>
          <w:bCs/>
          <w:color w:val="000000"/>
          <w:sz w:val="27"/>
          <w:szCs w:val="27"/>
          <w:lang w:eastAsia="ru-RU"/>
        </w:rPr>
        <w:t xml:space="preserve"> </w:t>
      </w:r>
      <w:r w:rsidR="00653C68">
        <w:rPr>
          <w:rFonts w:ascii="Arial" w:eastAsia="Times New Roman" w:hAnsi="Arial" w:cs="Arial"/>
          <w:bCs/>
          <w:color w:val="000000"/>
          <w:sz w:val="27"/>
          <w:szCs w:val="27"/>
          <w:lang w:eastAsia="ru-RU"/>
        </w:rPr>
        <w:t xml:space="preserve">МЕЖДУНАРОДНАЯ </w:t>
      </w:r>
      <w:r w:rsidR="00863683" w:rsidRPr="00863683">
        <w:rPr>
          <w:rFonts w:ascii="Arial" w:eastAsia="Times New Roman" w:hAnsi="Arial" w:cs="Arial"/>
          <w:bCs/>
          <w:color w:val="000000"/>
          <w:sz w:val="27"/>
          <w:szCs w:val="27"/>
          <w:lang w:eastAsia="ru-RU"/>
        </w:rPr>
        <w:t>НАУЧН</w:t>
      </w:r>
      <w:r w:rsidR="00653C68">
        <w:rPr>
          <w:rFonts w:ascii="Arial" w:eastAsia="Times New Roman" w:hAnsi="Arial" w:cs="Arial"/>
          <w:bCs/>
          <w:color w:val="000000"/>
          <w:sz w:val="27"/>
          <w:szCs w:val="27"/>
          <w:lang w:eastAsia="ru-RU"/>
        </w:rPr>
        <w:t>О-ПРАКТИЧЕСКАЯ</w:t>
      </w:r>
      <w:r w:rsidR="00863683" w:rsidRPr="00863683">
        <w:rPr>
          <w:rFonts w:ascii="Arial" w:eastAsia="Times New Roman" w:hAnsi="Arial" w:cs="Arial"/>
          <w:bCs/>
          <w:color w:val="000000"/>
          <w:sz w:val="27"/>
          <w:szCs w:val="27"/>
          <w:lang w:eastAsia="ru-RU"/>
        </w:rPr>
        <w:t xml:space="preserve"> КОНФЕРЕНЦИЯ</w:t>
      </w:r>
    </w:p>
    <w:p w:rsidR="00863683" w:rsidRPr="00863683" w:rsidRDefault="00863683" w:rsidP="0086368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86368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АКТУАЛЬНЫЕ ПРОБЛЕМЫ ЭКРАННЫХ И ИНТЕРАКТИВНЫХ МЕДИА</w:t>
      </w:r>
    </w:p>
    <w:p w:rsidR="00863683" w:rsidRPr="00863683" w:rsidRDefault="00863683" w:rsidP="0086368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863683" w:rsidRPr="00863683" w:rsidRDefault="00863683" w:rsidP="0086368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863683">
        <w:rPr>
          <w:rFonts w:ascii="Arial" w:eastAsia="Times New Roman" w:hAnsi="Arial" w:cs="Arial"/>
          <w:bCs/>
          <w:color w:val="000000"/>
          <w:sz w:val="27"/>
          <w:szCs w:val="27"/>
          <w:lang w:eastAsia="ru-RU"/>
        </w:rPr>
        <w:t>ТЕМА КОНФЕРЕНЦИИ</w:t>
      </w:r>
    </w:p>
    <w:p w:rsidR="00863683" w:rsidRPr="00E2022F" w:rsidRDefault="00E2022F" w:rsidP="002F6AE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E2022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ТРАНСФОРМАЦИЯ ЯЗЫКА АУДИОВИЗУАЛЬНЫХ МЕДИА</w:t>
      </w:r>
    </w:p>
    <w:p w:rsidR="00863683" w:rsidRPr="00863683" w:rsidRDefault="00E2022F" w:rsidP="0086368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Cs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Cs/>
          <w:color w:val="000000"/>
          <w:sz w:val="27"/>
          <w:szCs w:val="27"/>
          <w:lang w:eastAsia="ru-RU"/>
        </w:rPr>
        <w:t>23-24 октября 2026 г.</w:t>
      </w:r>
    </w:p>
    <w:p w:rsidR="00863683" w:rsidRPr="00863683" w:rsidRDefault="00863683" w:rsidP="00863683">
      <w:pPr>
        <w:pStyle w:val="a4"/>
        <w:numPr>
          <w:ilvl w:val="12"/>
          <w:numId w:val="0"/>
        </w:numPr>
        <w:spacing w:after="0"/>
        <w:jc w:val="center"/>
        <w:rPr>
          <w:rFonts w:ascii="Arial" w:hAnsi="Arial" w:cs="Arial"/>
          <w:sz w:val="28"/>
          <w:szCs w:val="28"/>
        </w:rPr>
      </w:pPr>
      <w:r w:rsidRPr="00863683">
        <w:rPr>
          <w:rFonts w:ascii="Arial" w:hAnsi="Arial" w:cs="Arial"/>
          <w:sz w:val="28"/>
          <w:szCs w:val="28"/>
        </w:rPr>
        <w:t>Уважаемые коллеги!</w:t>
      </w:r>
    </w:p>
    <w:p w:rsidR="00A059A5" w:rsidRDefault="00863683" w:rsidP="00A059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63683">
        <w:rPr>
          <w:rFonts w:ascii="Arial" w:hAnsi="Arial" w:cs="Arial"/>
          <w:sz w:val="28"/>
          <w:szCs w:val="28"/>
        </w:rPr>
        <w:t>Пр</w:t>
      </w:r>
      <w:r>
        <w:rPr>
          <w:rFonts w:ascii="Arial" w:hAnsi="Arial" w:cs="Arial"/>
          <w:sz w:val="28"/>
          <w:szCs w:val="28"/>
        </w:rPr>
        <w:t xml:space="preserve">иглашаем Вас принять участие в </w:t>
      </w:r>
      <w:r w:rsidR="00E2022F">
        <w:rPr>
          <w:rFonts w:ascii="Arial" w:eastAsia="Times New Roman" w:hAnsi="Arial" w:cs="Arial"/>
          <w:bCs/>
          <w:color w:val="000000"/>
          <w:sz w:val="27"/>
          <w:szCs w:val="27"/>
          <w:lang w:val="en-US" w:eastAsia="ru-RU"/>
        </w:rPr>
        <w:t>IX</w:t>
      </w:r>
      <w:r w:rsidRPr="00863683">
        <w:rPr>
          <w:rFonts w:ascii="Arial" w:hAnsi="Arial" w:cs="Arial"/>
          <w:sz w:val="28"/>
          <w:szCs w:val="28"/>
        </w:rPr>
        <w:t xml:space="preserve"> Международной научно-практической конференции</w:t>
      </w: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«Актуальные проблемы экранных и интерактивных медиа», посвященной </w:t>
      </w:r>
      <w:r w:rsidR="00E2022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проблеме трансформации языка</w:t>
      </w:r>
      <w:r w:rsidR="006776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включая устную </w:t>
      </w:r>
      <w:proofErr w:type="gramStart"/>
      <w:r w:rsidR="006776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речь, </w:t>
      </w:r>
      <w:bookmarkStart w:id="0" w:name="_GoBack"/>
      <w:bookmarkEnd w:id="0"/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аудиовизуальных</w:t>
      </w:r>
      <w:proofErr w:type="gramEnd"/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медиа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в </w:t>
      </w:r>
      <w:r w:rsidR="00E2022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ретроспективе и с позиций современности</w:t>
      </w: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="00A059A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</w:p>
    <w:p w:rsidR="00A059A5" w:rsidRPr="00A059A5" w:rsidRDefault="00A059A5" w:rsidP="00A059A5">
      <w:pPr>
        <w:spacing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059A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Актуальность темы конференции определяется масштабной трансформацией аудиовизуальной культуры под воздействием </w:t>
      </w:r>
      <w:proofErr w:type="spellStart"/>
      <w:r w:rsidRPr="00A059A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цифровизации</w:t>
      </w:r>
      <w:proofErr w:type="spellEnd"/>
      <w:r w:rsidRPr="00A059A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A059A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медиаконвергенции</w:t>
      </w:r>
      <w:proofErr w:type="spellEnd"/>
      <w:r w:rsidRPr="00A059A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и развития интерактивных технологий. Современный экран объединяет традиционные и новые формы коммуникации, вследствие чего изменяются способы создания, распространения и восприятия </w:t>
      </w:r>
      <w:proofErr w:type="spellStart"/>
      <w:r w:rsidRPr="00A059A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медиапроизведений</w:t>
      </w:r>
      <w:proofErr w:type="spellEnd"/>
      <w:r w:rsidRPr="00A059A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. Трансформируется язык аудиовизуальных медиа: к традиционным выразительным средствам добавляются интерактивность, нелинейность, </w:t>
      </w:r>
      <w:proofErr w:type="spellStart"/>
      <w:r w:rsidRPr="00A059A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мультимодальность</w:t>
      </w:r>
      <w:proofErr w:type="spellEnd"/>
      <w:r w:rsidRPr="00A059A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A059A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иммерсивность</w:t>
      </w:r>
      <w:proofErr w:type="spellEnd"/>
      <w:r w:rsidRPr="00A059A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и пользовательское участие. И самое очевидное для любого зрителя - меняется речь. Экранный язык, в свою очередь, активно влияет на все сферы жизни социума по сути формируя его. Вот почему обращение к истории формирования экранного языка в сочетании с анализом современных практик актуально не только для исследования </w:t>
      </w:r>
      <w:proofErr w:type="spellStart"/>
      <w:r w:rsidRPr="00A059A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медиасферы</w:t>
      </w:r>
      <w:proofErr w:type="spellEnd"/>
      <w:r w:rsidRPr="00A059A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 но и для понимания тенденций развития аудиовизуальной культуры.</w:t>
      </w:r>
    </w:p>
    <w:p w:rsidR="00863683" w:rsidRPr="00863683" w:rsidRDefault="00863683" w:rsidP="00863683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863683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Темы, предлагаемые к обсуждению:</w:t>
      </w:r>
    </w:p>
    <w:p w:rsidR="00407759" w:rsidRDefault="00407759" w:rsidP="00947352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07759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07759">
        <w:rPr>
          <w:rFonts w:ascii="Times New Roman" w:eastAsia="Times New Roman" w:hAnsi="Symbol" w:cs="Times New Roman"/>
          <w:sz w:val="24"/>
          <w:szCs w:val="24"/>
          <w:lang w:eastAsia="ru-RU"/>
        </w:rPr>
        <w:t xml:space="preserve"> </w:t>
      </w:r>
      <w:r w:rsidR="00947352" w:rsidRPr="00407759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Язык экранных медиа: от киноязыка к цифровой коммуникации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</w:p>
    <w:p w:rsidR="00947352" w:rsidRPr="00407759" w:rsidRDefault="00947352" w:rsidP="009473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07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Трансформация речи, лексики, стилистики, способов выражения смысла и создания образов в кино, телевидении, </w:t>
      </w:r>
      <w:proofErr w:type="spellStart"/>
      <w:r w:rsidRPr="00407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видеоблогах</w:t>
      </w:r>
      <w:proofErr w:type="spellEnd"/>
      <w:r w:rsidRPr="00407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социальных сетях и мультимедийных проектах. </w:t>
      </w:r>
    </w:p>
    <w:p w:rsidR="00407759" w:rsidRDefault="00407759" w:rsidP="00947352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07759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07759">
        <w:rPr>
          <w:rFonts w:ascii="Times New Roman" w:eastAsia="Times New Roman" w:hAnsi="Symbol" w:cs="Times New Roman"/>
          <w:sz w:val="24"/>
          <w:szCs w:val="24"/>
          <w:lang w:eastAsia="ru-RU"/>
        </w:rPr>
        <w:t xml:space="preserve"> </w:t>
      </w:r>
      <w:proofErr w:type="spellStart"/>
      <w:r w:rsidR="00947352" w:rsidRPr="00407759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Медиадискурс</w:t>
      </w:r>
      <w:proofErr w:type="spellEnd"/>
      <w:r w:rsidR="00947352" w:rsidRPr="00407759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: язык кино, телевидения и новых медиа</w:t>
      </w:r>
    </w:p>
    <w:p w:rsidR="00947352" w:rsidRPr="00407759" w:rsidRDefault="00947352" w:rsidP="009473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07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Особенности политического, новостного, рекламного, развлекательного и документального дискурса; способы конструирования смыслов и образов в экранных медиа. </w:t>
      </w:r>
    </w:p>
    <w:p w:rsidR="00407759" w:rsidRDefault="00407759" w:rsidP="00947352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07759">
        <w:rPr>
          <w:rFonts w:ascii="Times New Roman" w:eastAsia="Times New Roman" w:hAnsi="Symbol" w:cs="Times New Roman"/>
          <w:sz w:val="24"/>
          <w:szCs w:val="24"/>
          <w:lang w:eastAsia="ru-RU"/>
        </w:rPr>
        <w:lastRenderedPageBreak/>
        <w:t></w:t>
      </w:r>
      <w:r w:rsidRPr="00407759">
        <w:rPr>
          <w:rFonts w:ascii="Times New Roman" w:eastAsia="Times New Roman" w:hAnsi="Symbol" w:cs="Times New Roman"/>
          <w:sz w:val="24"/>
          <w:szCs w:val="24"/>
          <w:lang w:eastAsia="ru-RU"/>
        </w:rPr>
        <w:t xml:space="preserve"> </w:t>
      </w:r>
      <w:r w:rsidR="00947352" w:rsidRPr="00407759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Речь героя на экране: язык, персонаж и эпоха</w:t>
      </w:r>
    </w:p>
    <w:p w:rsidR="00947352" w:rsidRPr="00407759" w:rsidRDefault="00947352" w:rsidP="009473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07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Речевые портреты персонажей, социальная и профессиональная </w:t>
      </w:r>
      <w:proofErr w:type="spellStart"/>
      <w:r w:rsidRPr="00407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маркированность</w:t>
      </w:r>
      <w:proofErr w:type="spellEnd"/>
      <w:r w:rsidRPr="00407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речи, диалекты, сленг, языковая характеристика героя; изменение экранной речи в разные исторические периоды. </w:t>
      </w:r>
    </w:p>
    <w:p w:rsidR="00407759" w:rsidRDefault="00407759" w:rsidP="00947352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07759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07759">
        <w:rPr>
          <w:rFonts w:ascii="Times New Roman" w:eastAsia="Times New Roman" w:hAnsi="Symbol" w:cs="Times New Roman"/>
          <w:sz w:val="24"/>
          <w:szCs w:val="24"/>
          <w:lang w:eastAsia="ru-RU"/>
        </w:rPr>
        <w:t xml:space="preserve"> </w:t>
      </w:r>
      <w:r w:rsidR="00947352" w:rsidRPr="00407759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Язык цифровых медиа: сленг, </w:t>
      </w:r>
      <w:proofErr w:type="spellStart"/>
      <w:r w:rsidR="00947352" w:rsidRPr="00407759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мемы</w:t>
      </w:r>
      <w:proofErr w:type="spellEnd"/>
      <w:r w:rsidR="00947352" w:rsidRPr="00407759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, комментарии и новые формы общения</w:t>
      </w:r>
    </w:p>
    <w:p w:rsidR="00947352" w:rsidRPr="00407759" w:rsidRDefault="00947352" w:rsidP="009473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07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Интернет-лексика, </w:t>
      </w:r>
      <w:proofErr w:type="spellStart"/>
      <w:r w:rsidRPr="00407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меметическая</w:t>
      </w:r>
      <w:proofErr w:type="spellEnd"/>
      <w:r w:rsidRPr="00407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коммуникация, </w:t>
      </w:r>
      <w:proofErr w:type="spellStart"/>
      <w:r w:rsidRPr="00407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гибридность</w:t>
      </w:r>
      <w:proofErr w:type="spellEnd"/>
      <w:r w:rsidRPr="00407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устной и письменной речи, язык </w:t>
      </w:r>
      <w:proofErr w:type="spellStart"/>
      <w:r w:rsidRPr="00407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видеоблогинга</w:t>
      </w:r>
      <w:proofErr w:type="spellEnd"/>
      <w:r w:rsidRPr="00407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социальных сетей. </w:t>
      </w:r>
    </w:p>
    <w:p w:rsidR="00407759" w:rsidRDefault="00407759" w:rsidP="00947352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07759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07759">
        <w:rPr>
          <w:rFonts w:ascii="Times New Roman" w:eastAsia="Times New Roman" w:hAnsi="Symbol" w:cs="Times New Roman"/>
          <w:sz w:val="24"/>
          <w:szCs w:val="24"/>
          <w:lang w:eastAsia="ru-RU"/>
        </w:rPr>
        <w:t xml:space="preserve"> </w:t>
      </w:r>
      <w:proofErr w:type="spellStart"/>
      <w:r w:rsidR="00947352" w:rsidRPr="00407759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Мультимодальность</w:t>
      </w:r>
      <w:proofErr w:type="spellEnd"/>
      <w:r w:rsidR="00947352" w:rsidRPr="00407759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: взаимодействие слова, изображения и звука</w:t>
      </w:r>
    </w:p>
    <w:p w:rsidR="00947352" w:rsidRPr="00407759" w:rsidRDefault="00947352" w:rsidP="009473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07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Формы взаимодействия вербального текста с визуальным рядом, музыкой, шумами, графикой и монтажом. </w:t>
      </w:r>
    </w:p>
    <w:p w:rsidR="00947352" w:rsidRPr="00407759" w:rsidRDefault="00407759" w:rsidP="009473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07759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407759">
        <w:rPr>
          <w:rFonts w:ascii="Times New Roman" w:eastAsia="Times New Roman" w:hAnsi="Symbol" w:cs="Times New Roman"/>
          <w:sz w:val="24"/>
          <w:szCs w:val="24"/>
          <w:lang w:eastAsia="ru-RU"/>
        </w:rPr>
        <w:t xml:space="preserve"> </w:t>
      </w:r>
      <w:r w:rsidR="00947352" w:rsidRPr="0040775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Эволюция языка экранных медиа: от кинематографа к цифровому экрану</w:t>
      </w:r>
      <w:r w:rsidR="00947352" w:rsidRPr="00407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История формирования и трансформации выразительных средств кино и телевидения; преемственность и разрывы в развитии экранного языка; влияние цифровых технологий на традиционную аудиовизуальную эстетику.</w:t>
      </w:r>
    </w:p>
    <w:p w:rsidR="00947352" w:rsidRPr="00407759" w:rsidRDefault="00407759" w:rsidP="00947352">
      <w:pPr>
        <w:pStyle w:val="a9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07759">
        <w:rPr>
          <w:rFonts w:hAnsi="Symbol"/>
        </w:rPr>
        <w:t></w:t>
      </w:r>
      <w:r w:rsidRPr="00407759">
        <w:rPr>
          <w:rFonts w:hAnsi="Symbol"/>
        </w:rPr>
        <w:t xml:space="preserve"> </w:t>
      </w:r>
      <w:r w:rsidR="00947352" w:rsidRPr="00407759">
        <w:rPr>
          <w:rFonts w:ascii="Arial" w:hAnsi="Arial" w:cs="Arial"/>
          <w:b/>
          <w:bCs/>
          <w:color w:val="000000"/>
        </w:rPr>
        <w:t>Телевидение и новые экранные форматы: трансформация телевизионного языка</w:t>
      </w:r>
      <w:r w:rsidR="00947352" w:rsidRPr="00407759">
        <w:rPr>
          <w:rFonts w:ascii="Arial" w:hAnsi="Arial" w:cs="Arial"/>
          <w:color w:val="000000"/>
        </w:rPr>
        <w:br/>
        <w:t xml:space="preserve">Изменение телевизионной эстетики под влиянием </w:t>
      </w:r>
      <w:proofErr w:type="spellStart"/>
      <w:r w:rsidR="00947352" w:rsidRPr="00407759">
        <w:rPr>
          <w:rFonts w:ascii="Arial" w:hAnsi="Arial" w:cs="Arial"/>
          <w:color w:val="000000"/>
        </w:rPr>
        <w:t>стриминговых</w:t>
      </w:r>
      <w:proofErr w:type="spellEnd"/>
      <w:r w:rsidR="00947352" w:rsidRPr="00407759">
        <w:rPr>
          <w:rFonts w:ascii="Arial" w:hAnsi="Arial" w:cs="Arial"/>
          <w:color w:val="000000"/>
        </w:rPr>
        <w:t xml:space="preserve"> платформ, социальных сетей и мобильного потребления; трансформация жанров; интерактивное телевидение и новые модели взаимодействия с аудиторией.</w:t>
      </w:r>
    </w:p>
    <w:p w:rsidR="00947352" w:rsidRPr="00407759" w:rsidRDefault="00407759" w:rsidP="00947352">
      <w:pPr>
        <w:pStyle w:val="a9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07759">
        <w:rPr>
          <w:rFonts w:hAnsi="Symbol"/>
        </w:rPr>
        <w:t></w:t>
      </w:r>
      <w:r w:rsidRPr="00407759">
        <w:rPr>
          <w:rFonts w:hAnsi="Symbol"/>
        </w:rPr>
        <w:t xml:space="preserve"> </w:t>
      </w:r>
      <w:r w:rsidR="00947352" w:rsidRPr="00407759">
        <w:rPr>
          <w:rFonts w:ascii="Arial" w:hAnsi="Arial" w:cs="Arial"/>
          <w:b/>
          <w:bCs/>
          <w:color w:val="000000"/>
        </w:rPr>
        <w:t xml:space="preserve">Анимация, </w:t>
      </w:r>
      <w:proofErr w:type="spellStart"/>
      <w:r w:rsidR="00947352" w:rsidRPr="00407759">
        <w:rPr>
          <w:rFonts w:ascii="Arial" w:hAnsi="Arial" w:cs="Arial"/>
          <w:b/>
          <w:bCs/>
          <w:color w:val="000000"/>
        </w:rPr>
        <w:t>видеоарт</w:t>
      </w:r>
      <w:proofErr w:type="spellEnd"/>
      <w:r w:rsidR="00947352" w:rsidRPr="00407759">
        <w:rPr>
          <w:rFonts w:ascii="Arial" w:hAnsi="Arial" w:cs="Arial"/>
          <w:b/>
          <w:bCs/>
          <w:color w:val="000000"/>
        </w:rPr>
        <w:t xml:space="preserve"> и цифровое искусство: новые формы визуального высказывания</w:t>
      </w:r>
      <w:r w:rsidR="00947352" w:rsidRPr="00407759">
        <w:rPr>
          <w:rFonts w:ascii="Arial" w:hAnsi="Arial" w:cs="Arial"/>
          <w:color w:val="000000"/>
        </w:rPr>
        <w:br/>
        <w:t xml:space="preserve">Трансформация художественного языка анимации и </w:t>
      </w:r>
      <w:proofErr w:type="spellStart"/>
      <w:r w:rsidR="00947352" w:rsidRPr="00407759">
        <w:rPr>
          <w:rFonts w:ascii="Arial" w:hAnsi="Arial" w:cs="Arial"/>
          <w:color w:val="000000"/>
        </w:rPr>
        <w:t>видеоарта</w:t>
      </w:r>
      <w:proofErr w:type="spellEnd"/>
      <w:r w:rsidR="00947352" w:rsidRPr="00407759">
        <w:rPr>
          <w:rFonts w:ascii="Arial" w:hAnsi="Arial" w:cs="Arial"/>
          <w:color w:val="000000"/>
        </w:rPr>
        <w:t>; компьютерная графика, цифровая эстетика, генеративные технологии; взаимодействие анимации, кино, изобразительного искусства и дизайна.</w:t>
      </w:r>
    </w:p>
    <w:p w:rsidR="00947352" w:rsidRPr="00407759" w:rsidRDefault="00407759" w:rsidP="00947352">
      <w:pPr>
        <w:pStyle w:val="a9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07759">
        <w:rPr>
          <w:rFonts w:hAnsi="Symbol"/>
        </w:rPr>
        <w:t></w:t>
      </w:r>
      <w:r w:rsidRPr="00407759">
        <w:rPr>
          <w:rFonts w:hAnsi="Symbol"/>
        </w:rPr>
        <w:t xml:space="preserve"> </w:t>
      </w:r>
      <w:proofErr w:type="spellStart"/>
      <w:r w:rsidR="00947352" w:rsidRPr="00407759">
        <w:rPr>
          <w:rFonts w:ascii="Arial" w:hAnsi="Arial" w:cs="Arial"/>
          <w:b/>
          <w:bCs/>
          <w:color w:val="000000"/>
        </w:rPr>
        <w:t>Видеоблогинг</w:t>
      </w:r>
      <w:proofErr w:type="spellEnd"/>
      <w:r w:rsidR="00947352" w:rsidRPr="00407759">
        <w:rPr>
          <w:rFonts w:ascii="Arial" w:hAnsi="Arial" w:cs="Arial"/>
          <w:b/>
          <w:bCs/>
          <w:color w:val="000000"/>
        </w:rPr>
        <w:t>, социальные медиа и новые формы экранной коммуникации</w:t>
      </w:r>
      <w:r w:rsidR="00947352" w:rsidRPr="00407759">
        <w:rPr>
          <w:rFonts w:ascii="Arial" w:hAnsi="Arial" w:cs="Arial"/>
          <w:color w:val="000000"/>
        </w:rPr>
        <w:br/>
        <w:t xml:space="preserve">Язык </w:t>
      </w:r>
      <w:proofErr w:type="spellStart"/>
      <w:r w:rsidR="00947352" w:rsidRPr="00407759">
        <w:rPr>
          <w:rFonts w:ascii="Arial" w:hAnsi="Arial" w:cs="Arial"/>
          <w:color w:val="000000"/>
        </w:rPr>
        <w:t>видеоблогов</w:t>
      </w:r>
      <w:proofErr w:type="spellEnd"/>
      <w:r w:rsidR="00947352" w:rsidRPr="00407759">
        <w:rPr>
          <w:rFonts w:ascii="Arial" w:hAnsi="Arial" w:cs="Arial"/>
          <w:color w:val="000000"/>
        </w:rPr>
        <w:t xml:space="preserve">, </w:t>
      </w:r>
      <w:proofErr w:type="spellStart"/>
      <w:r w:rsidR="00947352" w:rsidRPr="00407759">
        <w:rPr>
          <w:rFonts w:ascii="Arial" w:hAnsi="Arial" w:cs="Arial"/>
          <w:color w:val="000000"/>
        </w:rPr>
        <w:t>сторис</w:t>
      </w:r>
      <w:proofErr w:type="spellEnd"/>
      <w:r w:rsidR="00947352" w:rsidRPr="00407759">
        <w:rPr>
          <w:rFonts w:ascii="Arial" w:hAnsi="Arial" w:cs="Arial"/>
          <w:color w:val="000000"/>
        </w:rPr>
        <w:t xml:space="preserve">, коротких видео, пользовательского контента; вертикальное видео, </w:t>
      </w:r>
      <w:proofErr w:type="spellStart"/>
      <w:r w:rsidR="00947352" w:rsidRPr="00407759">
        <w:rPr>
          <w:rFonts w:ascii="Arial" w:hAnsi="Arial" w:cs="Arial"/>
          <w:color w:val="000000"/>
        </w:rPr>
        <w:t>клиповость</w:t>
      </w:r>
      <w:proofErr w:type="spellEnd"/>
      <w:r w:rsidR="00947352" w:rsidRPr="00407759">
        <w:rPr>
          <w:rFonts w:ascii="Arial" w:hAnsi="Arial" w:cs="Arial"/>
          <w:color w:val="000000"/>
        </w:rPr>
        <w:t xml:space="preserve">, мобильная эстетика; трансформация авторства и отношений между создателем и аудиторией. </w:t>
      </w:r>
    </w:p>
    <w:p w:rsidR="00407759" w:rsidRDefault="00407759" w:rsidP="00947352">
      <w:pPr>
        <w:pStyle w:val="a9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</w:rPr>
      </w:pPr>
      <w:r w:rsidRPr="00407759">
        <w:rPr>
          <w:rFonts w:hAnsi="Symbol"/>
        </w:rPr>
        <w:t></w:t>
      </w:r>
      <w:r w:rsidRPr="00407759">
        <w:rPr>
          <w:rFonts w:hAnsi="Symbol"/>
        </w:rPr>
        <w:t xml:space="preserve"> </w:t>
      </w:r>
      <w:proofErr w:type="spellStart"/>
      <w:r w:rsidR="00947352" w:rsidRPr="00407759">
        <w:rPr>
          <w:rFonts w:ascii="Arial" w:hAnsi="Arial" w:cs="Arial"/>
          <w:b/>
          <w:bCs/>
          <w:color w:val="000000"/>
        </w:rPr>
        <w:t>Мультимедийность</w:t>
      </w:r>
      <w:proofErr w:type="spellEnd"/>
      <w:r w:rsidR="00947352" w:rsidRPr="00407759">
        <w:rPr>
          <w:rFonts w:ascii="Arial" w:hAnsi="Arial" w:cs="Arial"/>
          <w:b/>
          <w:bCs/>
          <w:color w:val="000000"/>
        </w:rPr>
        <w:t xml:space="preserve">, </w:t>
      </w:r>
      <w:proofErr w:type="spellStart"/>
      <w:r w:rsidR="00947352" w:rsidRPr="00407759">
        <w:rPr>
          <w:rFonts w:ascii="Arial" w:hAnsi="Arial" w:cs="Arial"/>
          <w:b/>
          <w:bCs/>
          <w:color w:val="000000"/>
        </w:rPr>
        <w:t>интермедиальность</w:t>
      </w:r>
      <w:proofErr w:type="spellEnd"/>
      <w:r w:rsidR="00947352" w:rsidRPr="00407759">
        <w:rPr>
          <w:rFonts w:ascii="Arial" w:hAnsi="Arial" w:cs="Arial"/>
          <w:b/>
          <w:bCs/>
          <w:color w:val="000000"/>
        </w:rPr>
        <w:t xml:space="preserve"> и </w:t>
      </w:r>
      <w:proofErr w:type="spellStart"/>
      <w:r w:rsidR="00947352" w:rsidRPr="00407759">
        <w:rPr>
          <w:rFonts w:ascii="Arial" w:hAnsi="Arial" w:cs="Arial"/>
          <w:b/>
          <w:bCs/>
          <w:color w:val="000000"/>
        </w:rPr>
        <w:t>трансмедиальность</w:t>
      </w:r>
      <w:proofErr w:type="spellEnd"/>
      <w:r w:rsidR="00947352" w:rsidRPr="00407759">
        <w:rPr>
          <w:rFonts w:ascii="Arial" w:hAnsi="Arial" w:cs="Arial"/>
          <w:b/>
          <w:bCs/>
          <w:color w:val="000000"/>
        </w:rPr>
        <w:t xml:space="preserve"> в современной экранной культуре</w:t>
      </w:r>
    </w:p>
    <w:p w:rsidR="00947352" w:rsidRPr="00407759" w:rsidRDefault="00947352" w:rsidP="00947352">
      <w:pPr>
        <w:pStyle w:val="a9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proofErr w:type="spellStart"/>
      <w:r w:rsidRPr="00407759">
        <w:rPr>
          <w:rFonts w:ascii="Arial" w:hAnsi="Arial" w:cs="Arial"/>
          <w:color w:val="000000"/>
        </w:rPr>
        <w:t>Поликодовый</w:t>
      </w:r>
      <w:proofErr w:type="spellEnd"/>
      <w:r w:rsidRPr="00407759">
        <w:rPr>
          <w:rFonts w:ascii="Arial" w:hAnsi="Arial" w:cs="Arial"/>
          <w:color w:val="000000"/>
        </w:rPr>
        <w:t xml:space="preserve"> характер </w:t>
      </w:r>
      <w:proofErr w:type="spellStart"/>
      <w:r w:rsidRPr="00407759">
        <w:rPr>
          <w:rFonts w:ascii="Arial" w:hAnsi="Arial" w:cs="Arial"/>
          <w:color w:val="000000"/>
        </w:rPr>
        <w:t>видеоконтента</w:t>
      </w:r>
      <w:proofErr w:type="spellEnd"/>
      <w:r w:rsidRPr="00407759">
        <w:rPr>
          <w:rFonts w:ascii="Arial" w:hAnsi="Arial" w:cs="Arial"/>
          <w:color w:val="000000"/>
        </w:rPr>
        <w:t xml:space="preserve">. Взаимодействие кино, телевидения, литературы, театра, музыки, фотографии, компьютерных игр и цифрового искусства; </w:t>
      </w:r>
      <w:proofErr w:type="spellStart"/>
      <w:r w:rsidRPr="00407759">
        <w:rPr>
          <w:rFonts w:ascii="Arial" w:hAnsi="Arial" w:cs="Arial"/>
          <w:color w:val="000000"/>
        </w:rPr>
        <w:t>трансмедийные</w:t>
      </w:r>
      <w:proofErr w:type="spellEnd"/>
      <w:r w:rsidRPr="00407759">
        <w:rPr>
          <w:rFonts w:ascii="Arial" w:hAnsi="Arial" w:cs="Arial"/>
          <w:color w:val="000000"/>
        </w:rPr>
        <w:t xml:space="preserve"> истории и </w:t>
      </w:r>
      <w:proofErr w:type="spellStart"/>
      <w:r w:rsidRPr="00407759">
        <w:rPr>
          <w:rFonts w:ascii="Arial" w:hAnsi="Arial" w:cs="Arial"/>
          <w:color w:val="000000"/>
        </w:rPr>
        <w:t>медиавселенные</w:t>
      </w:r>
      <w:proofErr w:type="spellEnd"/>
      <w:r w:rsidRPr="00407759">
        <w:rPr>
          <w:rFonts w:ascii="Arial" w:hAnsi="Arial" w:cs="Arial"/>
          <w:color w:val="000000"/>
        </w:rPr>
        <w:t xml:space="preserve">; перенос художественных образов между различными медиа. </w:t>
      </w:r>
    </w:p>
    <w:p w:rsidR="00947352" w:rsidRPr="00407759" w:rsidRDefault="00407759" w:rsidP="00407759">
      <w:pPr>
        <w:pStyle w:val="a9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07759">
        <w:rPr>
          <w:rFonts w:hAnsi="Symbol"/>
        </w:rPr>
        <w:t></w:t>
      </w:r>
      <w:r w:rsidRPr="00407759">
        <w:rPr>
          <w:rFonts w:hAnsi="Symbol"/>
        </w:rPr>
        <w:t xml:space="preserve"> </w:t>
      </w:r>
      <w:r w:rsidR="00947352" w:rsidRPr="00407759">
        <w:rPr>
          <w:rFonts w:ascii="Arial" w:hAnsi="Arial" w:cs="Arial"/>
          <w:b/>
          <w:bCs/>
          <w:color w:val="000000"/>
        </w:rPr>
        <w:t xml:space="preserve">Искусственный интеллект и новые технологии в производстве </w:t>
      </w:r>
      <w:r>
        <w:rPr>
          <w:rFonts w:ascii="Arial" w:hAnsi="Arial" w:cs="Arial"/>
          <w:b/>
          <w:bCs/>
          <w:color w:val="000000"/>
        </w:rPr>
        <w:t>а</w:t>
      </w:r>
      <w:r w:rsidR="00947352" w:rsidRPr="00407759">
        <w:rPr>
          <w:rFonts w:ascii="Arial" w:hAnsi="Arial" w:cs="Arial"/>
          <w:b/>
          <w:bCs/>
          <w:color w:val="000000"/>
        </w:rPr>
        <w:t>удиовизуального контента</w:t>
      </w:r>
      <w:r w:rsidR="00947352" w:rsidRPr="00407759">
        <w:rPr>
          <w:rFonts w:ascii="Arial" w:hAnsi="Arial" w:cs="Arial"/>
          <w:color w:val="000000"/>
        </w:rPr>
        <w:br/>
        <w:t xml:space="preserve">Генеративный ИИ,  синтетическое видео и звук, изменение представлений об авторстве, оригинальности и художественном образе; </w:t>
      </w:r>
    </w:p>
    <w:p w:rsidR="00407759" w:rsidRDefault="00407759" w:rsidP="00947352">
      <w:pPr>
        <w:pStyle w:val="a9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</w:rPr>
      </w:pPr>
      <w:r w:rsidRPr="00407759">
        <w:rPr>
          <w:rFonts w:hAnsi="Symbol"/>
        </w:rPr>
        <w:t></w:t>
      </w:r>
      <w:r w:rsidRPr="00407759">
        <w:rPr>
          <w:rFonts w:hAnsi="Symbol"/>
        </w:rPr>
        <w:t xml:space="preserve"> </w:t>
      </w:r>
      <w:r w:rsidR="00947352" w:rsidRPr="00407759">
        <w:rPr>
          <w:rFonts w:ascii="Arial" w:hAnsi="Arial" w:cs="Arial"/>
          <w:b/>
          <w:bCs/>
          <w:color w:val="000000"/>
        </w:rPr>
        <w:t>Зритель, пользователь, соавтор: трансформация восприятия и участия в экранной культуре</w:t>
      </w:r>
    </w:p>
    <w:p w:rsidR="00947352" w:rsidRPr="00407759" w:rsidRDefault="00947352" w:rsidP="00947352">
      <w:pPr>
        <w:pStyle w:val="a9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07759">
        <w:rPr>
          <w:rFonts w:ascii="Arial" w:hAnsi="Arial" w:cs="Arial"/>
          <w:color w:val="000000"/>
        </w:rPr>
        <w:t xml:space="preserve">Изменение роли аудитории от пассивного зрителя к активному пользователю и соавтору; пользовательский контент; комментарии, реакции и цифровые сообщества; алгоритмическое управление вниманием; формирование устно-письменного языка. </w:t>
      </w:r>
    </w:p>
    <w:p w:rsidR="00947352" w:rsidRPr="00407759" w:rsidRDefault="00947352" w:rsidP="00947352">
      <w:pPr>
        <w:rPr>
          <w:sz w:val="24"/>
          <w:szCs w:val="24"/>
        </w:rPr>
      </w:pPr>
    </w:p>
    <w:p w:rsidR="00863683" w:rsidRPr="00407759" w:rsidRDefault="00863683" w:rsidP="008636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07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Конференция предполагает </w:t>
      </w:r>
      <w:proofErr w:type="spellStart"/>
      <w:r w:rsidRPr="00407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полидисциплинарный</w:t>
      </w:r>
      <w:proofErr w:type="spellEnd"/>
      <w:r w:rsidRPr="00407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формат, поэтому программный комитет конференции для работы в пленарных сессиях приглашает российских и зарубежных ученых из различных областей филологии, искусствознания и культурологии, философии, социологии, </w:t>
      </w:r>
      <w:r w:rsidR="00310ED1" w:rsidRPr="00407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педагогики, </w:t>
      </w:r>
      <w:r w:rsidRPr="00407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психологии, экономических наук и медиа исследований. Отдельно стоит подчеркнуть участие в конференции практиков медиа-индустрии, работающих в сфере телевидения и экранных искусств: продюсеров, режиссеров, тележурналистов. Такой состав участников поспособствует широкому и разностороннему раскрытию всех вопросов, находящихся в фокусе внимания конференции.</w:t>
      </w:r>
    </w:p>
    <w:p w:rsidR="00863683" w:rsidRPr="00863683" w:rsidRDefault="00863683" w:rsidP="0086368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6368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lastRenderedPageBreak/>
        <w:t>ЯЗЫК КОНФЕРЕНЦИИ</w:t>
      </w: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: русский</w:t>
      </w:r>
    </w:p>
    <w:p w:rsidR="00863683" w:rsidRPr="00863683" w:rsidRDefault="00863683" w:rsidP="00863683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aps/>
          <w:color w:val="000000"/>
          <w:sz w:val="28"/>
          <w:szCs w:val="28"/>
          <w:lang w:eastAsia="ru-RU"/>
        </w:rPr>
      </w:pPr>
      <w:r w:rsidRPr="00863683">
        <w:rPr>
          <w:rFonts w:ascii="Arial" w:eastAsia="Times New Roman" w:hAnsi="Arial" w:cs="Arial"/>
          <w:b/>
          <w:bCs/>
          <w:caps/>
          <w:color w:val="000000"/>
          <w:sz w:val="28"/>
          <w:szCs w:val="28"/>
          <w:lang w:eastAsia="ru-RU"/>
        </w:rPr>
        <w:t>Конференция проводится в гибридном формате</w:t>
      </w:r>
    </w:p>
    <w:p w:rsidR="00863683" w:rsidRPr="00863683" w:rsidRDefault="00863683" w:rsidP="0086368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863683" w:rsidRPr="00863683" w:rsidRDefault="00863683" w:rsidP="0086368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6368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РЕГЛАМЕНТ КОНФЕРЕНЦИИ</w:t>
      </w:r>
    </w:p>
    <w:p w:rsidR="00863683" w:rsidRPr="00863683" w:rsidRDefault="00863683" w:rsidP="0086368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Для участия в конференции необходимо выслать по адресу электронной почты: </w:t>
      </w:r>
      <w:hyperlink r:id="rId5" w:history="1">
        <w:r w:rsidRPr="00863683">
          <w:rPr>
            <w:rFonts w:ascii="Arial" w:eastAsia="Times New Roman" w:hAnsi="Arial" w:cs="Arial"/>
            <w:b/>
            <w:bCs/>
            <w:color w:val="0000FF"/>
            <w:sz w:val="28"/>
            <w:szCs w:val="28"/>
            <w:u w:val="single"/>
            <w:lang w:eastAsia="ru-RU"/>
          </w:rPr>
          <w:t>hstv-con@bk.ru</w:t>
        </w:r>
      </w:hyperlink>
      <w:r w:rsidRPr="0086368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 пометкой </w:t>
      </w:r>
      <w:r w:rsidRPr="0086368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конференция _ФИО</w:t>
      </w:r>
      <w:r w:rsidR="00044D56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</w:t>
      </w: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до </w:t>
      </w:r>
      <w:r w:rsidR="009C19A3" w:rsidRPr="002F6AE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</w:t>
      </w:r>
      <w:r w:rsidRPr="002F6AE6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</w:t>
      </w:r>
      <w:r w:rsidR="008A4474" w:rsidRPr="002F6AE6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октября</w:t>
      </w:r>
      <w:r w:rsidRPr="002F6AE6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202</w:t>
      </w:r>
      <w:r w:rsidR="005F6BB6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6</w:t>
      </w:r>
      <w:r w:rsidRPr="0086368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года </w:t>
      </w: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заявку на участие в конференции с указанием ФИО (полностью!), места работы, должности, ученой степени и ученого звания, предполагаемой темы доклада или сообщения (форма заявки) и тезисы доклада (только для аспирантов и студентов). Объем тезисов – строго до 3000 знаков с пробелами.</w:t>
      </w:r>
    </w:p>
    <w:p w:rsidR="00863683" w:rsidRPr="00863683" w:rsidRDefault="00677634" w:rsidP="0086368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  <w:hyperlink r:id="rId6" w:history="1">
        <w:r w:rsidR="00863683" w:rsidRPr="00863683">
          <w:rPr>
            <w:rFonts w:ascii="Arial" w:eastAsia="Times New Roman" w:hAnsi="Arial" w:cs="Arial"/>
            <w:sz w:val="28"/>
            <w:szCs w:val="28"/>
            <w:lang w:eastAsia="ru-RU"/>
          </w:rPr>
          <w:t>Форма заявки для студентов, магистрантов и аспирантов</w:t>
        </w:r>
      </w:hyperlink>
      <w:r w:rsidR="00863683" w:rsidRPr="00863683">
        <w:rPr>
          <w:rFonts w:ascii="Arial" w:eastAsia="Times New Roman" w:hAnsi="Arial" w:cs="Arial"/>
          <w:sz w:val="28"/>
          <w:szCs w:val="28"/>
          <w:lang w:eastAsia="ru-RU"/>
        </w:rPr>
        <w:t xml:space="preserve">, форма заявки для преподавателей и сотрудников научных организаций, а также требования к оформлению тезисов и статей находятся в приложении к письму. </w:t>
      </w:r>
    </w:p>
    <w:p w:rsidR="00863683" w:rsidRPr="00863683" w:rsidRDefault="00863683" w:rsidP="0086368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Присланная заявка рассматривается Оргкомитетом.</w:t>
      </w:r>
    </w:p>
    <w:p w:rsidR="00863683" w:rsidRPr="00863683" w:rsidRDefault="00863683" w:rsidP="0086368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Решение об участии в конференции и публикации статьи принимает Оргкомитет по итогам присланных заявок и тезисов</w:t>
      </w:r>
      <w:r w:rsidR="0040775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до 5 октября включительно</w:t>
      </w: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="0040775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="009C19A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 итогам принятия</w:t>
      </w: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положительного решения на указанный в заявке электронный адрес направляется официальное приглашение для участия в конференции.</w:t>
      </w:r>
    </w:p>
    <w:p w:rsidR="00863683" w:rsidRPr="00863683" w:rsidRDefault="00863683" w:rsidP="008636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6368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Программа конференции</w:t>
      </w: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будет сформирована на основании поступивших заявок и размещена на официальном сайте Высшей школы (факультета) телевидения</w:t>
      </w:r>
      <w:r w:rsidR="00310ED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</w:t>
      </w: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подраздел «</w:t>
      </w:r>
      <w:hyperlink r:id="rId7" w:history="1">
        <w:r w:rsidRPr="00863683">
          <w:rPr>
            <w:rStyle w:val="a3"/>
            <w:rFonts w:ascii="Arial" w:eastAsia="Times New Roman" w:hAnsi="Arial" w:cs="Arial"/>
            <w:sz w:val="28"/>
            <w:szCs w:val="28"/>
            <w:lang w:eastAsia="ru-RU"/>
          </w:rPr>
          <w:t>Научная жизнь</w:t>
        </w:r>
      </w:hyperlink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»  (https://ftv.msu.ru/scientific/)</w:t>
      </w:r>
    </w:p>
    <w:p w:rsidR="00407759" w:rsidRDefault="00407759" w:rsidP="0040775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86368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Регламент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пленарных</w:t>
      </w:r>
      <w:r w:rsidRPr="0086368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докладов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 до 15</w:t>
      </w: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мин.</w:t>
      </w:r>
    </w:p>
    <w:p w:rsidR="00310ED1" w:rsidRDefault="00863683" w:rsidP="0086368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6368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Регламент докладов</w:t>
      </w:r>
      <w:r w:rsidR="00310ED1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основных секций</w:t>
      </w:r>
      <w:r w:rsidR="0040775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– до 10</w:t>
      </w: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мин. </w:t>
      </w:r>
    </w:p>
    <w:p w:rsidR="00863683" w:rsidRPr="00863683" w:rsidRDefault="00310ED1" w:rsidP="0086368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6368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Регламент докладов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студенческих секций</w:t>
      </w:r>
      <w:r w:rsidR="0040775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– до 7</w:t>
      </w: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мин.  </w:t>
      </w:r>
      <w:r w:rsidR="00863683"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Предусматривается возможность показа видео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 презентаций</w:t>
      </w:r>
      <w:r w:rsidR="00863683"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и иллюстративного материала.</w:t>
      </w:r>
    </w:p>
    <w:p w:rsidR="00863683" w:rsidRPr="00863683" w:rsidRDefault="00863683" w:rsidP="0086368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 итогам конференции планируется издание сборника </w:t>
      </w:r>
      <w:r w:rsidRPr="00863683">
        <w:rPr>
          <w:rFonts w:ascii="Arial" w:eastAsia="Times New Roman" w:hAnsi="Arial" w:cs="Arial"/>
          <w:bCs/>
          <w:color w:val="000000"/>
          <w:sz w:val="28"/>
          <w:szCs w:val="28"/>
          <w:lang w:eastAsia="ru-RU"/>
        </w:rPr>
        <w:t>с индексированием РИНЦ и постатейным размещением в научной электронной библиотеке </w:t>
      </w:r>
      <w:hyperlink r:id="rId8" w:history="1">
        <w:r w:rsidRPr="00863683">
          <w:rPr>
            <w:rFonts w:ascii="Arial" w:eastAsia="Times New Roman" w:hAnsi="Arial" w:cs="Arial"/>
            <w:bCs/>
            <w:color w:val="0000FF"/>
            <w:sz w:val="28"/>
            <w:szCs w:val="28"/>
            <w:u w:val="single"/>
            <w:lang w:eastAsia="ru-RU"/>
          </w:rPr>
          <w:t>www.elibrary.ru</w:t>
        </w:r>
      </w:hyperlink>
      <w:r w:rsidRPr="00863683">
        <w:rPr>
          <w:rFonts w:ascii="Arial" w:eastAsia="Times New Roman" w:hAnsi="Arial" w:cs="Arial"/>
          <w:bCs/>
          <w:color w:val="000000"/>
          <w:sz w:val="28"/>
          <w:szCs w:val="28"/>
          <w:lang w:eastAsia="ru-RU"/>
        </w:rPr>
        <w:t>.</w:t>
      </w:r>
    </w:p>
    <w:p w:rsidR="00863683" w:rsidRDefault="00863683" w:rsidP="0086368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2F6AE6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До</w:t>
      </w:r>
      <w:r w:rsidR="009C19A3" w:rsidRPr="002F6AE6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1 декабря</w:t>
      </w:r>
      <w:r w:rsidRPr="002F6AE6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202</w:t>
      </w:r>
      <w:r w:rsidR="00407759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6</w:t>
      </w:r>
      <w:r w:rsidRPr="0086368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года </w:t>
      </w:r>
      <w:r w:rsidRPr="00863683">
        <w:rPr>
          <w:rFonts w:ascii="Arial" w:eastAsia="Times New Roman" w:hAnsi="Arial" w:cs="Arial"/>
          <w:bCs/>
          <w:color w:val="000000"/>
          <w:sz w:val="28"/>
          <w:szCs w:val="28"/>
          <w:lang w:eastAsia="ru-RU"/>
        </w:rPr>
        <w:t>на адрес конференции необходимо выслать</w:t>
      </w:r>
      <w:r w:rsidRPr="0086368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</w:t>
      </w: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текст статьи для публикации в сборнике, оформленный в соответствии с </w:t>
      </w:r>
      <w:hyperlink r:id="rId9" w:history="1">
        <w:r w:rsidRPr="00863683">
          <w:rPr>
            <w:rFonts w:ascii="Arial" w:eastAsia="Times New Roman" w:hAnsi="Arial" w:cs="Arial"/>
            <w:b/>
            <w:bCs/>
            <w:color w:val="0000FF"/>
            <w:sz w:val="28"/>
            <w:szCs w:val="28"/>
            <w:u w:val="single"/>
            <w:lang w:eastAsia="ru-RU"/>
          </w:rPr>
          <w:t>требованиями для публикации</w:t>
        </w:r>
      </w:hyperlink>
      <w:hyperlink r:id="rId10" w:history="1">
        <w:r w:rsidRPr="00863683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 </w:t>
        </w:r>
      </w:hyperlink>
      <w:hyperlink r:id="rId11" w:history="1">
        <w:r w:rsidRPr="00863683">
          <w:rPr>
            <w:rFonts w:ascii="Arial" w:eastAsia="Times New Roman" w:hAnsi="Arial" w:cs="Arial"/>
            <w:b/>
            <w:bCs/>
            <w:color w:val="0000FF"/>
            <w:sz w:val="28"/>
            <w:szCs w:val="28"/>
            <w:u w:val="single"/>
            <w:lang w:eastAsia="ru-RU"/>
          </w:rPr>
          <w:t>в сборнике материалов конференции</w:t>
        </w:r>
      </w:hyperlink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. </w:t>
      </w: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Тексты, не отвечающие требованиям к оформлению статьи, не будут опубликованы.</w:t>
      </w:r>
    </w:p>
    <w:p w:rsidR="00407759" w:rsidRPr="00863683" w:rsidRDefault="00407759" w:rsidP="0086368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Статьи студентов будут опубликованы в научном журнале ВШТ «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ТелеШтудии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» и должны быть оформлены в соот</w:t>
      </w:r>
      <w:r w:rsidR="00D328A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ветствии с требованиями журнала (</w:t>
      </w:r>
      <w:hyperlink r:id="rId12" w:history="1">
        <w:r w:rsidR="00D328A2" w:rsidRPr="003A7082">
          <w:rPr>
            <w:rStyle w:val="a3"/>
            <w:rFonts w:ascii="Arial" w:eastAsia="Times New Roman" w:hAnsi="Arial" w:cs="Arial"/>
            <w:sz w:val="28"/>
            <w:szCs w:val="28"/>
            <w:lang w:eastAsia="ru-RU"/>
          </w:rPr>
          <w:t>https://tvjourn.ru/rules</w:t>
        </w:r>
      </w:hyperlink>
      <w:r w:rsidR="00D328A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)</w:t>
      </w:r>
    </w:p>
    <w:p w:rsidR="00863683" w:rsidRPr="00863683" w:rsidRDefault="00863683" w:rsidP="0086368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6368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ОРГАНИЗАЦИОННЫЕ ВОПРОСЫ</w:t>
      </w:r>
    </w:p>
    <w:p w:rsidR="00863683" w:rsidRPr="00863683" w:rsidRDefault="00863683" w:rsidP="0086368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Регистрационный взнос не предполагается. Участие в конференции для докладчиков – </w:t>
      </w:r>
      <w:r w:rsidRPr="0086368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бесплатное</w:t>
      </w: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</w:p>
    <w:p w:rsidR="00863683" w:rsidRPr="00863683" w:rsidRDefault="00863683" w:rsidP="0086368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Публикация статей в сборнике – </w:t>
      </w:r>
      <w:r w:rsidRPr="0086368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бесплатная</w:t>
      </w: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</w:p>
    <w:p w:rsidR="00863683" w:rsidRPr="00863683" w:rsidRDefault="00863683" w:rsidP="0086368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Участники мероприятия получают по итогам конференции:</w:t>
      </w:r>
    </w:p>
    <w:p w:rsidR="00863683" w:rsidRPr="00863683" w:rsidRDefault="00863683" w:rsidP="0086368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электронные сертификаты участников конференции. Сертификаты высылаются только после выступления или принятия текста к публикации в сборнике материалов конференции.</w:t>
      </w:r>
    </w:p>
    <w:p w:rsidR="00863683" w:rsidRPr="00863683" w:rsidRDefault="00863683" w:rsidP="0086368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сборник научных трудов (печатный/электронный вариант) – посредством Почты России/ электронной почты (по выбору автора).</w:t>
      </w:r>
    </w:p>
    <w:p w:rsidR="00863683" w:rsidRPr="00863683" w:rsidRDefault="00863683" w:rsidP="0086368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6368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КОНТАКТНАЯ ИНФОРМАЦИЯ</w:t>
      </w:r>
    </w:p>
    <w:p w:rsidR="00863683" w:rsidRDefault="00863683" w:rsidP="0086368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0000FF"/>
          <w:sz w:val="28"/>
          <w:szCs w:val="28"/>
          <w:u w:val="single"/>
          <w:lang w:eastAsia="ru-RU"/>
        </w:rPr>
      </w:pP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 всем вопросам организации просьба обращаться в оргкомитет, e-</w:t>
      </w:r>
      <w:proofErr w:type="spellStart"/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mail</w:t>
      </w:r>
      <w:proofErr w:type="spellEnd"/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: </w:t>
      </w:r>
      <w:hyperlink r:id="rId13" w:history="1">
        <w:r w:rsidRPr="00863683">
          <w:rPr>
            <w:rFonts w:ascii="Arial" w:eastAsia="Times New Roman" w:hAnsi="Arial" w:cs="Arial"/>
            <w:b/>
            <w:bCs/>
            <w:color w:val="0000FF"/>
            <w:sz w:val="28"/>
            <w:szCs w:val="28"/>
            <w:u w:val="single"/>
            <w:lang w:eastAsia="ru-RU"/>
          </w:rPr>
          <w:t>hstv-con@bk.ru</w:t>
        </w:r>
      </w:hyperlink>
    </w:p>
    <w:p w:rsidR="00407759" w:rsidRDefault="00863683" w:rsidP="0086368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8 495 939-44-61; 8 495 939-37-49; 8 960 115-55-68</w:t>
      </w:r>
      <w:r w:rsidR="0040775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</w:p>
    <w:p w:rsidR="00863683" w:rsidRDefault="00863683" w:rsidP="0086368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Вопросы по тематике конференции, предложения о содержании выступлений, круглых столов и т.п. просьба направлять на адрес </w:t>
      </w:r>
      <w:hyperlink r:id="rId14" w:history="1">
        <w:r w:rsidRPr="00863683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hstv-con@bk.ru</w:t>
        </w:r>
      </w:hyperlink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с пометкой «Для программного комитета» в теме письма.</w:t>
      </w:r>
    </w:p>
    <w:p w:rsidR="00863683" w:rsidRPr="00863683" w:rsidRDefault="00863683" w:rsidP="0086368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6368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Место проведения конференции</w:t>
      </w: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: </w:t>
      </w:r>
    </w:p>
    <w:p w:rsidR="00863683" w:rsidRPr="00863683" w:rsidRDefault="00863683" w:rsidP="0086368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Москва, Ленинские горы, д. 1, стр. 51, ауд. 251</w:t>
      </w:r>
    </w:p>
    <w:p w:rsidR="00863683" w:rsidRPr="00863683" w:rsidRDefault="00863683" w:rsidP="00863683">
      <w:pPr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 w:type="page"/>
      </w:r>
    </w:p>
    <w:p w:rsidR="00863683" w:rsidRPr="00863683" w:rsidRDefault="00863683" w:rsidP="00863683">
      <w:pPr>
        <w:jc w:val="right"/>
        <w:rPr>
          <w:rFonts w:ascii="Arial" w:hAnsi="Arial" w:cs="Arial"/>
          <w:b/>
          <w:sz w:val="24"/>
          <w:szCs w:val="24"/>
        </w:rPr>
      </w:pPr>
      <w:r w:rsidRPr="00863683">
        <w:rPr>
          <w:rFonts w:ascii="Arial" w:hAnsi="Arial" w:cs="Arial"/>
          <w:b/>
          <w:sz w:val="24"/>
          <w:szCs w:val="24"/>
        </w:rPr>
        <w:lastRenderedPageBreak/>
        <w:t>Приложение 1</w:t>
      </w:r>
    </w:p>
    <w:p w:rsidR="00863683" w:rsidRPr="00863683" w:rsidRDefault="00863683" w:rsidP="00863683">
      <w:pPr>
        <w:jc w:val="center"/>
        <w:rPr>
          <w:rFonts w:ascii="Arial" w:hAnsi="Arial" w:cs="Arial"/>
          <w:b/>
          <w:sz w:val="24"/>
          <w:szCs w:val="24"/>
        </w:rPr>
      </w:pPr>
      <w:r w:rsidRPr="00863683">
        <w:rPr>
          <w:rFonts w:ascii="Arial" w:hAnsi="Arial" w:cs="Arial"/>
          <w:b/>
          <w:sz w:val="24"/>
          <w:szCs w:val="24"/>
        </w:rPr>
        <w:t>ФОРМА ЗАЯВКИ НА УЧАСТИЕ В КОНФЕРЕНЦИИ</w:t>
      </w:r>
    </w:p>
    <w:p w:rsidR="00863683" w:rsidRPr="00863683" w:rsidRDefault="00863683" w:rsidP="00863683">
      <w:pPr>
        <w:jc w:val="center"/>
        <w:rPr>
          <w:rFonts w:ascii="Arial" w:hAnsi="Arial" w:cs="Arial"/>
          <w:b/>
          <w:sz w:val="24"/>
          <w:szCs w:val="24"/>
        </w:rPr>
      </w:pPr>
      <w:r w:rsidRPr="00863683">
        <w:rPr>
          <w:rFonts w:ascii="Arial" w:hAnsi="Arial" w:cs="Arial"/>
          <w:b/>
          <w:sz w:val="24"/>
          <w:szCs w:val="24"/>
        </w:rPr>
        <w:t>для преподавателей и сотрудников учебных и научных орга</w:t>
      </w:r>
      <w:r w:rsidR="00407759">
        <w:rPr>
          <w:rFonts w:ascii="Arial" w:hAnsi="Arial" w:cs="Arial"/>
          <w:b/>
          <w:sz w:val="24"/>
          <w:szCs w:val="24"/>
        </w:rPr>
        <w:t>н</w:t>
      </w:r>
      <w:r w:rsidRPr="00863683">
        <w:rPr>
          <w:rFonts w:ascii="Arial" w:hAnsi="Arial" w:cs="Arial"/>
          <w:b/>
          <w:sz w:val="24"/>
          <w:szCs w:val="24"/>
        </w:rPr>
        <w:t>изаций</w:t>
      </w:r>
    </w:p>
    <w:p w:rsidR="00863683" w:rsidRPr="00863683" w:rsidRDefault="00863683" w:rsidP="00863683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63683">
        <w:rPr>
          <w:rFonts w:ascii="Arial" w:hAnsi="Arial" w:cs="Arial"/>
          <w:sz w:val="24"/>
          <w:szCs w:val="24"/>
        </w:rPr>
        <w:t>«АКТУАЛЬНЫЕ ПРОБЛЕМЫ ЭКРАННЫХ И ИНТЕРАКТИВНЫХ МЕДИА»</w:t>
      </w:r>
    </w:p>
    <w:p w:rsidR="00407759" w:rsidRPr="00E2022F" w:rsidRDefault="00407759" w:rsidP="0040775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E2022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ТРАНСФОРМАЦИЯ ЯЗЫКА АУДИОВИЗУАЛЬНЫХ МЕДИА</w:t>
      </w:r>
    </w:p>
    <w:p w:rsidR="00863683" w:rsidRPr="00863683" w:rsidRDefault="00407759" w:rsidP="00863683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23-24 октября 2026</w:t>
      </w:r>
      <w:r w:rsidR="00863683" w:rsidRPr="0086368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г. </w:t>
      </w:r>
    </w:p>
    <w:p w:rsidR="00863683" w:rsidRPr="00863683" w:rsidRDefault="00863683" w:rsidP="00863683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539"/>
        <w:gridCol w:w="5806"/>
      </w:tblGrid>
      <w:tr w:rsidR="00863683" w:rsidRPr="00863683" w:rsidTr="007B0618">
        <w:tc>
          <w:tcPr>
            <w:tcW w:w="3539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3683">
              <w:rPr>
                <w:rFonts w:ascii="Arial" w:hAnsi="Arial" w:cs="Arial"/>
                <w:sz w:val="24"/>
                <w:szCs w:val="24"/>
              </w:rPr>
              <w:t>ФИО</w:t>
            </w:r>
          </w:p>
          <w:p w:rsidR="00863683" w:rsidRPr="00863683" w:rsidRDefault="00863683" w:rsidP="007B06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3683">
              <w:rPr>
                <w:rFonts w:ascii="Arial" w:hAnsi="Arial" w:cs="Arial"/>
                <w:sz w:val="24"/>
                <w:szCs w:val="24"/>
              </w:rPr>
              <w:t>(полностью)</w:t>
            </w:r>
          </w:p>
        </w:tc>
        <w:tc>
          <w:tcPr>
            <w:tcW w:w="5806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63683" w:rsidRPr="00863683" w:rsidTr="007B0618">
        <w:tc>
          <w:tcPr>
            <w:tcW w:w="3539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3683">
              <w:rPr>
                <w:rFonts w:ascii="Arial" w:hAnsi="Arial" w:cs="Arial"/>
                <w:sz w:val="24"/>
                <w:szCs w:val="24"/>
              </w:rPr>
              <w:t>ФИО</w:t>
            </w:r>
          </w:p>
          <w:p w:rsidR="00863683" w:rsidRPr="00863683" w:rsidRDefault="00863683" w:rsidP="007B06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3683">
              <w:rPr>
                <w:rFonts w:ascii="Arial" w:hAnsi="Arial" w:cs="Arial"/>
                <w:sz w:val="24"/>
                <w:szCs w:val="24"/>
              </w:rPr>
              <w:t>(полностью на английском языке)</w:t>
            </w:r>
          </w:p>
        </w:tc>
        <w:tc>
          <w:tcPr>
            <w:tcW w:w="5806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63683" w:rsidRPr="00863683" w:rsidTr="007B0618">
        <w:tc>
          <w:tcPr>
            <w:tcW w:w="3539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3683">
              <w:rPr>
                <w:rFonts w:ascii="Arial" w:hAnsi="Arial" w:cs="Arial"/>
                <w:sz w:val="24"/>
                <w:szCs w:val="24"/>
              </w:rPr>
              <w:t>Ученая степень</w:t>
            </w:r>
          </w:p>
        </w:tc>
        <w:tc>
          <w:tcPr>
            <w:tcW w:w="5806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63683" w:rsidRPr="00863683" w:rsidTr="007B0618">
        <w:tc>
          <w:tcPr>
            <w:tcW w:w="3539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3683">
              <w:rPr>
                <w:rFonts w:ascii="Arial" w:hAnsi="Arial" w:cs="Arial"/>
                <w:sz w:val="24"/>
                <w:szCs w:val="24"/>
              </w:rPr>
              <w:t>Ученое звание</w:t>
            </w:r>
          </w:p>
        </w:tc>
        <w:tc>
          <w:tcPr>
            <w:tcW w:w="5806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63683" w:rsidRPr="00863683" w:rsidTr="007B0618">
        <w:tc>
          <w:tcPr>
            <w:tcW w:w="3539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3683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Место работы (полное название с указанием подразделения (факультета и кафедры, лаборатории, сектора иди др.)</w:t>
            </w:r>
          </w:p>
        </w:tc>
        <w:tc>
          <w:tcPr>
            <w:tcW w:w="5806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63683" w:rsidRPr="00863683" w:rsidTr="007B0618">
        <w:tc>
          <w:tcPr>
            <w:tcW w:w="3539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3683">
              <w:rPr>
                <w:rFonts w:ascii="Arial" w:hAnsi="Arial" w:cs="Arial"/>
                <w:sz w:val="24"/>
                <w:szCs w:val="24"/>
              </w:rPr>
              <w:t xml:space="preserve">Должность </w:t>
            </w:r>
          </w:p>
        </w:tc>
        <w:tc>
          <w:tcPr>
            <w:tcW w:w="5806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63683" w:rsidRPr="00863683" w:rsidTr="007B0618">
        <w:tc>
          <w:tcPr>
            <w:tcW w:w="3539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3683">
              <w:rPr>
                <w:rFonts w:ascii="Arial" w:hAnsi="Arial" w:cs="Arial"/>
                <w:sz w:val="24"/>
                <w:szCs w:val="24"/>
              </w:rPr>
              <w:t xml:space="preserve">Номер телефона </w:t>
            </w:r>
          </w:p>
        </w:tc>
        <w:tc>
          <w:tcPr>
            <w:tcW w:w="5806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63683" w:rsidRPr="00863683" w:rsidTr="007B0618">
        <w:tc>
          <w:tcPr>
            <w:tcW w:w="3539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3683">
              <w:rPr>
                <w:rFonts w:ascii="Arial" w:hAnsi="Arial" w:cs="Arial"/>
                <w:sz w:val="24"/>
                <w:szCs w:val="24"/>
              </w:rPr>
              <w:t>Электронный адрес</w:t>
            </w:r>
          </w:p>
        </w:tc>
        <w:tc>
          <w:tcPr>
            <w:tcW w:w="5806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63683" w:rsidRPr="00863683" w:rsidTr="007B0618">
        <w:tc>
          <w:tcPr>
            <w:tcW w:w="3539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3683">
              <w:rPr>
                <w:rFonts w:ascii="Arial" w:hAnsi="Arial" w:cs="Arial"/>
                <w:sz w:val="24"/>
                <w:szCs w:val="24"/>
              </w:rPr>
              <w:t>Тема доклада или сообщения</w:t>
            </w:r>
          </w:p>
        </w:tc>
        <w:tc>
          <w:tcPr>
            <w:tcW w:w="5806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63683" w:rsidRPr="00863683" w:rsidTr="007B0618">
        <w:tc>
          <w:tcPr>
            <w:tcW w:w="3539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3683">
              <w:rPr>
                <w:rFonts w:ascii="Arial" w:hAnsi="Arial" w:cs="Arial"/>
                <w:sz w:val="24"/>
                <w:szCs w:val="24"/>
              </w:rPr>
              <w:t>Форма участия</w:t>
            </w:r>
          </w:p>
        </w:tc>
        <w:tc>
          <w:tcPr>
            <w:tcW w:w="5806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863683" w:rsidRPr="00863683" w:rsidRDefault="00863683" w:rsidP="00863683">
      <w:pPr>
        <w:jc w:val="center"/>
        <w:rPr>
          <w:rFonts w:ascii="Arial" w:hAnsi="Arial" w:cs="Arial"/>
          <w:b/>
          <w:sz w:val="24"/>
          <w:szCs w:val="24"/>
        </w:rPr>
      </w:pPr>
    </w:p>
    <w:p w:rsidR="00863683" w:rsidRPr="00863683" w:rsidRDefault="00863683" w:rsidP="00863683">
      <w:pPr>
        <w:rPr>
          <w:rFonts w:ascii="Arial" w:hAnsi="Arial" w:cs="Arial"/>
          <w:b/>
          <w:sz w:val="24"/>
          <w:szCs w:val="24"/>
        </w:rPr>
      </w:pPr>
      <w:r w:rsidRPr="00863683">
        <w:rPr>
          <w:rFonts w:ascii="Arial" w:hAnsi="Arial" w:cs="Arial"/>
          <w:b/>
          <w:sz w:val="24"/>
          <w:szCs w:val="24"/>
        </w:rPr>
        <w:br w:type="page"/>
      </w:r>
    </w:p>
    <w:p w:rsidR="00863683" w:rsidRPr="00863683" w:rsidRDefault="00863683" w:rsidP="00863683">
      <w:pPr>
        <w:jc w:val="right"/>
        <w:rPr>
          <w:rFonts w:ascii="Arial" w:hAnsi="Arial" w:cs="Arial"/>
          <w:b/>
          <w:sz w:val="24"/>
          <w:szCs w:val="24"/>
        </w:rPr>
      </w:pPr>
      <w:r w:rsidRPr="00863683">
        <w:rPr>
          <w:rFonts w:ascii="Arial" w:hAnsi="Arial" w:cs="Arial"/>
          <w:b/>
          <w:sz w:val="24"/>
          <w:szCs w:val="24"/>
        </w:rPr>
        <w:lastRenderedPageBreak/>
        <w:t>Приложение 2</w:t>
      </w:r>
    </w:p>
    <w:p w:rsidR="00863683" w:rsidRPr="00863683" w:rsidRDefault="00863683" w:rsidP="00863683">
      <w:pPr>
        <w:jc w:val="center"/>
        <w:rPr>
          <w:rFonts w:ascii="Arial" w:hAnsi="Arial" w:cs="Arial"/>
          <w:b/>
          <w:sz w:val="24"/>
          <w:szCs w:val="24"/>
        </w:rPr>
      </w:pPr>
    </w:p>
    <w:p w:rsidR="00863683" w:rsidRPr="00863683" w:rsidRDefault="00863683" w:rsidP="00863683">
      <w:pPr>
        <w:jc w:val="center"/>
        <w:rPr>
          <w:rFonts w:ascii="Arial" w:hAnsi="Arial" w:cs="Arial"/>
          <w:b/>
          <w:sz w:val="24"/>
          <w:szCs w:val="24"/>
        </w:rPr>
      </w:pPr>
      <w:r w:rsidRPr="00863683">
        <w:rPr>
          <w:rFonts w:ascii="Arial" w:hAnsi="Arial" w:cs="Arial"/>
          <w:b/>
          <w:sz w:val="24"/>
          <w:szCs w:val="24"/>
        </w:rPr>
        <w:t>ФОРМА ЗАЯВКИ НА УЧАСТИЕ В КОНФЕРЕНЦИИ</w:t>
      </w:r>
    </w:p>
    <w:p w:rsidR="00863683" w:rsidRPr="00863683" w:rsidRDefault="00863683" w:rsidP="00863683">
      <w:pPr>
        <w:jc w:val="center"/>
        <w:rPr>
          <w:rFonts w:ascii="Arial" w:hAnsi="Arial" w:cs="Arial"/>
          <w:b/>
          <w:sz w:val="24"/>
          <w:szCs w:val="24"/>
        </w:rPr>
      </w:pPr>
      <w:r w:rsidRPr="00863683">
        <w:rPr>
          <w:rFonts w:ascii="Arial" w:hAnsi="Arial" w:cs="Arial"/>
          <w:b/>
          <w:sz w:val="24"/>
          <w:szCs w:val="24"/>
        </w:rPr>
        <w:t>для студентов, магистрантов, аспирантов и соискателей научного звания</w:t>
      </w:r>
    </w:p>
    <w:p w:rsidR="00863683" w:rsidRPr="00863683" w:rsidRDefault="00863683" w:rsidP="00863683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63683">
        <w:rPr>
          <w:rFonts w:ascii="Arial" w:hAnsi="Arial" w:cs="Arial"/>
          <w:sz w:val="24"/>
          <w:szCs w:val="24"/>
        </w:rPr>
        <w:t>«АКТУАЛЬНЫЕ ПРОБЛЕМЫ ЭКРАННЫХ И ИНТЕРАКТИВНЫХ МЕДИА»</w:t>
      </w:r>
    </w:p>
    <w:p w:rsidR="00863683" w:rsidRPr="00863683" w:rsidRDefault="00863683" w:rsidP="00863683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86368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БАЗОВЫЕ ЦЕННОСТИ КУЛЬТУРЫ В ЭКРАННОМ КОНТЕКСТ</w:t>
      </w:r>
    </w:p>
    <w:p w:rsidR="00863683" w:rsidRPr="00863683" w:rsidRDefault="00863683" w:rsidP="00863683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6368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5 октября 2023 г. Г. Москва</w:t>
      </w:r>
    </w:p>
    <w:p w:rsidR="00863683" w:rsidRPr="00863683" w:rsidRDefault="00863683" w:rsidP="00863683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539"/>
        <w:gridCol w:w="5806"/>
      </w:tblGrid>
      <w:tr w:rsidR="00863683" w:rsidRPr="00863683" w:rsidTr="007B0618">
        <w:tc>
          <w:tcPr>
            <w:tcW w:w="3539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3683">
              <w:rPr>
                <w:rFonts w:ascii="Arial" w:hAnsi="Arial" w:cs="Arial"/>
                <w:sz w:val="24"/>
                <w:szCs w:val="24"/>
              </w:rPr>
              <w:t>ФИО</w:t>
            </w:r>
          </w:p>
          <w:p w:rsidR="00863683" w:rsidRPr="00863683" w:rsidRDefault="00863683" w:rsidP="007B06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3683">
              <w:rPr>
                <w:rFonts w:ascii="Arial" w:hAnsi="Arial" w:cs="Arial"/>
                <w:sz w:val="24"/>
                <w:szCs w:val="24"/>
              </w:rPr>
              <w:t>(полностью)</w:t>
            </w:r>
          </w:p>
        </w:tc>
        <w:tc>
          <w:tcPr>
            <w:tcW w:w="5806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63683" w:rsidRPr="00863683" w:rsidTr="007B0618">
        <w:tc>
          <w:tcPr>
            <w:tcW w:w="3539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3683">
              <w:rPr>
                <w:rFonts w:ascii="Arial" w:hAnsi="Arial" w:cs="Arial"/>
                <w:sz w:val="24"/>
                <w:szCs w:val="24"/>
              </w:rPr>
              <w:t>ФИО</w:t>
            </w:r>
          </w:p>
          <w:p w:rsidR="00863683" w:rsidRPr="00863683" w:rsidRDefault="00863683" w:rsidP="007B06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3683">
              <w:rPr>
                <w:rFonts w:ascii="Arial" w:hAnsi="Arial" w:cs="Arial"/>
                <w:sz w:val="24"/>
                <w:szCs w:val="24"/>
              </w:rPr>
              <w:t>(полностью на английском языке)</w:t>
            </w:r>
          </w:p>
        </w:tc>
        <w:tc>
          <w:tcPr>
            <w:tcW w:w="5806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63683" w:rsidRPr="00863683" w:rsidTr="007B0618">
        <w:tc>
          <w:tcPr>
            <w:tcW w:w="3539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3683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Место учебы (полное название учебного заведения,  с указанием факультета, специальности обучения и курса)</w:t>
            </w:r>
          </w:p>
        </w:tc>
        <w:tc>
          <w:tcPr>
            <w:tcW w:w="5806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63683" w:rsidRPr="00863683" w:rsidTr="007B0618">
        <w:tc>
          <w:tcPr>
            <w:tcW w:w="3539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3683">
              <w:rPr>
                <w:rFonts w:ascii="Arial" w:hAnsi="Arial" w:cs="Arial"/>
                <w:sz w:val="24"/>
                <w:szCs w:val="24"/>
              </w:rPr>
              <w:t>Указать ФИО руководителя научной работы, должность, звание и степень</w:t>
            </w:r>
          </w:p>
        </w:tc>
        <w:tc>
          <w:tcPr>
            <w:tcW w:w="5806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63683" w:rsidRPr="00863683" w:rsidTr="007B0618">
        <w:tc>
          <w:tcPr>
            <w:tcW w:w="3539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3683">
              <w:rPr>
                <w:rFonts w:ascii="Arial" w:hAnsi="Arial" w:cs="Arial"/>
                <w:sz w:val="24"/>
                <w:szCs w:val="24"/>
              </w:rPr>
              <w:t xml:space="preserve">Номер телефона </w:t>
            </w:r>
          </w:p>
        </w:tc>
        <w:tc>
          <w:tcPr>
            <w:tcW w:w="5806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63683" w:rsidRPr="00863683" w:rsidTr="007B0618">
        <w:tc>
          <w:tcPr>
            <w:tcW w:w="3539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3683">
              <w:rPr>
                <w:rFonts w:ascii="Arial" w:hAnsi="Arial" w:cs="Arial"/>
                <w:sz w:val="24"/>
                <w:szCs w:val="24"/>
              </w:rPr>
              <w:t>Электронный адрес</w:t>
            </w:r>
          </w:p>
        </w:tc>
        <w:tc>
          <w:tcPr>
            <w:tcW w:w="5806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63683" w:rsidRPr="00863683" w:rsidTr="007B0618">
        <w:tc>
          <w:tcPr>
            <w:tcW w:w="3539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3683">
              <w:rPr>
                <w:rFonts w:ascii="Arial" w:hAnsi="Arial" w:cs="Arial"/>
                <w:sz w:val="24"/>
                <w:szCs w:val="24"/>
              </w:rPr>
              <w:t>Тема доклада или сообщения</w:t>
            </w:r>
          </w:p>
        </w:tc>
        <w:tc>
          <w:tcPr>
            <w:tcW w:w="5806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63683" w:rsidRPr="00863683" w:rsidTr="007B0618">
        <w:tc>
          <w:tcPr>
            <w:tcW w:w="3539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3683">
              <w:rPr>
                <w:rFonts w:ascii="Arial" w:hAnsi="Arial" w:cs="Arial"/>
                <w:sz w:val="24"/>
                <w:szCs w:val="24"/>
              </w:rPr>
              <w:t>Форма участия</w:t>
            </w:r>
          </w:p>
        </w:tc>
        <w:tc>
          <w:tcPr>
            <w:tcW w:w="5806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63683" w:rsidRPr="00863683" w:rsidTr="007B0618">
        <w:tc>
          <w:tcPr>
            <w:tcW w:w="3539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63683">
              <w:rPr>
                <w:rFonts w:ascii="Arial" w:hAnsi="Arial" w:cs="Arial"/>
                <w:sz w:val="24"/>
                <w:szCs w:val="24"/>
              </w:rPr>
              <w:t xml:space="preserve">Тезисы доклада </w:t>
            </w:r>
          </w:p>
          <w:p w:rsidR="00863683" w:rsidRPr="00863683" w:rsidRDefault="00D328A2" w:rsidP="007B06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1500-2</w:t>
            </w:r>
            <w:r w:rsidR="00863683" w:rsidRPr="00863683">
              <w:rPr>
                <w:rFonts w:ascii="Arial" w:hAnsi="Arial" w:cs="Arial"/>
                <w:sz w:val="24"/>
                <w:szCs w:val="24"/>
              </w:rPr>
              <w:t>000 знаков</w:t>
            </w:r>
          </w:p>
        </w:tc>
        <w:tc>
          <w:tcPr>
            <w:tcW w:w="5806" w:type="dxa"/>
          </w:tcPr>
          <w:p w:rsidR="00863683" w:rsidRPr="00863683" w:rsidRDefault="00863683" w:rsidP="007B061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863683" w:rsidRPr="00863683" w:rsidRDefault="00863683" w:rsidP="00863683">
      <w:pPr>
        <w:jc w:val="center"/>
        <w:rPr>
          <w:rFonts w:ascii="Arial" w:hAnsi="Arial" w:cs="Arial"/>
          <w:b/>
          <w:sz w:val="24"/>
          <w:szCs w:val="24"/>
        </w:rPr>
      </w:pPr>
    </w:p>
    <w:p w:rsidR="00863683" w:rsidRPr="00863683" w:rsidRDefault="00863683" w:rsidP="00863683">
      <w:pPr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63683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 w:type="page"/>
      </w:r>
    </w:p>
    <w:p w:rsidR="00863683" w:rsidRPr="00863683" w:rsidRDefault="00863683" w:rsidP="00863683">
      <w:pPr>
        <w:jc w:val="right"/>
        <w:rPr>
          <w:rFonts w:ascii="Arial" w:hAnsi="Arial" w:cs="Arial"/>
          <w:b/>
          <w:sz w:val="24"/>
          <w:szCs w:val="24"/>
        </w:rPr>
      </w:pPr>
      <w:r w:rsidRPr="00863683">
        <w:rPr>
          <w:rFonts w:ascii="Arial" w:hAnsi="Arial" w:cs="Arial"/>
          <w:b/>
          <w:sz w:val="24"/>
          <w:szCs w:val="24"/>
        </w:rPr>
        <w:lastRenderedPageBreak/>
        <w:t>Приложение 3</w:t>
      </w:r>
    </w:p>
    <w:p w:rsidR="00863683" w:rsidRPr="00863683" w:rsidRDefault="00863683" w:rsidP="00863683">
      <w:pPr>
        <w:jc w:val="center"/>
        <w:rPr>
          <w:rFonts w:ascii="Arial" w:hAnsi="Arial" w:cs="Arial"/>
          <w:b/>
          <w:sz w:val="28"/>
          <w:szCs w:val="28"/>
        </w:rPr>
      </w:pPr>
    </w:p>
    <w:p w:rsidR="00863683" w:rsidRPr="00863683" w:rsidRDefault="00863683" w:rsidP="00863683">
      <w:pPr>
        <w:jc w:val="center"/>
        <w:rPr>
          <w:rFonts w:ascii="Arial" w:hAnsi="Arial" w:cs="Arial"/>
          <w:b/>
          <w:sz w:val="28"/>
          <w:szCs w:val="28"/>
        </w:rPr>
      </w:pPr>
      <w:r w:rsidRPr="00863683">
        <w:rPr>
          <w:rFonts w:ascii="Arial" w:hAnsi="Arial" w:cs="Arial"/>
          <w:b/>
          <w:sz w:val="28"/>
          <w:szCs w:val="28"/>
        </w:rPr>
        <w:t>Требования к оформлению тезисов конференции</w:t>
      </w:r>
    </w:p>
    <w:p w:rsidR="00863683" w:rsidRPr="00863683" w:rsidRDefault="00863683" w:rsidP="00863683">
      <w:pPr>
        <w:jc w:val="center"/>
        <w:rPr>
          <w:rFonts w:ascii="Arial" w:hAnsi="Arial" w:cs="Arial"/>
          <w:b/>
          <w:sz w:val="28"/>
          <w:szCs w:val="28"/>
        </w:rPr>
      </w:pPr>
      <w:r w:rsidRPr="00863683">
        <w:rPr>
          <w:rFonts w:ascii="Arial" w:hAnsi="Arial" w:cs="Arial"/>
          <w:b/>
          <w:sz w:val="28"/>
          <w:szCs w:val="28"/>
        </w:rPr>
        <w:t>для студентов, магистрантов, аспирантов и соискателей научного звания</w:t>
      </w:r>
    </w:p>
    <w:p w:rsidR="00863683" w:rsidRPr="00863683" w:rsidRDefault="00863683" w:rsidP="00863683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863683">
        <w:rPr>
          <w:rFonts w:ascii="Arial" w:hAnsi="Arial" w:cs="Arial"/>
          <w:sz w:val="28"/>
          <w:szCs w:val="28"/>
        </w:rPr>
        <w:t>«АКТУАЛЬНЫЕ ПРОБЛЕМЫ ЭКРАННЫХ И ИНТЕРАКТИВНЫХ МЕДИА»</w:t>
      </w:r>
    </w:p>
    <w:p w:rsidR="00863683" w:rsidRPr="00863683" w:rsidRDefault="00863683" w:rsidP="00863683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86368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БАЗОВЫЕ ЦЕННОСТИ КУЛЬТУРЫ В ЭКРАННОМ КОНТЕКСТ</w:t>
      </w:r>
    </w:p>
    <w:p w:rsidR="00863683" w:rsidRPr="00863683" w:rsidRDefault="00863683" w:rsidP="00863683">
      <w:pPr>
        <w:jc w:val="center"/>
        <w:rPr>
          <w:rFonts w:ascii="Arial" w:hAnsi="Arial" w:cs="Arial"/>
          <w:b/>
          <w:sz w:val="28"/>
          <w:szCs w:val="28"/>
        </w:rPr>
      </w:pPr>
      <w:r w:rsidRPr="0086368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5 октября 2023 г. Г. Москва</w:t>
      </w:r>
    </w:p>
    <w:p w:rsidR="00863683" w:rsidRPr="00863683" w:rsidRDefault="00863683" w:rsidP="00863683">
      <w:pPr>
        <w:contextualSpacing/>
        <w:jc w:val="both"/>
        <w:rPr>
          <w:rFonts w:ascii="Arial" w:hAnsi="Arial" w:cs="Arial"/>
          <w:sz w:val="24"/>
          <w:szCs w:val="24"/>
        </w:rPr>
      </w:pPr>
      <w:r w:rsidRPr="00863683">
        <w:rPr>
          <w:rFonts w:ascii="Arial" w:hAnsi="Arial" w:cs="Arial"/>
          <w:sz w:val="24"/>
          <w:szCs w:val="24"/>
        </w:rPr>
        <w:t xml:space="preserve">Тезисы доклада должны соответствовать тематике, быть </w:t>
      </w:r>
      <w:r w:rsidRPr="00863683">
        <w:rPr>
          <w:rFonts w:ascii="Arial" w:hAnsi="Arial" w:cs="Arial"/>
          <w:b/>
          <w:sz w:val="24"/>
          <w:szCs w:val="24"/>
        </w:rPr>
        <w:t>нигде ранее не опубликованными</w:t>
      </w:r>
      <w:r w:rsidRPr="00863683">
        <w:rPr>
          <w:rFonts w:ascii="Arial" w:hAnsi="Arial" w:cs="Arial"/>
          <w:sz w:val="24"/>
          <w:szCs w:val="24"/>
        </w:rPr>
        <w:t xml:space="preserve">, иметь научную новизну и содержать материалы собственных научных исследований автора (соавторов). </w:t>
      </w:r>
    </w:p>
    <w:p w:rsidR="00863683" w:rsidRPr="00863683" w:rsidRDefault="00863683" w:rsidP="00863683">
      <w:pPr>
        <w:rPr>
          <w:rFonts w:ascii="Arial" w:hAnsi="Arial" w:cs="Arial"/>
          <w:sz w:val="24"/>
          <w:szCs w:val="24"/>
        </w:rPr>
      </w:pPr>
      <w:r w:rsidRPr="00863683">
        <w:rPr>
          <w:rFonts w:ascii="Arial" w:hAnsi="Arial" w:cs="Arial"/>
          <w:sz w:val="24"/>
          <w:szCs w:val="24"/>
        </w:rPr>
        <w:t xml:space="preserve">Тезисы докладов предоставляются в электронной форме. </w:t>
      </w:r>
    </w:p>
    <w:p w:rsidR="00863683" w:rsidRPr="00863683" w:rsidRDefault="00863683" w:rsidP="00863683">
      <w:pPr>
        <w:rPr>
          <w:rFonts w:ascii="Arial" w:hAnsi="Arial" w:cs="Arial"/>
          <w:sz w:val="24"/>
          <w:szCs w:val="24"/>
        </w:rPr>
      </w:pPr>
      <w:r w:rsidRPr="00863683">
        <w:rPr>
          <w:rFonts w:ascii="Arial" w:hAnsi="Arial" w:cs="Arial"/>
          <w:sz w:val="24"/>
          <w:szCs w:val="24"/>
        </w:rPr>
        <w:t>Тезисы предоставляются на русском языке. Объем от 1500 до 2000 знаков с пробелами.</w:t>
      </w:r>
    </w:p>
    <w:p w:rsidR="00863683" w:rsidRPr="00863683" w:rsidRDefault="00863683" w:rsidP="00863683">
      <w:pPr>
        <w:rPr>
          <w:rFonts w:ascii="Arial" w:hAnsi="Arial" w:cs="Arial"/>
          <w:sz w:val="24"/>
          <w:szCs w:val="24"/>
        </w:rPr>
      </w:pPr>
      <w:r w:rsidRPr="00863683">
        <w:rPr>
          <w:rFonts w:ascii="Arial" w:hAnsi="Arial" w:cs="Arial"/>
          <w:sz w:val="24"/>
          <w:szCs w:val="24"/>
        </w:rPr>
        <w:t>Тезисы должны представлять собой краткое и точное изложение предполагаемого доклада. Они должны не только давать представление о предмете Вашего исследования, но и раскрывать его цели и задачи, методы и результаты, а также демонстрировать, в чём состоит Ваш вклад в решение поставленной научной проблемы. Название и тезисы доклада должны быть максимально информативными, т.е. внятно и ёмко отражать содержание представляемого научного исследования. Рекомендуемый (но не обязательный) способ построения текста тезисов – краткое повторение в них структуры будущего доклада, который должен включать краткую общую характеристику темы, ее историографию, постановку проблемы, изложение хода исследования и его выводы.</w:t>
      </w:r>
    </w:p>
    <w:p w:rsidR="00863683" w:rsidRPr="00863683" w:rsidRDefault="00863683" w:rsidP="00863683">
      <w:pPr>
        <w:rPr>
          <w:rFonts w:ascii="Arial" w:hAnsi="Arial" w:cs="Arial"/>
          <w:sz w:val="24"/>
          <w:szCs w:val="24"/>
        </w:rPr>
      </w:pPr>
      <w:r w:rsidRPr="00863683">
        <w:rPr>
          <w:rFonts w:ascii="Arial" w:hAnsi="Arial" w:cs="Arial"/>
          <w:sz w:val="24"/>
          <w:szCs w:val="24"/>
        </w:rPr>
        <w:t>Тезисы докладов предназначены исключительно для конкурсного отбора участников и составления программы конференции, их публикация не предполагается.</w:t>
      </w:r>
    </w:p>
    <w:p w:rsidR="00863683" w:rsidRPr="00863683" w:rsidRDefault="00863683" w:rsidP="00863683">
      <w:pPr>
        <w:rPr>
          <w:rFonts w:ascii="Arial" w:hAnsi="Arial" w:cs="Arial"/>
          <w:sz w:val="24"/>
          <w:szCs w:val="24"/>
          <w:u w:val="single"/>
        </w:rPr>
      </w:pPr>
      <w:r w:rsidRPr="00863683">
        <w:rPr>
          <w:rFonts w:ascii="Arial" w:hAnsi="Arial" w:cs="Arial"/>
          <w:sz w:val="24"/>
          <w:szCs w:val="24"/>
          <w:u w:val="single"/>
        </w:rPr>
        <w:t>Убедительная просьба не присылать темы и тезисы к докладам, с которыми Вы выступали или собираетесь выступать на других конференциях.</w:t>
      </w:r>
    </w:p>
    <w:p w:rsidR="00863683" w:rsidRPr="00863683" w:rsidRDefault="00863683" w:rsidP="00863683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6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:rsidR="00863683" w:rsidRPr="00863683" w:rsidRDefault="00863683" w:rsidP="00863683">
      <w:pPr>
        <w:jc w:val="right"/>
        <w:rPr>
          <w:rFonts w:ascii="Arial" w:hAnsi="Arial" w:cs="Arial"/>
          <w:b/>
          <w:sz w:val="24"/>
          <w:szCs w:val="24"/>
        </w:rPr>
      </w:pPr>
      <w:r w:rsidRPr="00863683">
        <w:rPr>
          <w:rFonts w:ascii="Arial" w:hAnsi="Arial" w:cs="Arial"/>
          <w:b/>
          <w:sz w:val="24"/>
          <w:szCs w:val="24"/>
        </w:rPr>
        <w:lastRenderedPageBreak/>
        <w:t>Приложение 4</w:t>
      </w:r>
    </w:p>
    <w:p w:rsidR="00863683" w:rsidRPr="00863683" w:rsidRDefault="00863683" w:rsidP="00863683">
      <w:pPr>
        <w:jc w:val="center"/>
        <w:rPr>
          <w:rFonts w:ascii="Arial" w:hAnsi="Arial" w:cs="Arial"/>
          <w:b/>
          <w:bCs/>
        </w:rPr>
      </w:pPr>
    </w:p>
    <w:p w:rsidR="00863683" w:rsidRPr="00863683" w:rsidRDefault="00863683" w:rsidP="00863683">
      <w:pPr>
        <w:jc w:val="center"/>
        <w:rPr>
          <w:rFonts w:ascii="Arial" w:hAnsi="Arial" w:cs="Arial"/>
          <w:b/>
          <w:bCs/>
        </w:rPr>
      </w:pPr>
      <w:r w:rsidRPr="00863683">
        <w:rPr>
          <w:rFonts w:ascii="Arial" w:hAnsi="Arial" w:cs="Arial"/>
          <w:b/>
          <w:bCs/>
        </w:rPr>
        <w:t>ТРЕБОВАНИЯ К ОФОРМЛЕНИЮ СТАТЬИ ДЛЯ СБОРНИКА</w:t>
      </w:r>
    </w:p>
    <w:p w:rsidR="00863683" w:rsidRPr="00863683" w:rsidRDefault="00863683" w:rsidP="00863683">
      <w:pPr>
        <w:ind w:firstLine="709"/>
        <w:contextualSpacing/>
        <w:jc w:val="both"/>
        <w:rPr>
          <w:rFonts w:ascii="Arial" w:eastAsia="Times New Roman" w:hAnsi="Arial" w:cs="Arial"/>
        </w:rPr>
      </w:pPr>
      <w:r w:rsidRPr="00863683">
        <w:rPr>
          <w:rFonts w:ascii="Arial" w:eastAsia="Times New Roman" w:hAnsi="Arial" w:cs="Arial"/>
          <w:b/>
        </w:rPr>
        <w:t>Структура статьи</w:t>
      </w:r>
      <w:r w:rsidRPr="00863683">
        <w:rPr>
          <w:rFonts w:ascii="Arial" w:eastAsia="Times New Roman" w:hAnsi="Arial" w:cs="Arial"/>
        </w:rPr>
        <w:t xml:space="preserve">: Индекс </w:t>
      </w:r>
      <w:r w:rsidRPr="00863683">
        <w:rPr>
          <w:rFonts w:ascii="Arial" w:eastAsia="Times New Roman" w:hAnsi="Arial" w:cs="Arial"/>
          <w:b/>
        </w:rPr>
        <w:t>УДК, Заголовок</w:t>
      </w:r>
      <w:r w:rsidRPr="00863683">
        <w:rPr>
          <w:rFonts w:ascii="Arial" w:eastAsia="Times New Roman" w:hAnsi="Arial" w:cs="Arial"/>
        </w:rPr>
        <w:t xml:space="preserve">, пустая строка, </w:t>
      </w:r>
      <w:r w:rsidRPr="00863683">
        <w:rPr>
          <w:rFonts w:ascii="Arial" w:eastAsia="Times New Roman" w:hAnsi="Arial" w:cs="Arial"/>
          <w:b/>
        </w:rPr>
        <w:t>Фамилия</w:t>
      </w:r>
      <w:r w:rsidRPr="00863683">
        <w:rPr>
          <w:rFonts w:ascii="Arial" w:hAnsi="Arial" w:cs="Arial"/>
        </w:rPr>
        <w:t xml:space="preserve">, </w:t>
      </w:r>
      <w:r w:rsidRPr="00863683">
        <w:rPr>
          <w:rFonts w:ascii="Arial" w:hAnsi="Arial" w:cs="Arial"/>
          <w:b/>
        </w:rPr>
        <w:t>имя, отчество автора</w:t>
      </w:r>
      <w:r w:rsidRPr="00863683">
        <w:rPr>
          <w:rFonts w:ascii="Arial" w:hAnsi="Arial" w:cs="Arial"/>
        </w:rPr>
        <w:t>,</w:t>
      </w:r>
      <w:r w:rsidRPr="00863683">
        <w:rPr>
          <w:rFonts w:ascii="Arial" w:eastAsia="Times New Roman" w:hAnsi="Arial" w:cs="Arial"/>
          <w:b/>
        </w:rPr>
        <w:t xml:space="preserve"> название</w:t>
      </w:r>
      <w:r w:rsidRPr="00863683">
        <w:rPr>
          <w:rFonts w:ascii="Arial" w:eastAsia="Times New Roman" w:hAnsi="Arial" w:cs="Arial"/>
        </w:rPr>
        <w:t xml:space="preserve"> </w:t>
      </w:r>
      <w:r w:rsidRPr="00863683">
        <w:rPr>
          <w:rFonts w:ascii="Arial" w:eastAsia="Times New Roman" w:hAnsi="Arial" w:cs="Arial"/>
          <w:b/>
        </w:rPr>
        <w:t>организации и должность автора</w:t>
      </w:r>
      <w:r w:rsidRPr="00863683">
        <w:rPr>
          <w:rFonts w:ascii="Arial" w:eastAsia="Times New Roman" w:hAnsi="Arial" w:cs="Arial"/>
        </w:rPr>
        <w:t xml:space="preserve">, </w:t>
      </w:r>
      <w:r w:rsidRPr="00863683">
        <w:rPr>
          <w:rFonts w:ascii="Arial" w:eastAsia="Times New Roman" w:hAnsi="Arial" w:cs="Arial"/>
          <w:b/>
        </w:rPr>
        <w:t>город</w:t>
      </w:r>
      <w:r w:rsidRPr="00863683">
        <w:rPr>
          <w:rFonts w:ascii="Arial" w:eastAsia="Times New Roman" w:hAnsi="Arial" w:cs="Arial"/>
        </w:rPr>
        <w:t xml:space="preserve">, пустая строка, </w:t>
      </w:r>
      <w:r w:rsidRPr="00863683">
        <w:rPr>
          <w:rFonts w:ascii="Arial" w:eastAsia="Times New Roman" w:hAnsi="Arial" w:cs="Arial"/>
          <w:b/>
        </w:rPr>
        <w:t>Основной текст</w:t>
      </w:r>
      <w:r w:rsidRPr="00863683">
        <w:rPr>
          <w:rFonts w:ascii="Arial" w:eastAsia="Times New Roman" w:hAnsi="Arial" w:cs="Arial"/>
        </w:rPr>
        <w:t xml:space="preserve">, пустая строка, </w:t>
      </w:r>
      <w:r w:rsidRPr="00863683">
        <w:rPr>
          <w:rFonts w:ascii="Arial" w:eastAsia="Times New Roman" w:hAnsi="Arial" w:cs="Arial"/>
          <w:b/>
        </w:rPr>
        <w:t>Список литературы</w:t>
      </w:r>
      <w:r w:rsidRPr="00863683">
        <w:rPr>
          <w:rFonts w:ascii="Arial" w:eastAsia="Times New Roman" w:hAnsi="Arial" w:cs="Arial"/>
        </w:rPr>
        <w:t>.</w:t>
      </w:r>
    </w:p>
    <w:p w:rsidR="00863683" w:rsidRPr="00863683" w:rsidRDefault="00863683" w:rsidP="00863683">
      <w:pPr>
        <w:jc w:val="center"/>
        <w:rPr>
          <w:rFonts w:ascii="Arial" w:eastAsia="Times New Roman" w:hAnsi="Arial" w:cs="Arial"/>
          <w:b/>
          <w:smallCaps/>
        </w:rPr>
      </w:pPr>
      <w:r w:rsidRPr="00863683">
        <w:rPr>
          <w:rFonts w:ascii="Arial" w:hAnsi="Arial" w:cs="Arial"/>
        </w:rPr>
        <w:br/>
      </w:r>
      <w:r w:rsidRPr="00863683">
        <w:rPr>
          <w:rFonts w:ascii="Arial" w:eastAsia="Times New Roman" w:hAnsi="Arial" w:cs="Arial"/>
          <w:b/>
          <w:smallCaps/>
        </w:rPr>
        <w:t>Правила подготовки и оформления статьи</w:t>
      </w:r>
    </w:p>
    <w:p w:rsidR="00863683" w:rsidRPr="00863683" w:rsidRDefault="00863683" w:rsidP="00863683">
      <w:pPr>
        <w:jc w:val="both"/>
        <w:rPr>
          <w:rFonts w:ascii="Arial" w:eastAsia="Times New Roman" w:hAnsi="Arial" w:cs="Arial"/>
        </w:rPr>
      </w:pPr>
      <w:r w:rsidRPr="00863683">
        <w:rPr>
          <w:rFonts w:ascii="Arial" w:eastAsia="Times New Roman" w:hAnsi="Arial" w:cs="Arial"/>
        </w:rPr>
        <w:t xml:space="preserve"> 1. </w:t>
      </w:r>
      <w:r w:rsidRPr="00863683">
        <w:rPr>
          <w:rFonts w:ascii="Arial" w:eastAsia="Times New Roman" w:hAnsi="Arial" w:cs="Arial"/>
          <w:b/>
        </w:rPr>
        <w:t xml:space="preserve">Индекс УДК </w:t>
      </w:r>
      <w:r w:rsidRPr="00863683">
        <w:rPr>
          <w:rFonts w:ascii="Arial" w:eastAsia="Times New Roman" w:hAnsi="Arial" w:cs="Arial"/>
        </w:rPr>
        <w:t xml:space="preserve">(универсальный десятичный классификатор). Выравнивание шрифта – по левому краю, регистр – ВСЕ ПРОПИСНЫЕ, начертание – полужирное. </w:t>
      </w:r>
    </w:p>
    <w:p w:rsidR="00863683" w:rsidRPr="00863683" w:rsidRDefault="00863683" w:rsidP="00863683">
      <w:pPr>
        <w:jc w:val="both"/>
        <w:rPr>
          <w:rFonts w:ascii="Arial" w:eastAsia="Times New Roman" w:hAnsi="Arial" w:cs="Arial"/>
        </w:rPr>
      </w:pPr>
      <w:r w:rsidRPr="00863683">
        <w:rPr>
          <w:rFonts w:ascii="Arial" w:eastAsia="Times New Roman" w:hAnsi="Arial" w:cs="Arial"/>
        </w:rPr>
        <w:t xml:space="preserve">2. </w:t>
      </w:r>
      <w:r w:rsidRPr="00863683">
        <w:rPr>
          <w:rFonts w:ascii="Arial" w:eastAsia="Times New Roman" w:hAnsi="Arial" w:cs="Arial"/>
          <w:b/>
        </w:rPr>
        <w:t xml:space="preserve">Заголовок. </w:t>
      </w:r>
      <w:r w:rsidRPr="00863683">
        <w:rPr>
          <w:rFonts w:ascii="Arial" w:eastAsia="Times New Roman" w:hAnsi="Arial" w:cs="Arial"/>
        </w:rPr>
        <w:t xml:space="preserve">Название статьи должно быть кратким (не более двух строк) и соответствовать содержанию научных исследований. Заголовок печатается шрифтом: регистр – ВСЕ ПРОПИСНЫЕ, начертание – полужирное, выравнивание – по центру </w:t>
      </w:r>
      <w:r w:rsidRPr="00863683">
        <w:rPr>
          <w:rFonts w:ascii="Arial" w:hAnsi="Arial" w:cs="Arial"/>
        </w:rPr>
        <w:t>(кегль – 14)</w:t>
      </w:r>
      <w:r w:rsidRPr="00863683">
        <w:rPr>
          <w:rFonts w:ascii="Arial" w:eastAsia="Times New Roman" w:hAnsi="Arial" w:cs="Arial"/>
        </w:rPr>
        <w:t xml:space="preserve">. </w:t>
      </w:r>
    </w:p>
    <w:p w:rsidR="00863683" w:rsidRPr="00863683" w:rsidRDefault="00863683" w:rsidP="00863683">
      <w:pPr>
        <w:jc w:val="both"/>
        <w:rPr>
          <w:rFonts w:ascii="Arial" w:eastAsia="Times New Roman" w:hAnsi="Arial" w:cs="Arial"/>
        </w:rPr>
      </w:pPr>
      <w:r w:rsidRPr="00863683">
        <w:rPr>
          <w:rFonts w:ascii="Arial" w:eastAsia="Times New Roman" w:hAnsi="Arial" w:cs="Arial"/>
        </w:rPr>
        <w:t xml:space="preserve">3. </w:t>
      </w:r>
      <w:r w:rsidRPr="00863683">
        <w:rPr>
          <w:rFonts w:ascii="Arial" w:eastAsia="Times New Roman" w:hAnsi="Arial" w:cs="Arial"/>
          <w:b/>
        </w:rPr>
        <w:t xml:space="preserve">Фамилия </w:t>
      </w:r>
      <w:r w:rsidRPr="00863683">
        <w:rPr>
          <w:rFonts w:ascii="Arial" w:hAnsi="Arial" w:cs="Arial"/>
          <w:b/>
        </w:rPr>
        <w:t>имя, отчество автора</w:t>
      </w:r>
      <w:r w:rsidRPr="00863683">
        <w:rPr>
          <w:rFonts w:ascii="Arial" w:hAnsi="Arial" w:cs="Arial"/>
        </w:rPr>
        <w:t xml:space="preserve"> </w:t>
      </w:r>
      <w:r w:rsidRPr="00863683">
        <w:rPr>
          <w:rFonts w:ascii="Arial" w:eastAsia="Times New Roman" w:hAnsi="Arial" w:cs="Arial"/>
          <w:b/>
        </w:rPr>
        <w:t>(соавторов)</w:t>
      </w:r>
      <w:r w:rsidRPr="00863683">
        <w:rPr>
          <w:rFonts w:ascii="Arial" w:eastAsia="Times New Roman" w:hAnsi="Arial" w:cs="Arial"/>
        </w:rPr>
        <w:t xml:space="preserve">. Регистр – все строчные (за исключением первой буквы фамилии, имени, отчества), начертание – полужирное курсив, выравнивание – по центру </w:t>
      </w:r>
      <w:r w:rsidRPr="00863683">
        <w:rPr>
          <w:rFonts w:ascii="Arial" w:hAnsi="Arial" w:cs="Arial"/>
        </w:rPr>
        <w:t>(кегль – 12)</w:t>
      </w:r>
      <w:r w:rsidRPr="00863683">
        <w:rPr>
          <w:rFonts w:ascii="Arial" w:eastAsia="Times New Roman" w:hAnsi="Arial" w:cs="Arial"/>
        </w:rPr>
        <w:t xml:space="preserve">. </w:t>
      </w:r>
    </w:p>
    <w:p w:rsidR="00863683" w:rsidRPr="00863683" w:rsidRDefault="00863683" w:rsidP="00863683">
      <w:pPr>
        <w:jc w:val="both"/>
        <w:rPr>
          <w:rFonts w:ascii="Arial" w:eastAsia="Times New Roman" w:hAnsi="Arial" w:cs="Arial"/>
        </w:rPr>
      </w:pPr>
      <w:r w:rsidRPr="00863683">
        <w:rPr>
          <w:rFonts w:ascii="Arial" w:eastAsia="Times New Roman" w:hAnsi="Arial" w:cs="Arial"/>
        </w:rPr>
        <w:t xml:space="preserve">4. </w:t>
      </w:r>
      <w:r w:rsidRPr="00863683">
        <w:rPr>
          <w:rFonts w:ascii="Arial" w:eastAsia="Times New Roman" w:hAnsi="Arial" w:cs="Arial"/>
          <w:b/>
        </w:rPr>
        <w:t>Название организации(й)</w:t>
      </w:r>
      <w:r w:rsidRPr="00863683">
        <w:rPr>
          <w:rFonts w:ascii="Arial" w:eastAsia="Times New Roman" w:hAnsi="Arial" w:cs="Arial"/>
        </w:rPr>
        <w:t xml:space="preserve"> по месту работы автора (соавторов). Указывается полное название организации, учреждения и город. Регистр – все строчные, начертание – курсив, выравнивание – по центру </w:t>
      </w:r>
      <w:r w:rsidRPr="00863683">
        <w:rPr>
          <w:rFonts w:ascii="Arial" w:hAnsi="Arial" w:cs="Arial"/>
        </w:rPr>
        <w:t>(кегль – 12)</w:t>
      </w:r>
      <w:r w:rsidRPr="00863683">
        <w:rPr>
          <w:rFonts w:ascii="Arial" w:eastAsia="Times New Roman" w:hAnsi="Arial" w:cs="Arial"/>
        </w:rPr>
        <w:t xml:space="preserve">. </w:t>
      </w:r>
    </w:p>
    <w:p w:rsidR="00863683" w:rsidRPr="00863683" w:rsidRDefault="00863683" w:rsidP="00863683">
      <w:pPr>
        <w:rPr>
          <w:rFonts w:ascii="Arial" w:eastAsia="Times New Roman" w:hAnsi="Arial" w:cs="Arial"/>
          <w:b/>
        </w:rPr>
      </w:pPr>
      <w:r w:rsidRPr="00863683">
        <w:rPr>
          <w:rFonts w:ascii="Arial" w:eastAsia="Times New Roman" w:hAnsi="Arial" w:cs="Arial"/>
        </w:rPr>
        <w:t xml:space="preserve">5. </w:t>
      </w:r>
      <w:r w:rsidRPr="00863683">
        <w:rPr>
          <w:rFonts w:ascii="Arial" w:eastAsia="Times New Roman" w:hAnsi="Arial" w:cs="Arial"/>
          <w:b/>
        </w:rPr>
        <w:t>Основной текст статьи.</w:t>
      </w:r>
    </w:p>
    <w:p w:rsidR="00863683" w:rsidRPr="00863683" w:rsidRDefault="00863683" w:rsidP="00863683">
      <w:pPr>
        <w:rPr>
          <w:rFonts w:ascii="Arial" w:hAnsi="Arial" w:cs="Arial"/>
        </w:rPr>
      </w:pPr>
      <w:r w:rsidRPr="00863683">
        <w:rPr>
          <w:rFonts w:ascii="Arial" w:hAnsi="Arial" w:cs="Arial"/>
        </w:rPr>
        <w:t xml:space="preserve">Объем статьи до 24 страниц, набранных в формате WORD 1998 или в более поздних версиях. Шрифт – </w:t>
      </w:r>
      <w:proofErr w:type="spellStart"/>
      <w:r w:rsidRPr="00863683">
        <w:rPr>
          <w:rFonts w:ascii="Arial" w:hAnsi="Arial" w:cs="Arial"/>
        </w:rPr>
        <w:t>Times</w:t>
      </w:r>
      <w:proofErr w:type="spellEnd"/>
      <w:r w:rsidRPr="00863683">
        <w:rPr>
          <w:rFonts w:ascii="Arial" w:hAnsi="Arial" w:cs="Arial"/>
        </w:rPr>
        <w:t xml:space="preserve"> </w:t>
      </w:r>
      <w:proofErr w:type="spellStart"/>
      <w:r w:rsidRPr="00863683">
        <w:rPr>
          <w:rFonts w:ascii="Arial" w:hAnsi="Arial" w:cs="Arial"/>
        </w:rPr>
        <w:t>New</w:t>
      </w:r>
      <w:proofErr w:type="spellEnd"/>
      <w:r w:rsidRPr="00863683">
        <w:rPr>
          <w:rFonts w:ascii="Arial" w:hAnsi="Arial" w:cs="Arial"/>
        </w:rPr>
        <w:t xml:space="preserve"> </w:t>
      </w:r>
      <w:proofErr w:type="spellStart"/>
      <w:r w:rsidRPr="00863683">
        <w:rPr>
          <w:rFonts w:ascii="Arial" w:hAnsi="Arial" w:cs="Arial"/>
        </w:rPr>
        <w:t>Roman</w:t>
      </w:r>
      <w:proofErr w:type="spellEnd"/>
      <w:r w:rsidRPr="00863683">
        <w:rPr>
          <w:rFonts w:ascii="Arial" w:hAnsi="Arial" w:cs="Arial"/>
        </w:rPr>
        <w:t>; кегль - 14; межстрочный интервал - 1,5. Формат страницы А4 (210x297 мм); поля страницы (левое, правое, верхнее, нижнее) - 2 см, переплет - 0 см; колонтитулы - 1,25 см; ориентация - книжная. Переносы не используются. Выравнивание текста по ширине. Абзацный отступ - 1. Интервал между абзацами 0 пт.</w:t>
      </w:r>
    </w:p>
    <w:p w:rsidR="00863683" w:rsidRPr="00863683" w:rsidRDefault="00863683" w:rsidP="00863683">
      <w:pPr>
        <w:rPr>
          <w:rFonts w:ascii="Arial" w:hAnsi="Arial" w:cs="Arial"/>
        </w:rPr>
      </w:pPr>
      <w:r w:rsidRPr="00863683">
        <w:rPr>
          <w:rFonts w:ascii="Arial" w:hAnsi="Arial" w:cs="Arial"/>
        </w:rPr>
        <w:t xml:space="preserve">Текст статьи предваряет </w:t>
      </w:r>
      <w:r w:rsidRPr="00863683">
        <w:rPr>
          <w:rFonts w:ascii="Arial" w:hAnsi="Arial" w:cs="Arial"/>
          <w:b/>
          <w:i/>
        </w:rPr>
        <w:t xml:space="preserve">аннотация </w:t>
      </w:r>
      <w:r w:rsidRPr="00863683">
        <w:rPr>
          <w:rFonts w:ascii="Arial" w:hAnsi="Arial" w:cs="Arial"/>
        </w:rPr>
        <w:t xml:space="preserve">объемом не более 5-7 предложений и  </w:t>
      </w:r>
      <w:r w:rsidRPr="00863683">
        <w:rPr>
          <w:rFonts w:ascii="Arial" w:hAnsi="Arial" w:cs="Arial"/>
          <w:b/>
          <w:i/>
        </w:rPr>
        <w:t>ключевые слова</w:t>
      </w:r>
      <w:r w:rsidRPr="00863683">
        <w:rPr>
          <w:rFonts w:ascii="Arial" w:hAnsi="Arial" w:cs="Arial"/>
        </w:rPr>
        <w:t xml:space="preserve"> (не более 10 слов).</w:t>
      </w:r>
      <w:r w:rsidRPr="00863683">
        <w:rPr>
          <w:rFonts w:ascii="Arial" w:hAnsi="Arial" w:cs="Arial"/>
        </w:rPr>
        <w:br/>
      </w:r>
      <w:r w:rsidRPr="00863683">
        <w:rPr>
          <w:rFonts w:ascii="Arial" w:hAnsi="Arial" w:cs="Arial"/>
        </w:rPr>
        <w:br/>
        <w:t xml:space="preserve">Схемы, графики, диаграммы, формулы  не использовать. В случае необходимости включения иллюстраций они прилагаются каждая отдельным файлом в разрешении 300 </w:t>
      </w:r>
      <w:proofErr w:type="spellStart"/>
      <w:proofErr w:type="gramStart"/>
      <w:r w:rsidRPr="00863683">
        <w:rPr>
          <w:rFonts w:ascii="Arial" w:hAnsi="Arial" w:cs="Arial"/>
        </w:rPr>
        <w:t>dpi</w:t>
      </w:r>
      <w:proofErr w:type="spellEnd"/>
      <w:r w:rsidRPr="00863683">
        <w:rPr>
          <w:rFonts w:ascii="Arial" w:hAnsi="Arial" w:cs="Arial"/>
        </w:rPr>
        <w:t>,  формат</w:t>
      </w:r>
      <w:proofErr w:type="gramEnd"/>
      <w:r w:rsidRPr="00863683">
        <w:rPr>
          <w:rFonts w:ascii="Arial" w:hAnsi="Arial" w:cs="Arial"/>
        </w:rPr>
        <w:t xml:space="preserve"> </w:t>
      </w:r>
      <w:proofErr w:type="spellStart"/>
      <w:r w:rsidRPr="00863683">
        <w:rPr>
          <w:rFonts w:ascii="Arial" w:hAnsi="Arial" w:cs="Arial"/>
        </w:rPr>
        <w:t>tif</w:t>
      </w:r>
      <w:proofErr w:type="spellEnd"/>
      <w:r w:rsidRPr="00863683">
        <w:rPr>
          <w:rFonts w:ascii="Arial" w:hAnsi="Arial" w:cs="Arial"/>
        </w:rPr>
        <w:t xml:space="preserve">. На иллюстрации должны быть ссылки в тексте. Каждая иллюстрация нумеруется и отдельным файлом дается список иллюстраций и подписи к ним. </w:t>
      </w:r>
      <w:proofErr w:type="gramStart"/>
      <w:r w:rsidRPr="00863683">
        <w:rPr>
          <w:rFonts w:ascii="Arial" w:hAnsi="Arial" w:cs="Arial"/>
        </w:rPr>
        <w:t>Например</w:t>
      </w:r>
      <w:proofErr w:type="gramEnd"/>
      <w:r w:rsidRPr="00863683">
        <w:rPr>
          <w:rFonts w:ascii="Arial" w:hAnsi="Arial" w:cs="Arial"/>
        </w:rPr>
        <w:t xml:space="preserve">: 1- «Жертвоприношение», </w:t>
      </w:r>
      <w:proofErr w:type="spellStart"/>
      <w:r w:rsidRPr="00863683">
        <w:rPr>
          <w:rFonts w:ascii="Arial" w:hAnsi="Arial" w:cs="Arial"/>
        </w:rPr>
        <w:t>реж</w:t>
      </w:r>
      <w:proofErr w:type="spellEnd"/>
      <w:r w:rsidRPr="00863683">
        <w:rPr>
          <w:rFonts w:ascii="Arial" w:hAnsi="Arial" w:cs="Arial"/>
        </w:rPr>
        <w:t>. А. Тарковский</w:t>
      </w:r>
    </w:p>
    <w:p w:rsidR="00863683" w:rsidRPr="00863683" w:rsidRDefault="00863683" w:rsidP="00863683">
      <w:pPr>
        <w:rPr>
          <w:rFonts w:ascii="Arial" w:hAnsi="Arial" w:cs="Arial"/>
        </w:rPr>
      </w:pPr>
      <w:r w:rsidRPr="00863683">
        <w:rPr>
          <w:rFonts w:ascii="Arial" w:hAnsi="Arial" w:cs="Arial"/>
        </w:rPr>
        <w:t xml:space="preserve">Пожалуйста, </w:t>
      </w:r>
      <w:r w:rsidRPr="00863683">
        <w:rPr>
          <w:rFonts w:ascii="Arial" w:hAnsi="Arial" w:cs="Arial"/>
          <w:b/>
          <w:i/>
        </w:rPr>
        <w:t>используйте только неразрывные пробелы</w:t>
      </w:r>
      <w:r w:rsidRPr="00863683">
        <w:rPr>
          <w:rFonts w:ascii="Arial" w:hAnsi="Arial" w:cs="Arial"/>
        </w:rPr>
        <w:t xml:space="preserve"> везде, где это необходимо (между инициалами и фамилией, в </w:t>
      </w:r>
      <w:proofErr w:type="spellStart"/>
      <w:r w:rsidRPr="00863683">
        <w:rPr>
          <w:rFonts w:ascii="Arial" w:hAnsi="Arial" w:cs="Arial"/>
        </w:rPr>
        <w:t>т.ч</w:t>
      </w:r>
      <w:proofErr w:type="spellEnd"/>
      <w:r w:rsidRPr="00863683">
        <w:rPr>
          <w:rFonts w:ascii="Arial" w:hAnsi="Arial" w:cs="Arial"/>
        </w:rPr>
        <w:t xml:space="preserve">. в списке литературы, между предлогом и словом в заголовках, между цифрой и буквенным символом и т.п.). Неразрывный пробел ставится с помощью трех одновременно нажимаемых клавиш: </w:t>
      </w:r>
      <w:proofErr w:type="spellStart"/>
      <w:r w:rsidRPr="00863683">
        <w:rPr>
          <w:rFonts w:ascii="Arial" w:hAnsi="Arial" w:cs="Arial"/>
        </w:rPr>
        <w:t>Ctrl+Shift+пробел</w:t>
      </w:r>
      <w:proofErr w:type="spellEnd"/>
      <w:r w:rsidRPr="00863683">
        <w:rPr>
          <w:rFonts w:ascii="Arial" w:hAnsi="Arial" w:cs="Arial"/>
        </w:rPr>
        <w:t xml:space="preserve"> (При включении опции «непечатаемые символы» вы видите небольшой круг между верхними частями букв. ПРИМЕРЫ: А. А. Иванов, г. Москва, 2017 г.)</w:t>
      </w:r>
      <w:r w:rsidRPr="00863683">
        <w:rPr>
          <w:rFonts w:ascii="Arial" w:hAnsi="Arial" w:cs="Arial"/>
        </w:rPr>
        <w:br/>
      </w:r>
      <w:r w:rsidRPr="00863683">
        <w:rPr>
          <w:rFonts w:ascii="Arial" w:hAnsi="Arial" w:cs="Arial"/>
        </w:rPr>
        <w:br/>
      </w:r>
      <w:r w:rsidRPr="00863683">
        <w:rPr>
          <w:rFonts w:ascii="Arial" w:hAnsi="Arial" w:cs="Arial"/>
          <w:b/>
        </w:rPr>
        <w:t xml:space="preserve">6. Список литературы. </w:t>
      </w:r>
      <w:r w:rsidRPr="00863683">
        <w:rPr>
          <w:rFonts w:ascii="Arial" w:hAnsi="Arial" w:cs="Arial"/>
        </w:rPr>
        <w:t xml:space="preserve">Название: выравнивание шрифта – по левому краю, регистр – все строчные, начертание – полужирное. Оформляется на языке оригинала в соответствии с требованиями ГОСТ Р 7.0.5-2008 «Библиографическая ссылка» (автор, название, место издания, издательство, год издания). Нумерация источников в списке литературы приводится </w:t>
      </w:r>
      <w:r w:rsidRPr="00863683">
        <w:rPr>
          <w:rFonts w:ascii="Arial" w:hAnsi="Arial" w:cs="Arial"/>
          <w:b/>
        </w:rPr>
        <w:t>в порядке упоминания в тексте</w:t>
      </w:r>
      <w:r w:rsidRPr="00863683">
        <w:rPr>
          <w:rFonts w:ascii="Arial" w:hAnsi="Arial" w:cs="Arial"/>
        </w:rPr>
        <w:t>. В тексте указывается порядковый номер источника из списка литературы в квадратных скобках (</w:t>
      </w:r>
      <w:proofErr w:type="gramStart"/>
      <w:r w:rsidRPr="00863683">
        <w:rPr>
          <w:rFonts w:ascii="Arial" w:hAnsi="Arial" w:cs="Arial"/>
        </w:rPr>
        <w:t>например</w:t>
      </w:r>
      <w:proofErr w:type="gramEnd"/>
      <w:r w:rsidRPr="00863683">
        <w:rPr>
          <w:rFonts w:ascii="Arial" w:hAnsi="Arial" w:cs="Arial"/>
        </w:rPr>
        <w:t xml:space="preserve"> [1, с. 25]).</w:t>
      </w:r>
    </w:p>
    <w:p w:rsidR="00863683" w:rsidRPr="00863683" w:rsidRDefault="00863683" w:rsidP="00863683">
      <w:pPr>
        <w:rPr>
          <w:rFonts w:ascii="Arial" w:hAnsi="Arial" w:cs="Arial"/>
        </w:rPr>
      </w:pPr>
      <w:r w:rsidRPr="00863683">
        <w:rPr>
          <w:rFonts w:ascii="Arial" w:hAnsi="Arial" w:cs="Arial"/>
        </w:rPr>
        <w:lastRenderedPageBreak/>
        <w:t>Тексты статей должны быть тщательно выверены и отредактированы авторами.</w:t>
      </w:r>
    </w:p>
    <w:p w:rsidR="00863683" w:rsidRPr="00863683" w:rsidRDefault="00863683" w:rsidP="00863683">
      <w:pPr>
        <w:rPr>
          <w:rFonts w:ascii="Arial" w:hAnsi="Arial" w:cs="Arial"/>
        </w:rPr>
      </w:pPr>
      <w:r w:rsidRPr="00863683">
        <w:rPr>
          <w:rFonts w:ascii="Arial" w:hAnsi="Arial" w:cs="Arial"/>
        </w:rPr>
        <w:br/>
        <w:t>Тексты принимаются только в файлах формата .</w:t>
      </w:r>
      <w:proofErr w:type="spellStart"/>
      <w:r w:rsidRPr="00863683">
        <w:rPr>
          <w:rFonts w:ascii="Arial" w:hAnsi="Arial" w:cs="Arial"/>
        </w:rPr>
        <w:t>doc</w:t>
      </w:r>
      <w:proofErr w:type="spellEnd"/>
    </w:p>
    <w:p w:rsidR="00863683" w:rsidRPr="00863683" w:rsidRDefault="00863683" w:rsidP="00863683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683">
        <w:rPr>
          <w:rFonts w:ascii="Arial" w:hAnsi="Arial" w:cs="Arial"/>
          <w:u w:val="single"/>
        </w:rPr>
        <w:t>Убедительная просьба не присылать тексты, которые были опубликованы ранее или предполагаете публиковать в иных изданиях.</w:t>
      </w:r>
    </w:p>
    <w:p w:rsidR="004B15D5" w:rsidRPr="00863683" w:rsidRDefault="004B15D5">
      <w:pPr>
        <w:rPr>
          <w:rFonts w:ascii="Arial" w:hAnsi="Arial" w:cs="Arial"/>
        </w:rPr>
      </w:pPr>
    </w:p>
    <w:sectPr w:rsidR="004B15D5" w:rsidRPr="00863683" w:rsidSect="00DB6CD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F35AD"/>
    <w:multiLevelType w:val="multilevel"/>
    <w:tmpl w:val="D41CD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4C7BEA"/>
    <w:multiLevelType w:val="multilevel"/>
    <w:tmpl w:val="34E23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9B5D1E"/>
    <w:multiLevelType w:val="multilevel"/>
    <w:tmpl w:val="3AF8B07E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BF1A81"/>
    <w:multiLevelType w:val="multilevel"/>
    <w:tmpl w:val="13A88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683"/>
    <w:rsid w:val="00044D56"/>
    <w:rsid w:val="000B115F"/>
    <w:rsid w:val="000E350B"/>
    <w:rsid w:val="00135879"/>
    <w:rsid w:val="00155FD3"/>
    <w:rsid w:val="002F6AE6"/>
    <w:rsid w:val="00310ED1"/>
    <w:rsid w:val="00407759"/>
    <w:rsid w:val="004B15D5"/>
    <w:rsid w:val="005F6BB6"/>
    <w:rsid w:val="00653C68"/>
    <w:rsid w:val="00677634"/>
    <w:rsid w:val="007A2844"/>
    <w:rsid w:val="00863683"/>
    <w:rsid w:val="008A4474"/>
    <w:rsid w:val="00947352"/>
    <w:rsid w:val="00972153"/>
    <w:rsid w:val="0099636A"/>
    <w:rsid w:val="009C19A3"/>
    <w:rsid w:val="00A059A5"/>
    <w:rsid w:val="00BF348A"/>
    <w:rsid w:val="00D328A2"/>
    <w:rsid w:val="00D7658D"/>
    <w:rsid w:val="00E2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AE29A"/>
  <w15:chartTrackingRefBased/>
  <w15:docId w15:val="{C1519616-F36C-435C-9738-A0FD86694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6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3683"/>
    <w:rPr>
      <w:color w:val="0000FF"/>
      <w:u w:val="single"/>
    </w:rPr>
  </w:style>
  <w:style w:type="paragraph" w:customStyle="1" w:styleId="1">
    <w:name w:val="Основной текст1"/>
    <w:basedOn w:val="a"/>
    <w:uiPriority w:val="99"/>
    <w:rsid w:val="0086368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4">
    <w:name w:val="Body Text"/>
    <w:basedOn w:val="a"/>
    <w:link w:val="a5"/>
    <w:rsid w:val="00863683"/>
    <w:pPr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86368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a6">
    <w:name w:val="Table Grid"/>
    <w:basedOn w:val="a1"/>
    <w:uiPriority w:val="39"/>
    <w:rsid w:val="00863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947352"/>
    <w:rPr>
      <w:b/>
      <w:bCs/>
    </w:rPr>
  </w:style>
  <w:style w:type="paragraph" w:styleId="a8">
    <w:name w:val="List Paragraph"/>
    <w:basedOn w:val="a"/>
    <w:uiPriority w:val="34"/>
    <w:qFormat/>
    <w:rsid w:val="00947352"/>
    <w:pPr>
      <w:ind w:left="720"/>
      <w:contextualSpacing/>
    </w:pPr>
  </w:style>
  <w:style w:type="paragraph" w:customStyle="1" w:styleId="pdq2pgselectionanchorcontainer">
    <w:name w:val="pdq2pg_selectionanchorcontainer"/>
    <w:basedOn w:val="a"/>
    <w:rsid w:val="00947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947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ibrary.ru/" TargetMode="External"/><Relationship Id="rId13" Type="http://schemas.openxmlformats.org/officeDocument/2006/relationships/hyperlink" Target="mailto:hstv-con@bk.ru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EVA\&#1053;&#1040;&#1059;&#1050;&#1040;\&#1082;&#1086;&#1085;&#1092;&#1077;&#1088;&#1077;&#1085;&#1094;&#1080;&#1103;%20&#1074;&#1096;&#1090;%2005.10.2023\&#1053;&#1072;&#1091;&#1095;&#1085;&#1072;&#1103;%20&#1078;&#1080;&#1079;&#1085;&#1100;" TargetMode="External"/><Relationship Id="rId12" Type="http://schemas.openxmlformats.org/officeDocument/2006/relationships/hyperlink" Target="https://tvjourn.ru/rule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ftv.msu.ru/scientific/zayavka_stud.docx" TargetMode="External"/><Relationship Id="rId11" Type="http://schemas.openxmlformats.org/officeDocument/2006/relationships/hyperlink" Target="https://ftv.msu.ru/scientific/2022/thesis.docx" TargetMode="External"/><Relationship Id="rId5" Type="http://schemas.openxmlformats.org/officeDocument/2006/relationships/hyperlink" Target="mailto:hstv-con@bk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ftv.msu.ru/scientific/2022/thesis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tv.msu.ru/scientific/2022/thesis.docx" TargetMode="External"/><Relationship Id="rId14" Type="http://schemas.openxmlformats.org/officeDocument/2006/relationships/hyperlink" Target="mailto:hstv-con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2165</Words>
  <Characters>12342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йога</dc:creator>
  <cp:keywords/>
  <dc:description/>
  <cp:lastModifiedBy>Алла Шестерина</cp:lastModifiedBy>
  <cp:revision>3</cp:revision>
  <dcterms:created xsi:type="dcterms:W3CDTF">2026-08-26T12:10:00Z</dcterms:created>
  <dcterms:modified xsi:type="dcterms:W3CDTF">2026-09-02T09:13:00Z</dcterms:modified>
</cp:coreProperties>
</file>