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0CEE6" w14:textId="77777777" w:rsidR="006D6EED" w:rsidRPr="00981898" w:rsidRDefault="006D6EED" w:rsidP="006D6EED">
      <w:pPr>
        <w:pBdr>
          <w:top w:val="nil"/>
          <w:left w:val="nil"/>
          <w:bottom w:val="nil"/>
          <w:right w:val="nil"/>
          <w:between w:val="nil"/>
        </w:pBdr>
        <w:tabs>
          <w:tab w:val="left" w:pos="284"/>
          <w:tab w:val="left" w:pos="993"/>
        </w:tabs>
        <w:ind w:left="-1" w:hanging="2"/>
        <w:jc w:val="center"/>
        <w:rPr>
          <w:color w:val="000000"/>
        </w:rPr>
      </w:pPr>
      <w:r w:rsidRPr="00981898">
        <w:rPr>
          <w:b/>
          <w:smallCaps/>
          <w:color w:val="002060"/>
        </w:rPr>
        <w:t xml:space="preserve">СТРУКТУРА СТАТЬИ  </w:t>
      </w:r>
    </w:p>
    <w:p w14:paraId="1BCE2659" w14:textId="77777777" w:rsidR="006D6EED" w:rsidRPr="006C79D6" w:rsidRDefault="006D6EED" w:rsidP="00673071">
      <w:pPr>
        <w:tabs>
          <w:tab w:val="left" w:pos="599"/>
          <w:tab w:val="left" w:pos="993"/>
        </w:tabs>
        <w:spacing w:line="276" w:lineRule="auto"/>
        <w:ind w:firstLine="709"/>
        <w:jc w:val="both"/>
        <w:rPr>
          <w:color w:val="000000"/>
        </w:rPr>
      </w:pPr>
      <w:r w:rsidRPr="006C79D6">
        <w:rPr>
          <w:color w:val="000000"/>
        </w:rPr>
        <w:t xml:space="preserve">- </w:t>
      </w:r>
      <w:r w:rsidRPr="006C79D6">
        <w:rPr>
          <w:color w:val="000000"/>
        </w:rPr>
        <w:tab/>
        <w:t>УДК, ГРНТИ;</w:t>
      </w:r>
    </w:p>
    <w:p w14:paraId="4EA1E12C" w14:textId="77777777" w:rsidR="006D6EED" w:rsidRPr="006C79D6" w:rsidRDefault="006D6EED" w:rsidP="00673071">
      <w:pPr>
        <w:tabs>
          <w:tab w:val="left" w:pos="599"/>
          <w:tab w:val="left" w:pos="993"/>
        </w:tabs>
        <w:spacing w:line="276" w:lineRule="auto"/>
        <w:ind w:firstLine="709"/>
        <w:jc w:val="both"/>
        <w:rPr>
          <w:color w:val="000000"/>
        </w:rPr>
      </w:pPr>
      <w:r w:rsidRPr="006C79D6">
        <w:rPr>
          <w:color w:val="000000"/>
        </w:rPr>
        <w:t xml:space="preserve">- </w:t>
      </w:r>
      <w:r w:rsidRPr="006C79D6">
        <w:rPr>
          <w:color w:val="000000"/>
        </w:rPr>
        <w:tab/>
        <w:t>Название статьи;</w:t>
      </w:r>
    </w:p>
    <w:p w14:paraId="334841B5" w14:textId="77777777" w:rsidR="006D6EED" w:rsidRPr="006C79D6" w:rsidRDefault="006D6EED" w:rsidP="00673071">
      <w:pPr>
        <w:tabs>
          <w:tab w:val="left" w:pos="599"/>
          <w:tab w:val="left" w:pos="993"/>
        </w:tabs>
        <w:spacing w:line="276" w:lineRule="auto"/>
        <w:ind w:firstLine="709"/>
        <w:jc w:val="both"/>
        <w:rPr>
          <w:color w:val="000000"/>
        </w:rPr>
      </w:pPr>
      <w:r w:rsidRPr="006C79D6">
        <w:rPr>
          <w:color w:val="000000"/>
        </w:rPr>
        <w:t xml:space="preserve">- </w:t>
      </w:r>
      <w:r w:rsidRPr="006C79D6">
        <w:rPr>
          <w:color w:val="000000"/>
        </w:rPr>
        <w:tab/>
        <w:t>Данные об авторах – И.О. Фамилия, направление/специальность, уч. заведение, город, страна</w:t>
      </w:r>
    </w:p>
    <w:p w14:paraId="760D85BB" w14:textId="77777777" w:rsidR="006D6EED" w:rsidRPr="006C79D6" w:rsidRDefault="006D6EED" w:rsidP="00673071">
      <w:pPr>
        <w:tabs>
          <w:tab w:val="left" w:pos="599"/>
          <w:tab w:val="left" w:pos="993"/>
        </w:tabs>
        <w:spacing w:line="276" w:lineRule="auto"/>
        <w:ind w:firstLine="709"/>
        <w:jc w:val="both"/>
        <w:rPr>
          <w:color w:val="000000"/>
        </w:rPr>
      </w:pPr>
      <w:r w:rsidRPr="006C79D6">
        <w:rPr>
          <w:color w:val="000000"/>
        </w:rPr>
        <w:t xml:space="preserve">- </w:t>
      </w:r>
      <w:r w:rsidRPr="006C79D6">
        <w:rPr>
          <w:color w:val="000000"/>
        </w:rPr>
        <w:tab/>
        <w:t>Данные о научном руководителе – И.О. Фамилия, звание, должность, место работы, город, страна</w:t>
      </w:r>
    </w:p>
    <w:p w14:paraId="7FD053FC" w14:textId="77777777" w:rsidR="006D6EED" w:rsidRPr="006C79D6" w:rsidRDefault="006D6EED" w:rsidP="00673071">
      <w:pPr>
        <w:tabs>
          <w:tab w:val="left" w:pos="599"/>
          <w:tab w:val="left" w:pos="993"/>
        </w:tabs>
        <w:spacing w:line="276" w:lineRule="auto"/>
        <w:ind w:firstLine="709"/>
        <w:jc w:val="both"/>
        <w:rPr>
          <w:color w:val="000000"/>
        </w:rPr>
      </w:pPr>
      <w:r w:rsidRPr="006C79D6">
        <w:rPr>
          <w:color w:val="000000"/>
        </w:rPr>
        <w:t xml:space="preserve">- </w:t>
      </w:r>
      <w:r w:rsidRPr="006C79D6">
        <w:rPr>
          <w:color w:val="000000"/>
        </w:rPr>
        <w:tab/>
        <w:t>Аннотация – 500 – 700 символов, включая пробелы. Краткое описание проблемы, целей, методов и решений, предложенных в статье;</w:t>
      </w:r>
    </w:p>
    <w:p w14:paraId="7632F0E4" w14:textId="77777777" w:rsidR="006D6EED" w:rsidRPr="006C79D6" w:rsidRDefault="006D6EED" w:rsidP="00673071">
      <w:pPr>
        <w:tabs>
          <w:tab w:val="left" w:pos="599"/>
          <w:tab w:val="left" w:pos="993"/>
        </w:tabs>
        <w:spacing w:line="276" w:lineRule="auto"/>
        <w:ind w:firstLine="709"/>
        <w:jc w:val="both"/>
        <w:rPr>
          <w:color w:val="000000"/>
        </w:rPr>
      </w:pPr>
      <w:r w:rsidRPr="006C79D6">
        <w:rPr>
          <w:color w:val="000000"/>
        </w:rPr>
        <w:t xml:space="preserve">- </w:t>
      </w:r>
      <w:r w:rsidRPr="006C79D6">
        <w:rPr>
          <w:color w:val="000000"/>
        </w:rPr>
        <w:tab/>
        <w:t>Ключевые слова – не более 7, разделенных запятыми;</w:t>
      </w:r>
    </w:p>
    <w:p w14:paraId="1B504EE5" w14:textId="77777777" w:rsidR="006D6EED" w:rsidRPr="006C79D6" w:rsidRDefault="006D6EED" w:rsidP="00673071">
      <w:pPr>
        <w:tabs>
          <w:tab w:val="left" w:pos="599"/>
          <w:tab w:val="left" w:pos="993"/>
        </w:tabs>
        <w:spacing w:line="276" w:lineRule="auto"/>
        <w:ind w:firstLine="709"/>
        <w:jc w:val="both"/>
        <w:rPr>
          <w:color w:val="000000"/>
        </w:rPr>
      </w:pPr>
      <w:r w:rsidRPr="006C79D6">
        <w:rPr>
          <w:color w:val="000000"/>
        </w:rPr>
        <w:t xml:space="preserve">- </w:t>
      </w:r>
      <w:r w:rsidRPr="006C79D6">
        <w:rPr>
          <w:color w:val="000000"/>
        </w:rPr>
        <w:tab/>
        <w:t>Текст статьи;</w:t>
      </w:r>
    </w:p>
    <w:p w14:paraId="72EF689A" w14:textId="77777777" w:rsidR="006D6EED" w:rsidRPr="006C79D6" w:rsidRDefault="006D6EED" w:rsidP="00673071">
      <w:pPr>
        <w:tabs>
          <w:tab w:val="left" w:pos="599"/>
          <w:tab w:val="left" w:pos="993"/>
        </w:tabs>
        <w:spacing w:line="276" w:lineRule="auto"/>
        <w:ind w:firstLine="709"/>
        <w:jc w:val="both"/>
        <w:rPr>
          <w:color w:val="000000"/>
        </w:rPr>
      </w:pPr>
      <w:r w:rsidRPr="006C79D6">
        <w:rPr>
          <w:color w:val="000000"/>
        </w:rPr>
        <w:t xml:space="preserve">- </w:t>
      </w:r>
      <w:r w:rsidRPr="006C79D6">
        <w:rPr>
          <w:color w:val="000000"/>
        </w:rPr>
        <w:tab/>
        <w:t>Список использованных источников.</w:t>
      </w:r>
    </w:p>
    <w:p w14:paraId="6570EBCC" w14:textId="77777777" w:rsidR="006D6EED" w:rsidRPr="00981898" w:rsidRDefault="006D6EED" w:rsidP="006D6EED">
      <w:pPr>
        <w:widowControl w:val="0"/>
        <w:pBdr>
          <w:top w:val="nil"/>
          <w:left w:val="nil"/>
          <w:bottom w:val="nil"/>
          <w:right w:val="nil"/>
          <w:between w:val="nil"/>
        </w:pBdr>
        <w:spacing w:line="264" w:lineRule="auto"/>
        <w:ind w:right="11" w:hanging="3"/>
        <w:rPr>
          <w:color w:val="000000"/>
        </w:rPr>
      </w:pPr>
    </w:p>
    <w:p w14:paraId="3812DEA8" w14:textId="77777777" w:rsidR="006D6EED" w:rsidRPr="00981898" w:rsidRDefault="006D6EED" w:rsidP="006D6EED">
      <w:pPr>
        <w:pBdr>
          <w:top w:val="nil"/>
          <w:left w:val="nil"/>
          <w:bottom w:val="nil"/>
          <w:right w:val="nil"/>
          <w:between w:val="nil"/>
        </w:pBdr>
        <w:tabs>
          <w:tab w:val="left" w:pos="284"/>
          <w:tab w:val="left" w:pos="993"/>
        </w:tabs>
        <w:ind w:hanging="2"/>
        <w:jc w:val="center"/>
        <w:rPr>
          <w:color w:val="002060"/>
        </w:rPr>
      </w:pPr>
      <w:r w:rsidRPr="00981898">
        <w:rPr>
          <w:b/>
          <w:smallCaps/>
          <w:color w:val="002060"/>
        </w:rPr>
        <w:t xml:space="preserve">ТРЕБОВАНИЯ К ОФОРМЛЕНИЮ </w:t>
      </w:r>
    </w:p>
    <w:p w14:paraId="46F49BF0"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Формат файла: Microsoft Word (</w:t>
      </w:r>
      <w:proofErr w:type="spellStart"/>
      <w:r w:rsidRPr="00673071">
        <w:rPr>
          <w:color w:val="000000"/>
        </w:rPr>
        <w:t>doc</w:t>
      </w:r>
      <w:proofErr w:type="spellEnd"/>
      <w:r w:rsidRPr="00673071">
        <w:rPr>
          <w:color w:val="000000"/>
        </w:rPr>
        <w:t xml:space="preserve"> или </w:t>
      </w:r>
      <w:proofErr w:type="spellStart"/>
      <w:r w:rsidRPr="00673071">
        <w:rPr>
          <w:color w:val="000000"/>
        </w:rPr>
        <w:t>docx</w:t>
      </w:r>
      <w:proofErr w:type="spellEnd"/>
      <w:r w:rsidRPr="00673071">
        <w:rPr>
          <w:color w:val="000000"/>
        </w:rPr>
        <w:t>).</w:t>
      </w:r>
    </w:p>
    <w:p w14:paraId="310F15EA"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Объем статьи: не более 5 страниц.</w:t>
      </w:r>
    </w:p>
    <w:p w14:paraId="2AC86FAD"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 xml:space="preserve">Формат текста: все поля 2 см, шрифт Times New </w:t>
      </w:r>
      <w:proofErr w:type="spellStart"/>
      <w:r w:rsidRPr="00673071">
        <w:rPr>
          <w:color w:val="000000"/>
        </w:rPr>
        <w:t>Roman</w:t>
      </w:r>
      <w:proofErr w:type="spellEnd"/>
      <w:r w:rsidRPr="00673071">
        <w:rPr>
          <w:color w:val="000000"/>
        </w:rPr>
        <w:t xml:space="preserve">, размер 14, межстрочный интервал – 1,15, абзацный отступ 1,25 см, </w:t>
      </w:r>
      <w:proofErr w:type="spellStart"/>
      <w:r w:rsidRPr="00673071">
        <w:rPr>
          <w:color w:val="000000"/>
        </w:rPr>
        <w:t>автоперенос</w:t>
      </w:r>
      <w:proofErr w:type="spellEnd"/>
      <w:r w:rsidRPr="00673071">
        <w:rPr>
          <w:color w:val="000000"/>
        </w:rPr>
        <w:t xml:space="preserve"> текста не допускается.</w:t>
      </w:r>
    </w:p>
    <w:p w14:paraId="66710621"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Шифр УДК печатается в крайнем левом положении (аббревиатура, затем шифр), в этой же строке в крайнем правом положении печатается шифр ГРНТИ (аббревиатура, затем шифр).</w:t>
      </w:r>
    </w:p>
    <w:p w14:paraId="1905085E"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Через строку печатается название прописными буквами, полужирным начертанием, расположение по центру, точка в конце не ставится.</w:t>
      </w:r>
    </w:p>
    <w:p w14:paraId="711EB298"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Через строку полужирным курсивом указываются инициалы и фамилия автора (</w:t>
      </w:r>
      <w:proofErr w:type="spellStart"/>
      <w:r w:rsidRPr="00673071">
        <w:rPr>
          <w:color w:val="000000"/>
        </w:rPr>
        <w:t>ов</w:t>
      </w:r>
      <w:proofErr w:type="spellEnd"/>
      <w:r w:rsidRPr="00673071">
        <w:rPr>
          <w:color w:val="000000"/>
        </w:rPr>
        <w:t>), выравнивание по центру строки, без абзацного отступа, на следующей строке – направление/специальность (шифр, код), уч. заведение (аббревиатура), город – прямое начертание, расположение по центру, без абзацного отступа.</w:t>
      </w:r>
    </w:p>
    <w:p w14:paraId="10048428"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Через строку полужирным курсивом с абзацного отступа, выравнивание по ширине слово «</w:t>
      </w:r>
      <w:r w:rsidRPr="00673071">
        <w:rPr>
          <w:b/>
          <w:i/>
          <w:color w:val="000000"/>
        </w:rPr>
        <w:t>Аннотация.</w:t>
      </w:r>
      <w:r w:rsidRPr="00673071">
        <w:rPr>
          <w:color w:val="000000"/>
        </w:rPr>
        <w:t>» Текст аннотации – курсив, выравнивание по ширине.</w:t>
      </w:r>
    </w:p>
    <w:p w14:paraId="184EA63C"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На следующей строке словосочетание «Ключевые слова:» и перечень ключевых слов через запятую. Требование к оформлению такое же как к аннотации.</w:t>
      </w:r>
    </w:p>
    <w:p w14:paraId="1C4C0C03"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 xml:space="preserve">Через строку следует основной текст статьи. </w:t>
      </w:r>
    </w:p>
    <w:p w14:paraId="2C759C1E"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 xml:space="preserve">Текст статьи (шрифт обычный, выравнивание по ширине.). При наличии подзаголовок печатается полужирным начертанием на отдельной строке без точки в конце. </w:t>
      </w:r>
    </w:p>
    <w:p w14:paraId="36F2FA40"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 xml:space="preserve">Таблицы, рисунки, формулы помещаются после ссылки на них в тексте статьи (ссылка с номером рисунка, таблицы, формулы обязательна даже если это единственный рисунок/таблица в тексте). При этом таблицы должны иметь заголовок, размещаемый над табличным полем отделенным, а рисунки – подрисуночные подписи, точка в конце заголовка или подрисуночной подписи не ставиться. Таблицы и рисунки отделяют от текста одной пустой строкой до и после. </w:t>
      </w:r>
    </w:p>
    <w:p w14:paraId="22772A71" w14:textId="77777777" w:rsidR="006D6EED" w:rsidRPr="00673071" w:rsidRDefault="006D6EED" w:rsidP="00673071">
      <w:pPr>
        <w:tabs>
          <w:tab w:val="left" w:pos="599"/>
          <w:tab w:val="left" w:pos="993"/>
        </w:tabs>
        <w:spacing w:line="276" w:lineRule="auto"/>
        <w:ind w:firstLine="709"/>
        <w:jc w:val="both"/>
        <w:rPr>
          <w:color w:val="000000"/>
        </w:rPr>
      </w:pPr>
      <w:r w:rsidRPr="00673071">
        <w:rPr>
          <w:color w:val="000000"/>
        </w:rPr>
        <w:t>Формулы не допускается помещать в текст статьи, если после формулы следует пояснение к ней. В этом случае в тексте упоминается номер формулы. Сама формула выносится на отдельную строку после абзаца, где было первое упоминание о ней, по центру, после формулы ставится запятая, в крайнем правом положении, в круглых скобках проставляется номер формулы, слово «где» начинается с новой строки, со строчной буквы без абзацного отступа. Последующие символы формулы печатаются под первым символом.</w:t>
      </w:r>
    </w:p>
    <w:p w14:paraId="6941D2D9" w14:textId="77777777" w:rsidR="00673071" w:rsidRDefault="006D6EED" w:rsidP="00673071">
      <w:pPr>
        <w:tabs>
          <w:tab w:val="left" w:pos="599"/>
          <w:tab w:val="left" w:pos="993"/>
        </w:tabs>
        <w:spacing w:line="276" w:lineRule="auto"/>
        <w:ind w:firstLine="709"/>
        <w:jc w:val="both"/>
        <w:rPr>
          <w:color w:val="000000"/>
        </w:rPr>
      </w:pPr>
      <w:r w:rsidRPr="00673071">
        <w:rPr>
          <w:color w:val="000000"/>
        </w:rPr>
        <w:t xml:space="preserve">В конце статьи приводится список использованных источников (библиографический список). На все номера источников литературы должны быть ссылки в тексте в квадратных </w:t>
      </w:r>
      <w:r w:rsidRPr="00673071">
        <w:rPr>
          <w:color w:val="000000"/>
        </w:rPr>
        <w:lastRenderedPageBreak/>
        <w:t xml:space="preserve">скобках. Источники размещаются в списке согласно их следованию в статье. Ссылки оформляются в соответствии с ГОСТом Р 7.0.5-2008. </w:t>
      </w:r>
    </w:p>
    <w:p w14:paraId="24897AEA" w14:textId="77777777" w:rsidR="00673071" w:rsidRDefault="00673071" w:rsidP="00673071">
      <w:pPr>
        <w:tabs>
          <w:tab w:val="left" w:pos="599"/>
          <w:tab w:val="left" w:pos="993"/>
        </w:tabs>
        <w:spacing w:line="276" w:lineRule="auto"/>
        <w:ind w:firstLine="709"/>
        <w:jc w:val="both"/>
        <w:rPr>
          <w:color w:val="000000"/>
        </w:rPr>
      </w:pPr>
    </w:p>
    <w:p w14:paraId="6FF4E5F9" w14:textId="77777777" w:rsidR="00673071" w:rsidRPr="00673071" w:rsidRDefault="00673071" w:rsidP="00673071">
      <w:pPr>
        <w:spacing w:before="60" w:line="276" w:lineRule="auto"/>
        <w:jc w:val="center"/>
        <w:rPr>
          <w:b/>
        </w:rPr>
      </w:pPr>
      <w:r w:rsidRPr="00673071">
        <w:rPr>
          <w:b/>
          <w:color w:val="001F5F"/>
          <w:spacing w:val="-2"/>
        </w:rPr>
        <w:t>ИСПОЛЬЗОВАНИЕ</w:t>
      </w:r>
      <w:r w:rsidRPr="00673071">
        <w:rPr>
          <w:b/>
          <w:color w:val="001F5F"/>
        </w:rPr>
        <w:t xml:space="preserve"> </w:t>
      </w:r>
      <w:r w:rsidRPr="00673071">
        <w:rPr>
          <w:b/>
          <w:color w:val="001F5F"/>
          <w:spacing w:val="-2"/>
        </w:rPr>
        <w:t>ИСКУССТВЕННОГО</w:t>
      </w:r>
      <w:r w:rsidRPr="00673071">
        <w:rPr>
          <w:b/>
          <w:color w:val="001F5F"/>
          <w:spacing w:val="4"/>
        </w:rPr>
        <w:t xml:space="preserve"> </w:t>
      </w:r>
      <w:r w:rsidRPr="00673071">
        <w:rPr>
          <w:b/>
          <w:color w:val="001F5F"/>
          <w:spacing w:val="-2"/>
        </w:rPr>
        <w:t>ИНТЕЛЛЕКТА</w:t>
      </w:r>
      <w:r w:rsidRPr="00673071">
        <w:rPr>
          <w:b/>
          <w:color w:val="001F5F"/>
          <w:spacing w:val="5"/>
        </w:rPr>
        <w:t xml:space="preserve"> </w:t>
      </w:r>
      <w:r w:rsidRPr="00673071">
        <w:rPr>
          <w:b/>
          <w:color w:val="001F5F"/>
          <w:spacing w:val="5"/>
        </w:rPr>
        <w:br/>
      </w:r>
      <w:r w:rsidRPr="00673071">
        <w:rPr>
          <w:b/>
          <w:color w:val="001F5F"/>
          <w:spacing w:val="-2"/>
        </w:rPr>
        <w:t>ПРИ</w:t>
      </w:r>
      <w:r w:rsidRPr="00673071">
        <w:rPr>
          <w:b/>
          <w:color w:val="001F5F"/>
          <w:spacing w:val="1"/>
        </w:rPr>
        <w:t xml:space="preserve"> </w:t>
      </w:r>
      <w:r w:rsidRPr="00673071">
        <w:rPr>
          <w:b/>
          <w:color w:val="001F5F"/>
          <w:spacing w:val="-2"/>
        </w:rPr>
        <w:t>ПОДГОТОВКЕ</w:t>
      </w:r>
      <w:r w:rsidRPr="00673071">
        <w:rPr>
          <w:b/>
          <w:color w:val="001F5F"/>
          <w:spacing w:val="7"/>
        </w:rPr>
        <w:t xml:space="preserve"> </w:t>
      </w:r>
      <w:r w:rsidRPr="00673071">
        <w:rPr>
          <w:b/>
          <w:color w:val="001F5F"/>
          <w:spacing w:val="-2"/>
        </w:rPr>
        <w:t>СТАТЬИ</w:t>
      </w:r>
    </w:p>
    <w:p w14:paraId="2127815D" w14:textId="77777777" w:rsidR="00673071" w:rsidRPr="00673071" w:rsidRDefault="00673071" w:rsidP="00673071">
      <w:pPr>
        <w:widowControl w:val="0"/>
        <w:autoSpaceDE w:val="0"/>
        <w:autoSpaceDN w:val="0"/>
        <w:spacing w:before="1" w:line="276" w:lineRule="auto"/>
        <w:rPr>
          <w:b/>
          <w:lang w:eastAsia="en-US"/>
        </w:rPr>
      </w:pPr>
    </w:p>
    <w:p w14:paraId="039A82AA" w14:textId="77777777" w:rsidR="00673071" w:rsidRPr="00673071" w:rsidRDefault="00673071" w:rsidP="00673071">
      <w:pPr>
        <w:widowControl w:val="0"/>
        <w:autoSpaceDE w:val="0"/>
        <w:autoSpaceDN w:val="0"/>
        <w:spacing w:line="276" w:lineRule="auto"/>
        <w:ind w:left="282" w:right="137" w:firstLine="708"/>
        <w:jc w:val="both"/>
        <w:rPr>
          <w:lang w:eastAsia="en-US"/>
        </w:rPr>
      </w:pPr>
      <w:r w:rsidRPr="00673071">
        <w:rPr>
          <w:lang w:eastAsia="en-US"/>
        </w:rPr>
        <w:t>Использование чат-ботов либо иных программ на основе искусственного интеллекта</w:t>
      </w:r>
      <w:r w:rsidRPr="00673071">
        <w:rPr>
          <w:spacing w:val="-17"/>
          <w:lang w:eastAsia="en-US"/>
        </w:rPr>
        <w:t xml:space="preserve"> </w:t>
      </w:r>
      <w:r w:rsidRPr="00673071">
        <w:rPr>
          <w:lang w:eastAsia="en-US"/>
        </w:rPr>
        <w:t>не</w:t>
      </w:r>
      <w:r w:rsidRPr="00673071">
        <w:rPr>
          <w:spacing w:val="-16"/>
          <w:lang w:eastAsia="en-US"/>
        </w:rPr>
        <w:t xml:space="preserve"> </w:t>
      </w:r>
      <w:r w:rsidRPr="00673071">
        <w:rPr>
          <w:lang w:eastAsia="en-US"/>
        </w:rPr>
        <w:t>запрещается</w:t>
      </w:r>
      <w:r w:rsidRPr="00673071">
        <w:rPr>
          <w:spacing w:val="-16"/>
          <w:lang w:eastAsia="en-US"/>
        </w:rPr>
        <w:t xml:space="preserve"> </w:t>
      </w:r>
      <w:r w:rsidRPr="00673071">
        <w:rPr>
          <w:lang w:eastAsia="en-US"/>
        </w:rPr>
        <w:t>при</w:t>
      </w:r>
      <w:r w:rsidRPr="00673071">
        <w:rPr>
          <w:spacing w:val="-16"/>
          <w:lang w:eastAsia="en-US"/>
        </w:rPr>
        <w:t xml:space="preserve"> </w:t>
      </w:r>
      <w:r w:rsidRPr="00673071">
        <w:rPr>
          <w:lang w:eastAsia="en-US"/>
        </w:rPr>
        <w:t>подготовке</w:t>
      </w:r>
      <w:r w:rsidRPr="00673071">
        <w:rPr>
          <w:spacing w:val="-17"/>
          <w:lang w:eastAsia="en-US"/>
        </w:rPr>
        <w:t xml:space="preserve"> </w:t>
      </w:r>
      <w:r w:rsidRPr="00673071">
        <w:rPr>
          <w:lang w:eastAsia="en-US"/>
        </w:rPr>
        <w:t>статьи.</w:t>
      </w:r>
      <w:r w:rsidRPr="00673071">
        <w:rPr>
          <w:spacing w:val="-16"/>
          <w:lang w:eastAsia="en-US"/>
        </w:rPr>
        <w:t xml:space="preserve"> </w:t>
      </w:r>
      <w:r w:rsidRPr="00673071">
        <w:rPr>
          <w:lang w:eastAsia="en-US"/>
        </w:rPr>
        <w:t>В</w:t>
      </w:r>
      <w:r w:rsidRPr="00673071">
        <w:rPr>
          <w:spacing w:val="-16"/>
          <w:lang w:eastAsia="en-US"/>
        </w:rPr>
        <w:t xml:space="preserve"> </w:t>
      </w:r>
      <w:r w:rsidRPr="00673071">
        <w:rPr>
          <w:lang w:eastAsia="en-US"/>
        </w:rPr>
        <w:t>некоторых</w:t>
      </w:r>
      <w:r w:rsidRPr="00673071">
        <w:rPr>
          <w:spacing w:val="-16"/>
          <w:lang w:eastAsia="en-US"/>
        </w:rPr>
        <w:t xml:space="preserve"> </w:t>
      </w:r>
      <w:r w:rsidRPr="00673071">
        <w:rPr>
          <w:lang w:eastAsia="en-US"/>
        </w:rPr>
        <w:t>случаях</w:t>
      </w:r>
      <w:r w:rsidRPr="00673071">
        <w:rPr>
          <w:spacing w:val="-17"/>
          <w:lang w:eastAsia="en-US"/>
        </w:rPr>
        <w:t xml:space="preserve"> </w:t>
      </w:r>
      <w:r w:rsidRPr="00673071">
        <w:rPr>
          <w:lang w:eastAsia="en-US"/>
        </w:rPr>
        <w:t>такие</w:t>
      </w:r>
      <w:r w:rsidRPr="00673071">
        <w:rPr>
          <w:spacing w:val="-16"/>
          <w:lang w:eastAsia="en-US"/>
        </w:rPr>
        <w:t xml:space="preserve"> </w:t>
      </w:r>
      <w:r w:rsidRPr="00673071">
        <w:rPr>
          <w:lang w:eastAsia="en-US"/>
        </w:rPr>
        <w:t>программы могут быть полезны для редактирования текста, поиска дополнительных источников литературы, сбора</w:t>
      </w:r>
      <w:r w:rsidRPr="00673071">
        <w:rPr>
          <w:spacing w:val="-1"/>
          <w:lang w:eastAsia="en-US"/>
        </w:rPr>
        <w:t xml:space="preserve"> </w:t>
      </w:r>
      <w:r w:rsidRPr="00673071">
        <w:rPr>
          <w:lang w:eastAsia="en-US"/>
        </w:rPr>
        <w:t>и анализа</w:t>
      </w:r>
      <w:r w:rsidRPr="00673071">
        <w:rPr>
          <w:spacing w:val="-1"/>
          <w:lang w:eastAsia="en-US"/>
        </w:rPr>
        <w:t xml:space="preserve"> </w:t>
      </w:r>
      <w:r w:rsidRPr="00673071">
        <w:rPr>
          <w:lang w:eastAsia="en-US"/>
        </w:rPr>
        <w:t>данных.</w:t>
      </w:r>
      <w:r w:rsidRPr="00673071">
        <w:rPr>
          <w:spacing w:val="-2"/>
          <w:lang w:eastAsia="en-US"/>
        </w:rPr>
        <w:t xml:space="preserve"> </w:t>
      </w:r>
      <w:r w:rsidRPr="00673071">
        <w:rPr>
          <w:lang w:eastAsia="en-US"/>
        </w:rPr>
        <w:t>Однако</w:t>
      </w:r>
      <w:r w:rsidRPr="00673071">
        <w:rPr>
          <w:spacing w:val="-2"/>
          <w:lang w:eastAsia="en-US"/>
        </w:rPr>
        <w:t xml:space="preserve"> </w:t>
      </w:r>
      <w:r w:rsidRPr="00673071">
        <w:rPr>
          <w:lang w:eastAsia="en-US"/>
        </w:rPr>
        <w:t>необходимо</w:t>
      </w:r>
      <w:r w:rsidRPr="00673071">
        <w:rPr>
          <w:spacing w:val="-2"/>
          <w:lang w:eastAsia="en-US"/>
        </w:rPr>
        <w:t xml:space="preserve"> </w:t>
      </w:r>
      <w:r w:rsidRPr="00673071">
        <w:rPr>
          <w:lang w:eastAsia="en-US"/>
        </w:rPr>
        <w:t>учитывать, что чат-боты часто передают пользователю ложную информацию (буквально «выдумывают» несуществующие факты и ссылки на публикации, которые никогда не существовали), поэтому авторам необходимо проверять полученную от чат-ботов информацию.</w:t>
      </w:r>
    </w:p>
    <w:p w14:paraId="599357DF" w14:textId="77777777" w:rsidR="00673071" w:rsidRPr="00673071" w:rsidRDefault="00673071" w:rsidP="00673071">
      <w:pPr>
        <w:widowControl w:val="0"/>
        <w:autoSpaceDE w:val="0"/>
        <w:autoSpaceDN w:val="0"/>
        <w:spacing w:before="1" w:line="276" w:lineRule="auto"/>
        <w:ind w:left="282" w:right="144" w:firstLine="708"/>
        <w:jc w:val="both"/>
        <w:rPr>
          <w:lang w:eastAsia="en-US"/>
        </w:rPr>
      </w:pPr>
      <w:r w:rsidRPr="00673071">
        <w:rPr>
          <w:lang w:eastAsia="en-US"/>
        </w:rPr>
        <w:t>Чат-боты,</w:t>
      </w:r>
      <w:r w:rsidRPr="00673071">
        <w:rPr>
          <w:spacing w:val="-11"/>
          <w:lang w:eastAsia="en-US"/>
        </w:rPr>
        <w:t xml:space="preserve"> </w:t>
      </w:r>
      <w:r w:rsidRPr="00673071">
        <w:rPr>
          <w:lang w:eastAsia="en-US"/>
        </w:rPr>
        <w:t>такие</w:t>
      </w:r>
      <w:r w:rsidRPr="00673071">
        <w:rPr>
          <w:spacing w:val="-11"/>
          <w:lang w:eastAsia="en-US"/>
        </w:rPr>
        <w:t xml:space="preserve"> </w:t>
      </w:r>
      <w:r w:rsidRPr="00673071">
        <w:rPr>
          <w:lang w:eastAsia="en-US"/>
        </w:rPr>
        <w:t>как</w:t>
      </w:r>
      <w:r w:rsidRPr="00673071">
        <w:rPr>
          <w:spacing w:val="-11"/>
          <w:lang w:eastAsia="en-US"/>
        </w:rPr>
        <w:t xml:space="preserve"> </w:t>
      </w:r>
      <w:proofErr w:type="spellStart"/>
      <w:r w:rsidRPr="00673071">
        <w:rPr>
          <w:lang w:eastAsia="en-US"/>
        </w:rPr>
        <w:t>ChatGPT</w:t>
      </w:r>
      <w:proofErr w:type="spellEnd"/>
      <w:r w:rsidRPr="00673071">
        <w:rPr>
          <w:spacing w:val="-12"/>
          <w:lang w:eastAsia="en-US"/>
        </w:rPr>
        <w:t xml:space="preserve"> </w:t>
      </w:r>
      <w:r w:rsidRPr="00673071">
        <w:rPr>
          <w:lang w:eastAsia="en-US"/>
        </w:rPr>
        <w:t>(и</w:t>
      </w:r>
      <w:r w:rsidRPr="00673071">
        <w:rPr>
          <w:spacing w:val="-11"/>
          <w:lang w:eastAsia="en-US"/>
        </w:rPr>
        <w:t xml:space="preserve"> </w:t>
      </w:r>
      <w:r w:rsidRPr="00673071">
        <w:rPr>
          <w:lang w:eastAsia="en-US"/>
        </w:rPr>
        <w:t>аналогичные</w:t>
      </w:r>
      <w:r w:rsidRPr="00673071">
        <w:rPr>
          <w:spacing w:val="-12"/>
          <w:lang w:eastAsia="en-US"/>
        </w:rPr>
        <w:t xml:space="preserve"> </w:t>
      </w:r>
      <w:r w:rsidRPr="00673071">
        <w:rPr>
          <w:lang w:eastAsia="en-US"/>
        </w:rPr>
        <w:t>ему),</w:t>
      </w:r>
      <w:r w:rsidRPr="00673071">
        <w:rPr>
          <w:spacing w:val="-12"/>
          <w:lang w:eastAsia="en-US"/>
        </w:rPr>
        <w:t xml:space="preserve"> </w:t>
      </w:r>
      <w:r w:rsidRPr="00673071">
        <w:rPr>
          <w:lang w:eastAsia="en-US"/>
        </w:rPr>
        <w:t>ни</w:t>
      </w:r>
      <w:r w:rsidRPr="00673071">
        <w:rPr>
          <w:spacing w:val="-11"/>
          <w:lang w:eastAsia="en-US"/>
        </w:rPr>
        <w:t xml:space="preserve"> </w:t>
      </w:r>
      <w:r w:rsidRPr="00673071">
        <w:rPr>
          <w:lang w:eastAsia="en-US"/>
        </w:rPr>
        <w:t>при</w:t>
      </w:r>
      <w:r w:rsidRPr="00673071">
        <w:rPr>
          <w:spacing w:val="-11"/>
          <w:lang w:eastAsia="en-US"/>
        </w:rPr>
        <w:t xml:space="preserve"> </w:t>
      </w:r>
      <w:r w:rsidRPr="00673071">
        <w:rPr>
          <w:lang w:eastAsia="en-US"/>
        </w:rPr>
        <w:t>каких</w:t>
      </w:r>
      <w:r w:rsidRPr="00673071">
        <w:rPr>
          <w:spacing w:val="-11"/>
          <w:lang w:eastAsia="en-US"/>
        </w:rPr>
        <w:t xml:space="preserve"> </w:t>
      </w:r>
      <w:r w:rsidRPr="00673071">
        <w:rPr>
          <w:lang w:eastAsia="en-US"/>
        </w:rPr>
        <w:t>условиях</w:t>
      </w:r>
      <w:r w:rsidRPr="00673071">
        <w:rPr>
          <w:spacing w:val="-11"/>
          <w:lang w:eastAsia="en-US"/>
        </w:rPr>
        <w:t xml:space="preserve"> </w:t>
      </w:r>
      <w:r w:rsidRPr="00673071">
        <w:rPr>
          <w:lang w:eastAsia="en-US"/>
        </w:rPr>
        <w:t>не</w:t>
      </w:r>
      <w:r w:rsidRPr="00673071">
        <w:rPr>
          <w:spacing w:val="-11"/>
          <w:lang w:eastAsia="en-US"/>
        </w:rPr>
        <w:t xml:space="preserve"> </w:t>
      </w:r>
      <w:r w:rsidRPr="00673071">
        <w:rPr>
          <w:lang w:eastAsia="en-US"/>
        </w:rPr>
        <w:t>могут быть указаны в качестве автора статьи либо того, кто внес вклад в подготовку статьи. Программы и инструменты на основе искусственного интеллекта не соответствуют требованиям авторства, поскольку не несут (и не могут нести) ответственность за представленную</w:t>
      </w:r>
      <w:r w:rsidRPr="00673071">
        <w:rPr>
          <w:spacing w:val="-7"/>
          <w:lang w:eastAsia="en-US"/>
        </w:rPr>
        <w:t xml:space="preserve"> </w:t>
      </w:r>
      <w:r w:rsidRPr="00673071">
        <w:rPr>
          <w:lang w:eastAsia="en-US"/>
        </w:rPr>
        <w:t>работу,</w:t>
      </w:r>
      <w:r w:rsidRPr="00673071">
        <w:rPr>
          <w:spacing w:val="-8"/>
          <w:lang w:eastAsia="en-US"/>
        </w:rPr>
        <w:t xml:space="preserve"> </w:t>
      </w:r>
      <w:r w:rsidRPr="00673071">
        <w:rPr>
          <w:lang w:eastAsia="en-US"/>
        </w:rPr>
        <w:t>не</w:t>
      </w:r>
      <w:r w:rsidRPr="00673071">
        <w:rPr>
          <w:spacing w:val="-6"/>
          <w:lang w:eastAsia="en-US"/>
        </w:rPr>
        <w:t xml:space="preserve"> </w:t>
      </w:r>
      <w:r w:rsidRPr="00673071">
        <w:rPr>
          <w:lang w:eastAsia="en-US"/>
        </w:rPr>
        <w:t>могут</w:t>
      </w:r>
      <w:r w:rsidRPr="00673071">
        <w:rPr>
          <w:spacing w:val="-8"/>
          <w:lang w:eastAsia="en-US"/>
        </w:rPr>
        <w:t xml:space="preserve"> </w:t>
      </w:r>
      <w:r w:rsidRPr="00673071">
        <w:rPr>
          <w:lang w:eastAsia="en-US"/>
        </w:rPr>
        <w:t>заявлять</w:t>
      </w:r>
      <w:r w:rsidRPr="00673071">
        <w:rPr>
          <w:spacing w:val="-6"/>
          <w:lang w:eastAsia="en-US"/>
        </w:rPr>
        <w:t xml:space="preserve"> </w:t>
      </w:r>
      <w:r w:rsidRPr="00673071">
        <w:rPr>
          <w:lang w:eastAsia="en-US"/>
        </w:rPr>
        <w:t>о</w:t>
      </w:r>
      <w:r w:rsidRPr="00673071">
        <w:rPr>
          <w:spacing w:val="-7"/>
          <w:lang w:eastAsia="en-US"/>
        </w:rPr>
        <w:t xml:space="preserve"> </w:t>
      </w:r>
      <w:r w:rsidRPr="00673071">
        <w:rPr>
          <w:lang w:eastAsia="en-US"/>
        </w:rPr>
        <w:t>наличии</w:t>
      </w:r>
      <w:r w:rsidRPr="00673071">
        <w:rPr>
          <w:spacing w:val="-7"/>
          <w:lang w:eastAsia="en-US"/>
        </w:rPr>
        <w:t xml:space="preserve"> </w:t>
      </w:r>
      <w:r w:rsidRPr="00673071">
        <w:rPr>
          <w:lang w:eastAsia="en-US"/>
        </w:rPr>
        <w:t>и</w:t>
      </w:r>
      <w:r w:rsidRPr="00673071">
        <w:rPr>
          <w:spacing w:val="-7"/>
          <w:lang w:eastAsia="en-US"/>
        </w:rPr>
        <w:t xml:space="preserve"> </w:t>
      </w:r>
      <w:r w:rsidRPr="00673071">
        <w:rPr>
          <w:lang w:eastAsia="en-US"/>
        </w:rPr>
        <w:t>отсутствии</w:t>
      </w:r>
      <w:r w:rsidRPr="00673071">
        <w:rPr>
          <w:spacing w:val="-6"/>
          <w:lang w:eastAsia="en-US"/>
        </w:rPr>
        <w:t xml:space="preserve"> </w:t>
      </w:r>
      <w:r w:rsidRPr="00673071">
        <w:rPr>
          <w:lang w:eastAsia="en-US"/>
        </w:rPr>
        <w:t>конфликта</w:t>
      </w:r>
      <w:r w:rsidRPr="00673071">
        <w:rPr>
          <w:spacing w:val="-8"/>
          <w:lang w:eastAsia="en-US"/>
        </w:rPr>
        <w:t xml:space="preserve"> </w:t>
      </w:r>
      <w:r w:rsidRPr="00673071">
        <w:rPr>
          <w:lang w:eastAsia="en-US"/>
        </w:rPr>
        <w:t>интересов, а также управлять авторскими правами.</w:t>
      </w:r>
    </w:p>
    <w:p w14:paraId="049EF4FC" w14:textId="77777777" w:rsidR="00673071" w:rsidRPr="00673071" w:rsidRDefault="00673071" w:rsidP="00673071">
      <w:pPr>
        <w:widowControl w:val="0"/>
        <w:autoSpaceDE w:val="0"/>
        <w:autoSpaceDN w:val="0"/>
        <w:spacing w:before="2" w:line="276" w:lineRule="auto"/>
        <w:ind w:left="282" w:right="146" w:firstLine="708"/>
        <w:jc w:val="both"/>
        <w:rPr>
          <w:lang w:eastAsia="en-US"/>
        </w:rPr>
      </w:pPr>
      <w:r w:rsidRPr="00673071">
        <w:rPr>
          <w:lang w:eastAsia="en-US"/>
        </w:rPr>
        <w:t>В случае если при работе со статьей использовалась программа на основе искусственного интеллекта, необходимо указать эту информацию в статье. Всегда указывайте версию программы и дату использования.</w:t>
      </w:r>
    </w:p>
    <w:p w14:paraId="61291B65" w14:textId="77777777" w:rsidR="00673071" w:rsidRPr="00673071" w:rsidRDefault="00673071" w:rsidP="00673071">
      <w:pPr>
        <w:widowControl w:val="0"/>
        <w:autoSpaceDE w:val="0"/>
        <w:autoSpaceDN w:val="0"/>
        <w:spacing w:before="44" w:line="276" w:lineRule="auto"/>
        <w:rPr>
          <w:lang w:eastAsia="en-US"/>
        </w:rPr>
      </w:pPr>
    </w:p>
    <w:p w14:paraId="010CE636" w14:textId="240AA69B" w:rsidR="00673071" w:rsidRPr="00673071" w:rsidRDefault="00673071" w:rsidP="00673071">
      <w:pPr>
        <w:numPr>
          <w:ilvl w:val="0"/>
          <w:numId w:val="2"/>
        </w:numPr>
        <w:tabs>
          <w:tab w:val="left" w:pos="1134"/>
        </w:tabs>
        <w:spacing w:line="276" w:lineRule="auto"/>
        <w:jc w:val="both"/>
        <w:outlineLvl w:val="0"/>
        <w:rPr>
          <w:rFonts w:eastAsiaTheme="minorHAnsi"/>
          <w:lang w:eastAsia="en-US"/>
        </w:rPr>
      </w:pPr>
      <w:r w:rsidRPr="00673071">
        <w:rPr>
          <w:rFonts w:eastAsiaTheme="minorHAnsi"/>
          <w:color w:val="001F5F"/>
          <w:lang w:eastAsia="en-US"/>
        </w:rPr>
        <w:t>Пример</w:t>
      </w:r>
      <w:r w:rsidRPr="00673071">
        <w:rPr>
          <w:rFonts w:eastAsiaTheme="minorHAnsi"/>
          <w:color w:val="001F5F"/>
          <w:spacing w:val="-12"/>
          <w:lang w:eastAsia="en-US"/>
        </w:rPr>
        <w:t xml:space="preserve"> </w:t>
      </w:r>
      <w:r w:rsidRPr="00673071">
        <w:rPr>
          <w:rFonts w:eastAsiaTheme="minorHAnsi"/>
          <w:color w:val="001F5F"/>
          <w:lang w:eastAsia="en-US"/>
        </w:rPr>
        <w:t>оформления</w:t>
      </w:r>
      <w:r w:rsidRPr="00673071">
        <w:rPr>
          <w:rFonts w:eastAsiaTheme="minorHAnsi"/>
          <w:color w:val="001F5F"/>
          <w:spacing w:val="-12"/>
          <w:lang w:eastAsia="en-US"/>
        </w:rPr>
        <w:t xml:space="preserve"> </w:t>
      </w:r>
      <w:r w:rsidRPr="00673071">
        <w:rPr>
          <w:rFonts w:eastAsiaTheme="minorHAnsi"/>
          <w:color w:val="001F5F"/>
          <w:lang w:eastAsia="en-US"/>
        </w:rPr>
        <w:t>ссылок</w:t>
      </w:r>
      <w:r w:rsidRPr="00673071">
        <w:rPr>
          <w:rFonts w:eastAsiaTheme="minorHAnsi"/>
          <w:color w:val="001F5F"/>
          <w:spacing w:val="-11"/>
          <w:lang w:eastAsia="en-US"/>
        </w:rPr>
        <w:t xml:space="preserve"> </w:t>
      </w:r>
      <w:r w:rsidRPr="00673071">
        <w:rPr>
          <w:rFonts w:eastAsiaTheme="minorHAnsi"/>
          <w:color w:val="001F5F"/>
          <w:lang w:eastAsia="en-US"/>
        </w:rPr>
        <w:t>(в</w:t>
      </w:r>
      <w:r w:rsidRPr="00673071">
        <w:rPr>
          <w:rFonts w:eastAsiaTheme="minorHAnsi"/>
          <w:color w:val="001F5F"/>
          <w:spacing w:val="-11"/>
          <w:lang w:eastAsia="en-US"/>
        </w:rPr>
        <w:t xml:space="preserve"> </w:t>
      </w:r>
      <w:r w:rsidRPr="00673071">
        <w:rPr>
          <w:rFonts w:eastAsiaTheme="minorHAnsi"/>
          <w:color w:val="001F5F"/>
          <w:lang w:eastAsia="en-US"/>
        </w:rPr>
        <w:t>списке</w:t>
      </w:r>
      <w:r w:rsidRPr="00673071">
        <w:rPr>
          <w:rFonts w:eastAsiaTheme="minorHAnsi"/>
          <w:color w:val="001F5F"/>
          <w:spacing w:val="-9"/>
          <w:lang w:eastAsia="en-US"/>
        </w:rPr>
        <w:t xml:space="preserve"> </w:t>
      </w:r>
      <w:r w:rsidRPr="00673071">
        <w:rPr>
          <w:rFonts w:eastAsiaTheme="minorHAnsi"/>
          <w:color w:val="001F5F"/>
          <w:lang w:eastAsia="en-US"/>
        </w:rPr>
        <w:t>использованных</w:t>
      </w:r>
      <w:r w:rsidRPr="00673071">
        <w:rPr>
          <w:rFonts w:eastAsiaTheme="minorHAnsi"/>
          <w:color w:val="001F5F"/>
          <w:spacing w:val="-11"/>
          <w:lang w:eastAsia="en-US"/>
        </w:rPr>
        <w:t xml:space="preserve"> </w:t>
      </w:r>
      <w:r w:rsidRPr="00673071">
        <w:rPr>
          <w:rFonts w:eastAsiaTheme="minorHAnsi"/>
          <w:color w:val="001F5F"/>
          <w:lang w:eastAsia="en-US"/>
        </w:rPr>
        <w:t>источников)</w:t>
      </w:r>
      <w:r w:rsidRPr="00673071">
        <w:rPr>
          <w:rFonts w:eastAsiaTheme="minorHAnsi"/>
          <w:color w:val="001F5F"/>
          <w:spacing w:val="-9"/>
          <w:lang w:eastAsia="en-US"/>
        </w:rPr>
        <w:t xml:space="preserve"> </w:t>
      </w:r>
      <w:r w:rsidRPr="00673071">
        <w:rPr>
          <w:rFonts w:eastAsiaTheme="minorHAnsi"/>
          <w:color w:val="001F5F"/>
          <w:lang w:eastAsia="en-US"/>
        </w:rPr>
        <w:t>на</w:t>
      </w:r>
      <w:r w:rsidRPr="00673071">
        <w:rPr>
          <w:rFonts w:eastAsiaTheme="minorHAnsi"/>
          <w:color w:val="001F5F"/>
          <w:spacing w:val="-11"/>
          <w:lang w:eastAsia="en-US"/>
        </w:rPr>
        <w:t xml:space="preserve"> </w:t>
      </w:r>
      <w:r w:rsidRPr="00673071">
        <w:rPr>
          <w:rFonts w:eastAsiaTheme="minorHAnsi"/>
          <w:color w:val="001F5F"/>
          <w:lang w:eastAsia="en-US"/>
        </w:rPr>
        <w:t>чат-</w:t>
      </w:r>
      <w:proofErr w:type="gramStart"/>
      <w:r w:rsidRPr="00673071">
        <w:rPr>
          <w:rFonts w:eastAsiaTheme="minorHAnsi"/>
          <w:color w:val="001F5F"/>
          <w:spacing w:val="-4"/>
          <w:lang w:eastAsia="en-US"/>
        </w:rPr>
        <w:t>бот</w:t>
      </w:r>
      <w:r w:rsidR="00626F53" w:rsidRPr="00626F53">
        <w:rPr>
          <w:rFonts w:eastAsiaTheme="minorHAnsi"/>
          <w:color w:val="001F5F"/>
          <w:spacing w:val="-4"/>
          <w:lang w:eastAsia="en-US"/>
        </w:rPr>
        <w:t xml:space="preserve"> </w:t>
      </w:r>
      <w:r w:rsidRPr="00673071">
        <w:rPr>
          <w:rFonts w:eastAsiaTheme="minorHAnsi"/>
          <w:color w:val="001F5F"/>
          <w:spacing w:val="-4"/>
          <w:lang w:eastAsia="en-US"/>
        </w:rPr>
        <w:t>:</w:t>
      </w:r>
      <w:proofErr w:type="gramEnd"/>
    </w:p>
    <w:p w14:paraId="0F5F2401" w14:textId="4E007211" w:rsidR="00450CD6" w:rsidRPr="00626F53" w:rsidRDefault="00450CD6" w:rsidP="00673071">
      <w:pPr>
        <w:widowControl w:val="0"/>
        <w:autoSpaceDE w:val="0"/>
        <w:autoSpaceDN w:val="0"/>
        <w:spacing w:line="276" w:lineRule="auto"/>
        <w:ind w:left="282" w:right="141" w:firstLine="708"/>
        <w:jc w:val="both"/>
        <w:rPr>
          <w:b/>
          <w:bCs/>
          <w:lang w:eastAsia="en-US"/>
        </w:rPr>
      </w:pPr>
      <w:proofErr w:type="spellStart"/>
      <w:r w:rsidRPr="00450CD6">
        <w:rPr>
          <w:lang w:val="en-US" w:eastAsia="en-US"/>
        </w:rPr>
        <w:t>DeepSeek</w:t>
      </w:r>
      <w:proofErr w:type="spellEnd"/>
      <w:r w:rsidRPr="00450CD6">
        <w:rPr>
          <w:lang w:eastAsia="en-US"/>
        </w:rPr>
        <w:t>-</w:t>
      </w:r>
      <w:r>
        <w:rPr>
          <w:lang w:val="en-US" w:eastAsia="en-US"/>
        </w:rPr>
        <w:t>v</w:t>
      </w:r>
      <w:proofErr w:type="gramStart"/>
      <w:r w:rsidRPr="00450CD6">
        <w:rPr>
          <w:lang w:eastAsia="en-US"/>
        </w:rPr>
        <w:t>4</w:t>
      </w:r>
      <w:r>
        <w:rPr>
          <w:lang w:eastAsia="en-US"/>
        </w:rPr>
        <w:t xml:space="preserve"> :</w:t>
      </w:r>
      <w:proofErr w:type="gramEnd"/>
      <w:r>
        <w:rPr>
          <w:lang w:eastAsia="en-US"/>
        </w:rPr>
        <w:t xml:space="preserve"> </w:t>
      </w:r>
      <w:r w:rsidRPr="00450CD6">
        <w:rPr>
          <w:lang w:eastAsia="en-US"/>
        </w:rPr>
        <w:t>больш</w:t>
      </w:r>
      <w:r>
        <w:rPr>
          <w:lang w:eastAsia="en-US"/>
        </w:rPr>
        <w:t>ая</w:t>
      </w:r>
      <w:r w:rsidRPr="00450CD6">
        <w:rPr>
          <w:lang w:eastAsia="en-US"/>
        </w:rPr>
        <w:t xml:space="preserve"> языков</w:t>
      </w:r>
      <w:r>
        <w:rPr>
          <w:lang w:eastAsia="en-US"/>
        </w:rPr>
        <w:t>ая</w:t>
      </w:r>
      <w:r w:rsidRPr="00450CD6">
        <w:rPr>
          <w:lang w:eastAsia="en-US"/>
        </w:rPr>
        <w:t xml:space="preserve"> модель</w:t>
      </w:r>
      <w:r w:rsidR="00626F53">
        <w:rPr>
          <w:lang w:eastAsia="en-US"/>
        </w:rPr>
        <w:t xml:space="preserve"> </w:t>
      </w:r>
      <w:r w:rsidR="00626F53" w:rsidRPr="00626F53">
        <w:rPr>
          <w:lang w:eastAsia="en-US"/>
        </w:rPr>
        <w:t>[</w:t>
      </w:r>
      <w:r w:rsidR="00626F53" w:rsidRPr="00673071">
        <w:rPr>
          <w:lang w:eastAsia="en-US"/>
        </w:rPr>
        <w:t>Программное</w:t>
      </w:r>
      <w:r w:rsidR="00626F53" w:rsidRPr="00673071">
        <w:rPr>
          <w:spacing w:val="80"/>
          <w:w w:val="150"/>
          <w:lang w:eastAsia="en-US"/>
        </w:rPr>
        <w:t xml:space="preserve"> </w:t>
      </w:r>
      <w:r w:rsidR="00626F53" w:rsidRPr="00673071">
        <w:rPr>
          <w:lang w:eastAsia="en-US"/>
        </w:rPr>
        <w:t>обеспечение</w:t>
      </w:r>
      <w:r w:rsidR="00626F53" w:rsidRPr="00626F53">
        <w:rPr>
          <w:lang w:eastAsia="en-US"/>
        </w:rPr>
        <w:t>]</w:t>
      </w:r>
      <w:r w:rsidR="00626F53" w:rsidRPr="00673071">
        <w:rPr>
          <w:spacing w:val="80"/>
          <w:w w:val="150"/>
          <w:lang w:eastAsia="en-US"/>
        </w:rPr>
        <w:t xml:space="preserve"> </w:t>
      </w:r>
      <w:r w:rsidR="00626F53" w:rsidRPr="00673071">
        <w:rPr>
          <w:lang w:eastAsia="en-US"/>
        </w:rPr>
        <w:t>–</w:t>
      </w:r>
      <w:r w:rsidR="00626F53" w:rsidRPr="00673071">
        <w:rPr>
          <w:spacing w:val="80"/>
          <w:w w:val="150"/>
          <w:lang w:eastAsia="en-US"/>
        </w:rPr>
        <w:t xml:space="preserve"> </w:t>
      </w:r>
      <w:r w:rsidR="00626F53" w:rsidRPr="00673071">
        <w:rPr>
          <w:lang w:eastAsia="en-US"/>
        </w:rPr>
        <w:t>Режим</w:t>
      </w:r>
      <w:r w:rsidR="00626F53" w:rsidRPr="00673071">
        <w:rPr>
          <w:spacing w:val="80"/>
          <w:w w:val="150"/>
          <w:lang w:eastAsia="en-US"/>
        </w:rPr>
        <w:t xml:space="preserve"> </w:t>
      </w:r>
      <w:r w:rsidR="00626F53" w:rsidRPr="00673071">
        <w:rPr>
          <w:lang w:eastAsia="en-US"/>
        </w:rPr>
        <w:t xml:space="preserve">доступа: URL: </w:t>
      </w:r>
      <w:r w:rsidR="00626F53" w:rsidRPr="00626F53">
        <w:rPr>
          <w:lang w:eastAsia="en-US"/>
        </w:rPr>
        <w:t>https://chat.deepseek.com</w:t>
      </w:r>
      <w:r w:rsidR="00626F53" w:rsidRPr="00673071">
        <w:rPr>
          <w:lang w:eastAsia="en-US"/>
        </w:rPr>
        <w:t xml:space="preserve"> (дата обращения </w:t>
      </w:r>
      <w:r w:rsidR="00626F53" w:rsidRPr="00626F53">
        <w:rPr>
          <w:lang w:eastAsia="en-US"/>
        </w:rPr>
        <w:t>15</w:t>
      </w:r>
      <w:r w:rsidR="00626F53" w:rsidRPr="00673071">
        <w:rPr>
          <w:lang w:eastAsia="en-US"/>
        </w:rPr>
        <w:t>.0</w:t>
      </w:r>
      <w:r w:rsidR="00626F53" w:rsidRPr="00626F53">
        <w:rPr>
          <w:lang w:eastAsia="en-US"/>
        </w:rPr>
        <w:t>5</w:t>
      </w:r>
      <w:r w:rsidR="00626F53" w:rsidRPr="00673071">
        <w:rPr>
          <w:lang w:eastAsia="en-US"/>
        </w:rPr>
        <w:t>.202</w:t>
      </w:r>
      <w:r w:rsidR="00626F53" w:rsidRPr="00626F53">
        <w:rPr>
          <w:lang w:eastAsia="en-US"/>
        </w:rPr>
        <w:t>6</w:t>
      </w:r>
      <w:r w:rsidR="00626F53" w:rsidRPr="00673071">
        <w:rPr>
          <w:lang w:eastAsia="en-US"/>
        </w:rPr>
        <w:t>)</w:t>
      </w:r>
    </w:p>
    <w:p w14:paraId="66E84409" w14:textId="7CBAC453" w:rsidR="00673071" w:rsidRPr="00673071" w:rsidRDefault="00673071" w:rsidP="00673071">
      <w:pPr>
        <w:widowControl w:val="0"/>
        <w:autoSpaceDE w:val="0"/>
        <w:autoSpaceDN w:val="0"/>
        <w:spacing w:line="276" w:lineRule="auto"/>
        <w:ind w:left="282" w:right="141" w:firstLine="708"/>
        <w:jc w:val="both"/>
        <w:rPr>
          <w:lang w:eastAsia="en-US"/>
        </w:rPr>
      </w:pPr>
      <w:r w:rsidRPr="00673071">
        <w:rPr>
          <w:noProof/>
        </w:rPr>
        <mc:AlternateContent>
          <mc:Choice Requires="wps">
            <w:drawing>
              <wp:anchor distT="0" distB="0" distL="0" distR="0" simplePos="0" relativeHeight="251659264" behindDoc="1" locked="0" layoutInCell="1" allowOverlap="1" wp14:anchorId="500D7C61" wp14:editId="306975BF">
                <wp:simplePos x="0" y="0"/>
                <wp:positionH relativeFrom="page">
                  <wp:posOffset>3231514</wp:posOffset>
                </wp:positionH>
                <wp:positionV relativeFrom="paragraph">
                  <wp:posOffset>437548</wp:posOffset>
                </wp:positionV>
                <wp:extent cx="41275" cy="1892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89230"/>
                        </a:xfrm>
                        <a:custGeom>
                          <a:avLst/>
                          <a:gdLst/>
                          <a:ahLst/>
                          <a:cxnLst/>
                          <a:rect l="l" t="t" r="r" b="b"/>
                          <a:pathLst>
                            <a:path w="41275" h="189230">
                              <a:moveTo>
                                <a:pt x="41148" y="0"/>
                              </a:moveTo>
                              <a:lnTo>
                                <a:pt x="0" y="0"/>
                              </a:lnTo>
                              <a:lnTo>
                                <a:pt x="0" y="188975"/>
                              </a:lnTo>
                              <a:lnTo>
                                <a:pt x="41148" y="188975"/>
                              </a:lnTo>
                              <a:lnTo>
                                <a:pt x="41148" y="0"/>
                              </a:lnTo>
                              <a:close/>
                            </a:path>
                          </a:pathLst>
                        </a:custGeom>
                        <a:solidFill>
                          <a:srgbClr val="FCFBF9"/>
                        </a:solidFill>
                      </wps:spPr>
                      <wps:bodyPr wrap="square" lIns="0" tIns="0" rIns="0" bIns="0" rtlCol="0">
                        <a:prstTxWarp prst="textNoShape">
                          <a:avLst/>
                        </a:prstTxWarp>
                        <a:noAutofit/>
                      </wps:bodyPr>
                    </wps:wsp>
                  </a:graphicData>
                </a:graphic>
              </wp:anchor>
            </w:drawing>
          </mc:Choice>
          <mc:Fallback>
            <w:pict>
              <v:shape w14:anchorId="334549CA" id="Graphic 5" o:spid="_x0000_s1026" style="position:absolute;margin-left:254.45pt;margin-top:34.45pt;width:3.25pt;height:14.9pt;z-index:-251657216;visibility:visible;mso-wrap-style:square;mso-wrap-distance-left:0;mso-wrap-distance-top:0;mso-wrap-distance-right:0;mso-wrap-distance-bottom:0;mso-position-horizontal:absolute;mso-position-horizontal-relative:page;mso-position-vertical:absolute;mso-position-vertical-relative:text;v-text-anchor:top" coordsize="41275,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" path="m41148,l,,,188975r41148,l41148,xe" fillcolor="#fcfbf9" stroked="f">
                <v:path arrowok="t"/>
                <w10:wrap anchorx="page"/>
              </v:shape>
            </w:pict>
          </mc:Fallback>
        </mc:AlternateContent>
      </w:r>
      <w:r w:rsidRPr="00673071">
        <w:rPr>
          <w:lang w:val="en-US" w:eastAsia="en-US"/>
        </w:rPr>
        <w:t xml:space="preserve">Chat Al Bot – </w:t>
      </w:r>
      <w:proofErr w:type="spellStart"/>
      <w:r w:rsidRPr="00673071">
        <w:rPr>
          <w:lang w:val="en-US" w:eastAsia="en-US"/>
        </w:rPr>
        <w:t>ChatGPT</w:t>
      </w:r>
      <w:proofErr w:type="spellEnd"/>
      <w:r w:rsidRPr="00673071">
        <w:rPr>
          <w:lang w:val="en-US" w:eastAsia="en-US"/>
        </w:rPr>
        <w:t xml:space="preserve">. </w:t>
      </w:r>
      <w:proofErr w:type="spellStart"/>
      <w:r w:rsidRPr="00673071">
        <w:rPr>
          <w:lang w:val="en-US" w:eastAsia="en-US"/>
        </w:rPr>
        <w:t>Midjourney</w:t>
      </w:r>
      <w:proofErr w:type="spellEnd"/>
      <w:r w:rsidRPr="00673071">
        <w:rPr>
          <w:lang w:val="en-US" w:eastAsia="en-US"/>
        </w:rPr>
        <w:t xml:space="preserve">. </w:t>
      </w:r>
      <w:proofErr w:type="spellStart"/>
      <w:r w:rsidRPr="00673071">
        <w:rPr>
          <w:lang w:eastAsia="en-US"/>
        </w:rPr>
        <w:t>Deepseek</w:t>
      </w:r>
      <w:proofErr w:type="spellEnd"/>
      <w:r w:rsidRPr="00673071">
        <w:rPr>
          <w:lang w:eastAsia="en-US"/>
        </w:rPr>
        <w:t xml:space="preserve">. </w:t>
      </w:r>
      <w:proofErr w:type="spellStart"/>
      <w:r w:rsidRPr="00673071">
        <w:rPr>
          <w:lang w:eastAsia="en-US"/>
        </w:rPr>
        <w:t>Perplexity</w:t>
      </w:r>
      <w:proofErr w:type="spellEnd"/>
      <w:r w:rsidRPr="00673071">
        <w:rPr>
          <w:lang w:eastAsia="en-US"/>
        </w:rPr>
        <w:t xml:space="preserve"> (202</w:t>
      </w:r>
      <w:r w:rsidR="00626F53" w:rsidRPr="00530D04">
        <w:rPr>
          <w:lang w:eastAsia="en-US"/>
        </w:rPr>
        <w:t>5</w:t>
      </w:r>
      <w:r w:rsidRPr="00673071">
        <w:rPr>
          <w:lang w:eastAsia="en-US"/>
        </w:rPr>
        <w:t>). Интерактивный помощник</w:t>
      </w:r>
      <w:r w:rsidRPr="00673071">
        <w:rPr>
          <w:spacing w:val="80"/>
          <w:w w:val="150"/>
          <w:lang w:eastAsia="en-US"/>
        </w:rPr>
        <w:t xml:space="preserve"> </w:t>
      </w:r>
      <w:r w:rsidRPr="00673071">
        <w:rPr>
          <w:lang w:eastAsia="en-US"/>
        </w:rPr>
        <w:t>для</w:t>
      </w:r>
      <w:r w:rsidRPr="00673071">
        <w:rPr>
          <w:spacing w:val="80"/>
          <w:w w:val="150"/>
          <w:lang w:eastAsia="en-US"/>
        </w:rPr>
        <w:t xml:space="preserve"> </w:t>
      </w:r>
      <w:r w:rsidRPr="00673071">
        <w:rPr>
          <w:lang w:eastAsia="en-US"/>
        </w:rPr>
        <w:t>пользователей</w:t>
      </w:r>
      <w:r w:rsidRPr="00673071">
        <w:rPr>
          <w:spacing w:val="80"/>
          <w:w w:val="150"/>
          <w:lang w:eastAsia="en-US"/>
        </w:rPr>
        <w:t xml:space="preserve"> </w:t>
      </w:r>
      <w:r w:rsidRPr="00673071">
        <w:rPr>
          <w:lang w:eastAsia="en-US"/>
        </w:rPr>
        <w:t>[Программное</w:t>
      </w:r>
      <w:r w:rsidRPr="00673071">
        <w:rPr>
          <w:spacing w:val="80"/>
          <w:w w:val="150"/>
          <w:lang w:eastAsia="en-US"/>
        </w:rPr>
        <w:t xml:space="preserve"> </w:t>
      </w:r>
      <w:r w:rsidRPr="00673071">
        <w:rPr>
          <w:lang w:eastAsia="en-US"/>
        </w:rPr>
        <w:t>обеспечение].</w:t>
      </w:r>
      <w:r w:rsidRPr="00673071">
        <w:rPr>
          <w:spacing w:val="80"/>
          <w:w w:val="150"/>
          <w:lang w:eastAsia="en-US"/>
        </w:rPr>
        <w:t xml:space="preserve"> </w:t>
      </w:r>
      <w:r w:rsidRPr="00673071">
        <w:rPr>
          <w:lang w:eastAsia="en-US"/>
        </w:rPr>
        <w:t>–</w:t>
      </w:r>
      <w:r w:rsidRPr="00673071">
        <w:rPr>
          <w:spacing w:val="80"/>
          <w:w w:val="150"/>
          <w:lang w:eastAsia="en-US"/>
        </w:rPr>
        <w:t xml:space="preserve"> </w:t>
      </w:r>
      <w:r w:rsidRPr="00673071">
        <w:rPr>
          <w:lang w:eastAsia="en-US"/>
        </w:rPr>
        <w:t>Режим</w:t>
      </w:r>
      <w:r w:rsidRPr="00673071">
        <w:rPr>
          <w:spacing w:val="80"/>
          <w:w w:val="150"/>
          <w:lang w:eastAsia="en-US"/>
        </w:rPr>
        <w:t xml:space="preserve"> </w:t>
      </w:r>
      <w:r w:rsidRPr="00673071">
        <w:rPr>
          <w:lang w:eastAsia="en-US"/>
        </w:rPr>
        <w:t xml:space="preserve">доступа: URL: </w:t>
      </w:r>
      <w:hyperlink r:id="rId5">
        <w:r w:rsidRPr="00673071">
          <w:rPr>
            <w:lang w:eastAsia="en-US"/>
          </w:rPr>
          <w:t>https://t.me/RussiaChatGPTBot</w:t>
        </w:r>
      </w:hyperlink>
      <w:r w:rsidRPr="00673071">
        <w:rPr>
          <w:lang w:eastAsia="en-US"/>
        </w:rPr>
        <w:t xml:space="preserve"> (дата обращения 03.0</w:t>
      </w:r>
      <w:r w:rsidR="00626F53" w:rsidRPr="00626F53">
        <w:rPr>
          <w:lang w:eastAsia="en-US"/>
        </w:rPr>
        <w:t>9</w:t>
      </w:r>
      <w:r w:rsidRPr="00673071">
        <w:rPr>
          <w:lang w:eastAsia="en-US"/>
        </w:rPr>
        <w:t>.202</w:t>
      </w:r>
      <w:r w:rsidR="00626F53" w:rsidRPr="00626F53">
        <w:rPr>
          <w:lang w:eastAsia="en-US"/>
        </w:rPr>
        <w:t>5</w:t>
      </w:r>
      <w:r w:rsidRPr="00673071">
        <w:rPr>
          <w:lang w:eastAsia="en-US"/>
        </w:rPr>
        <w:t>)</w:t>
      </w:r>
    </w:p>
    <w:p w14:paraId="778703BB" w14:textId="77777777" w:rsidR="00673071" w:rsidRPr="00673071" w:rsidRDefault="00673071" w:rsidP="00673071">
      <w:pPr>
        <w:widowControl w:val="0"/>
        <w:autoSpaceDE w:val="0"/>
        <w:autoSpaceDN w:val="0"/>
        <w:spacing w:line="276" w:lineRule="auto"/>
        <w:ind w:left="282" w:right="139" w:firstLine="708"/>
        <w:jc w:val="both"/>
        <w:rPr>
          <w:lang w:eastAsia="en-US"/>
        </w:rPr>
      </w:pPr>
      <w:r w:rsidRPr="00673071">
        <w:rPr>
          <w:lang w:eastAsia="en-US"/>
        </w:rPr>
        <w:t xml:space="preserve">Алиса </w:t>
      </w:r>
      <w:proofErr w:type="spellStart"/>
      <w:r w:rsidRPr="00673071">
        <w:rPr>
          <w:lang w:eastAsia="en-US"/>
        </w:rPr>
        <w:t>YandexGPT</w:t>
      </w:r>
      <w:proofErr w:type="spellEnd"/>
      <w:r w:rsidRPr="00673071">
        <w:rPr>
          <w:lang w:eastAsia="en-US"/>
        </w:rPr>
        <w:t xml:space="preserve"> (2026). Интерактивный помощник для пользователей [Программное обеспечение]. – Режим доступа: URL:</w:t>
      </w:r>
      <w:r w:rsidRPr="00673071">
        <w:rPr>
          <w:spacing w:val="-1"/>
          <w:lang w:eastAsia="en-US"/>
        </w:rPr>
        <w:t xml:space="preserve"> </w:t>
      </w:r>
      <w:hyperlink r:id="rId6">
        <w:r w:rsidRPr="00673071">
          <w:rPr>
            <w:lang w:eastAsia="en-US"/>
          </w:rPr>
          <w:t>https://alice.yandex.ru/</w:t>
        </w:r>
      </w:hyperlink>
      <w:r w:rsidRPr="00673071">
        <w:rPr>
          <w:lang w:eastAsia="en-US"/>
        </w:rPr>
        <w:t xml:space="preserve"> (дата обращения 03.05.2026)</w:t>
      </w:r>
    </w:p>
    <w:p w14:paraId="11A708E9" w14:textId="77777777" w:rsidR="00673071" w:rsidRPr="00673071" w:rsidRDefault="00673071" w:rsidP="00673071">
      <w:pPr>
        <w:widowControl w:val="0"/>
        <w:autoSpaceDE w:val="0"/>
        <w:autoSpaceDN w:val="0"/>
        <w:spacing w:line="276" w:lineRule="auto"/>
        <w:ind w:left="282" w:right="139" w:firstLine="708"/>
        <w:jc w:val="both"/>
        <w:rPr>
          <w:sz w:val="26"/>
          <w:szCs w:val="26"/>
          <w:lang w:eastAsia="en-US"/>
        </w:rPr>
      </w:pPr>
    </w:p>
    <w:p w14:paraId="3AAB1EE8" w14:textId="1D42BE41" w:rsidR="006D6EED" w:rsidRPr="00673071" w:rsidRDefault="006D6EED" w:rsidP="00673071">
      <w:pPr>
        <w:tabs>
          <w:tab w:val="left" w:pos="599"/>
          <w:tab w:val="left" w:pos="993"/>
        </w:tabs>
        <w:spacing w:line="276" w:lineRule="auto"/>
        <w:ind w:firstLine="709"/>
        <w:jc w:val="both"/>
        <w:rPr>
          <w:color w:val="0066FF"/>
        </w:rPr>
      </w:pPr>
      <w:r w:rsidRPr="00673071">
        <w:rPr>
          <w:color w:val="0066FF"/>
        </w:rPr>
        <w:br w:type="page"/>
      </w:r>
    </w:p>
    <w:p w14:paraId="24377155" w14:textId="4060E646" w:rsidR="005449AE" w:rsidRPr="00C2026C" w:rsidRDefault="005449AE" w:rsidP="005449AE">
      <w:pPr>
        <w:pBdr>
          <w:top w:val="nil"/>
          <w:left w:val="nil"/>
          <w:bottom w:val="nil"/>
          <w:right w:val="nil"/>
          <w:between w:val="nil"/>
        </w:pBdr>
        <w:tabs>
          <w:tab w:val="left" w:pos="7230"/>
        </w:tabs>
        <w:spacing w:line="276" w:lineRule="auto"/>
        <w:ind w:hanging="3"/>
        <w:rPr>
          <w:b/>
          <w:smallCaps/>
          <w:color w:val="000000"/>
          <w:sz w:val="28"/>
          <w:szCs w:val="28"/>
        </w:rPr>
      </w:pPr>
      <w:r w:rsidRPr="00C2026C">
        <w:rPr>
          <w:b/>
          <w:smallCaps/>
          <w:color w:val="000000"/>
          <w:sz w:val="28"/>
          <w:szCs w:val="28"/>
        </w:rPr>
        <w:lastRenderedPageBreak/>
        <w:t xml:space="preserve">УДК </w:t>
      </w:r>
      <w:r>
        <w:rPr>
          <w:b/>
          <w:smallCaps/>
          <w:color w:val="000000"/>
          <w:sz w:val="28"/>
          <w:szCs w:val="28"/>
        </w:rPr>
        <w:t>ХХХ.ХХХ</w:t>
      </w:r>
      <w:r>
        <w:rPr>
          <w:b/>
          <w:smallCaps/>
          <w:color w:val="000000"/>
          <w:sz w:val="28"/>
          <w:szCs w:val="28"/>
        </w:rPr>
        <w:tab/>
      </w:r>
      <w:r w:rsidRPr="00C2026C">
        <w:rPr>
          <w:b/>
          <w:smallCaps/>
          <w:color w:val="000000"/>
          <w:sz w:val="28"/>
          <w:szCs w:val="28"/>
        </w:rPr>
        <w:t xml:space="preserve">ГРНТИ </w:t>
      </w:r>
      <w:r>
        <w:rPr>
          <w:b/>
          <w:smallCaps/>
          <w:color w:val="000000"/>
          <w:sz w:val="28"/>
          <w:szCs w:val="28"/>
        </w:rPr>
        <w:t>ХХ.ХХ.ХХ</w:t>
      </w:r>
    </w:p>
    <w:p w14:paraId="7E03915B"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69EC5B33" w14:textId="77777777" w:rsidR="005449AE" w:rsidRPr="00C2026C" w:rsidRDefault="005449AE" w:rsidP="005449AE">
      <w:pPr>
        <w:pBdr>
          <w:top w:val="nil"/>
          <w:left w:val="nil"/>
          <w:bottom w:val="nil"/>
          <w:right w:val="nil"/>
          <w:between w:val="nil"/>
        </w:pBdr>
        <w:spacing w:line="276" w:lineRule="auto"/>
        <w:ind w:hanging="3"/>
        <w:jc w:val="center"/>
        <w:rPr>
          <w:b/>
          <w:smallCaps/>
          <w:color w:val="000000"/>
          <w:sz w:val="28"/>
          <w:szCs w:val="28"/>
        </w:rPr>
      </w:pPr>
      <w:r w:rsidRPr="00C2026C">
        <w:rPr>
          <w:b/>
          <w:smallCaps/>
          <w:color w:val="000000"/>
          <w:sz w:val="28"/>
          <w:szCs w:val="28"/>
        </w:rPr>
        <w:t>НАЗВАНИЕ СТАТЬИ</w:t>
      </w:r>
    </w:p>
    <w:p w14:paraId="2B739935"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0EDB5D97" w14:textId="77777777" w:rsidR="00530D04" w:rsidRDefault="005449AE" w:rsidP="005449AE">
      <w:pPr>
        <w:pBdr>
          <w:top w:val="nil"/>
          <w:left w:val="nil"/>
          <w:bottom w:val="nil"/>
          <w:right w:val="nil"/>
          <w:between w:val="nil"/>
        </w:pBdr>
        <w:spacing w:line="276" w:lineRule="auto"/>
        <w:ind w:hanging="3"/>
        <w:jc w:val="center"/>
        <w:rPr>
          <w:b/>
          <w:color w:val="000000"/>
          <w:sz w:val="28"/>
          <w:szCs w:val="28"/>
        </w:rPr>
      </w:pPr>
      <w:r w:rsidRPr="00C2026C">
        <w:rPr>
          <w:b/>
          <w:color w:val="000000"/>
          <w:sz w:val="28"/>
          <w:szCs w:val="28"/>
        </w:rPr>
        <w:t xml:space="preserve">И.О. Фамилия </w:t>
      </w:r>
      <w:r w:rsidRPr="00C2026C">
        <w:rPr>
          <w:b/>
          <w:color w:val="000000"/>
          <w:sz w:val="28"/>
          <w:szCs w:val="28"/>
        </w:rPr>
        <w:br/>
      </w:r>
      <w:r w:rsidRPr="000E023D">
        <w:rPr>
          <w:i/>
          <w:color w:val="000000"/>
        </w:rPr>
        <w:t>учен</w:t>
      </w:r>
      <w:r>
        <w:rPr>
          <w:i/>
          <w:color w:val="000000"/>
        </w:rPr>
        <w:t>ая</w:t>
      </w:r>
      <w:r w:rsidRPr="000E023D">
        <w:rPr>
          <w:i/>
          <w:color w:val="000000"/>
        </w:rPr>
        <w:t xml:space="preserve"> </w:t>
      </w:r>
      <w:r>
        <w:rPr>
          <w:i/>
          <w:color w:val="000000"/>
        </w:rPr>
        <w:t>степень</w:t>
      </w:r>
      <w:r w:rsidRPr="000E023D">
        <w:rPr>
          <w:i/>
          <w:color w:val="000000"/>
        </w:rPr>
        <w:t xml:space="preserve">, должность, место работы, г. </w:t>
      </w:r>
      <w:r>
        <w:rPr>
          <w:i/>
          <w:color w:val="000000"/>
        </w:rPr>
        <w:t>Название</w:t>
      </w:r>
      <w:r w:rsidR="00530D04" w:rsidRPr="00530D04">
        <w:rPr>
          <w:b/>
          <w:color w:val="000000"/>
          <w:sz w:val="28"/>
          <w:szCs w:val="28"/>
        </w:rPr>
        <w:t xml:space="preserve"> </w:t>
      </w:r>
    </w:p>
    <w:p w14:paraId="6B73EE79" w14:textId="72E323A5" w:rsidR="005449AE" w:rsidRPr="000E023D" w:rsidRDefault="00530D04" w:rsidP="005449AE">
      <w:pPr>
        <w:pBdr>
          <w:top w:val="nil"/>
          <w:left w:val="nil"/>
          <w:bottom w:val="nil"/>
          <w:right w:val="nil"/>
          <w:between w:val="nil"/>
        </w:pBdr>
        <w:spacing w:line="276" w:lineRule="auto"/>
        <w:ind w:hanging="3"/>
        <w:jc w:val="center"/>
        <w:rPr>
          <w:i/>
          <w:color w:val="000000"/>
        </w:rPr>
      </w:pPr>
      <w:r w:rsidRPr="00C2026C">
        <w:rPr>
          <w:b/>
          <w:color w:val="000000"/>
          <w:sz w:val="28"/>
          <w:szCs w:val="28"/>
        </w:rPr>
        <w:t xml:space="preserve">И.О. Фамилия </w:t>
      </w:r>
      <w:r w:rsidRPr="00C2026C">
        <w:rPr>
          <w:b/>
          <w:color w:val="000000"/>
          <w:sz w:val="28"/>
          <w:szCs w:val="28"/>
        </w:rPr>
        <w:br/>
      </w:r>
      <w:r w:rsidRPr="000E023D">
        <w:rPr>
          <w:i/>
          <w:color w:val="000000"/>
        </w:rPr>
        <w:t>учен</w:t>
      </w:r>
      <w:r>
        <w:rPr>
          <w:i/>
          <w:color w:val="000000"/>
        </w:rPr>
        <w:t>ая</w:t>
      </w:r>
      <w:r w:rsidRPr="000E023D">
        <w:rPr>
          <w:i/>
          <w:color w:val="000000"/>
        </w:rPr>
        <w:t xml:space="preserve"> </w:t>
      </w:r>
      <w:r>
        <w:rPr>
          <w:i/>
          <w:color w:val="000000"/>
        </w:rPr>
        <w:t>степень</w:t>
      </w:r>
      <w:r w:rsidRPr="000E023D">
        <w:rPr>
          <w:i/>
          <w:color w:val="000000"/>
        </w:rPr>
        <w:t xml:space="preserve">, должность, место работы, г. </w:t>
      </w:r>
      <w:r>
        <w:rPr>
          <w:i/>
          <w:color w:val="000000"/>
        </w:rPr>
        <w:t>Название</w:t>
      </w:r>
    </w:p>
    <w:p w14:paraId="599076BD"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16282853" w14:textId="77777777" w:rsidR="005449AE" w:rsidRPr="00C2026C" w:rsidRDefault="005449AE" w:rsidP="005449AE">
      <w:pPr>
        <w:pBdr>
          <w:top w:val="nil"/>
          <w:left w:val="nil"/>
          <w:bottom w:val="nil"/>
          <w:right w:val="nil"/>
          <w:between w:val="nil"/>
        </w:pBdr>
        <w:spacing w:line="276" w:lineRule="auto"/>
        <w:ind w:firstLineChars="294" w:firstLine="826"/>
        <w:rPr>
          <w:i/>
          <w:color w:val="000000"/>
          <w:sz w:val="28"/>
          <w:szCs w:val="28"/>
        </w:rPr>
      </w:pPr>
      <w:r w:rsidRPr="00C2026C">
        <w:rPr>
          <w:b/>
          <w:i/>
          <w:color w:val="000000"/>
          <w:sz w:val="28"/>
          <w:szCs w:val="28"/>
        </w:rPr>
        <w:t>Аннотация.</w:t>
      </w:r>
      <w:r w:rsidRPr="00C2026C">
        <w:rPr>
          <w:i/>
          <w:color w:val="000000"/>
          <w:sz w:val="28"/>
          <w:szCs w:val="28"/>
        </w:rPr>
        <w:t xml:space="preserve"> Текст аннотации, Текст аннотации Текст аннотации в объеме 500-700 знаков.</w:t>
      </w:r>
    </w:p>
    <w:p w14:paraId="1D9FAEB4" w14:textId="77777777" w:rsidR="005449AE" w:rsidRPr="00C2026C" w:rsidRDefault="005449AE" w:rsidP="005449AE">
      <w:pPr>
        <w:pBdr>
          <w:top w:val="nil"/>
          <w:left w:val="nil"/>
          <w:bottom w:val="nil"/>
          <w:right w:val="nil"/>
          <w:between w:val="nil"/>
        </w:pBdr>
        <w:spacing w:line="276" w:lineRule="auto"/>
        <w:ind w:firstLineChars="294" w:firstLine="826"/>
        <w:rPr>
          <w:i/>
          <w:color w:val="000000"/>
          <w:sz w:val="28"/>
          <w:szCs w:val="28"/>
        </w:rPr>
      </w:pPr>
      <w:r w:rsidRPr="00C2026C">
        <w:rPr>
          <w:b/>
          <w:i/>
          <w:color w:val="000000"/>
          <w:sz w:val="28"/>
          <w:szCs w:val="28"/>
        </w:rPr>
        <w:t>Ключевые слова:</w:t>
      </w:r>
      <w:r w:rsidRPr="00C2026C">
        <w:rPr>
          <w:i/>
          <w:color w:val="000000"/>
          <w:sz w:val="28"/>
          <w:szCs w:val="28"/>
        </w:rPr>
        <w:t xml:space="preserve"> ключевые слова, ключевые слова, не более 7 ключевых слов.</w:t>
      </w:r>
    </w:p>
    <w:p w14:paraId="11FDEBDC" w14:textId="77777777" w:rsidR="005449AE" w:rsidRPr="00296C10" w:rsidRDefault="005449AE" w:rsidP="005449AE">
      <w:pPr>
        <w:spacing w:line="276" w:lineRule="auto"/>
        <w:ind w:hanging="3"/>
        <w:jc w:val="both"/>
        <w:rPr>
          <w:rFonts w:eastAsia="Calibri"/>
          <w:b/>
          <w:smallCaps/>
          <w:color w:val="808080"/>
          <w:sz w:val="28"/>
          <w:szCs w:val="28"/>
          <w:lang w:eastAsia="en-US"/>
        </w:rPr>
      </w:pPr>
      <w:r w:rsidRPr="00296C10">
        <w:rPr>
          <w:rFonts w:eastAsia="Calibri"/>
          <w:b/>
          <w:smallCaps/>
          <w:color w:val="808080"/>
          <w:sz w:val="28"/>
          <w:szCs w:val="28"/>
          <w:lang w:eastAsia="en-US"/>
        </w:rPr>
        <w:t xml:space="preserve">↕ </w:t>
      </w:r>
      <w:r w:rsidRPr="006D30D1">
        <w:rPr>
          <w:rFonts w:eastAsia="Calibri"/>
          <w:color w:val="808080"/>
          <w:sz w:val="28"/>
          <w:szCs w:val="28"/>
          <w:lang w:eastAsia="en-US"/>
        </w:rPr>
        <w:t>пустая</w:t>
      </w:r>
      <w:r w:rsidRPr="00296C10">
        <w:rPr>
          <w:rFonts w:eastAsia="Calibri"/>
          <w:color w:val="808080"/>
          <w:sz w:val="28"/>
          <w:szCs w:val="28"/>
          <w:lang w:eastAsia="en-US"/>
        </w:rPr>
        <w:t xml:space="preserve"> </w:t>
      </w:r>
      <w:r w:rsidRPr="006D30D1">
        <w:rPr>
          <w:rFonts w:eastAsia="Calibri"/>
          <w:color w:val="808080"/>
          <w:sz w:val="28"/>
          <w:szCs w:val="28"/>
          <w:lang w:eastAsia="en-US"/>
        </w:rPr>
        <w:t>строка</w:t>
      </w:r>
    </w:p>
    <w:p w14:paraId="5563C466" w14:textId="77777777" w:rsidR="005449AE" w:rsidRPr="00C2026C" w:rsidRDefault="005449AE" w:rsidP="005449AE">
      <w:pPr>
        <w:pBdr>
          <w:top w:val="nil"/>
          <w:left w:val="nil"/>
          <w:bottom w:val="nil"/>
          <w:right w:val="nil"/>
          <w:between w:val="nil"/>
        </w:pBdr>
        <w:spacing w:line="276" w:lineRule="auto"/>
        <w:ind w:firstLineChars="295" w:firstLine="826"/>
        <w:jc w:val="both"/>
        <w:rPr>
          <w:color w:val="000000"/>
          <w:sz w:val="28"/>
          <w:szCs w:val="28"/>
        </w:rPr>
      </w:pPr>
    </w:p>
    <w:p w14:paraId="6F7272B1" w14:textId="77777777" w:rsidR="005449AE" w:rsidRPr="00C2026C" w:rsidRDefault="005449AE" w:rsidP="005449AE">
      <w:pPr>
        <w:pBdr>
          <w:top w:val="nil"/>
          <w:left w:val="nil"/>
          <w:bottom w:val="nil"/>
          <w:right w:val="nil"/>
          <w:between w:val="nil"/>
        </w:pBdr>
        <w:spacing w:line="276" w:lineRule="auto"/>
        <w:ind w:firstLineChars="295" w:firstLine="826"/>
        <w:jc w:val="both"/>
        <w:rPr>
          <w:color w:val="000000"/>
          <w:sz w:val="28"/>
          <w:szCs w:val="28"/>
        </w:rPr>
      </w:pPr>
      <w:r w:rsidRPr="00C2026C">
        <w:rPr>
          <w:color w:val="000000"/>
          <w:sz w:val="28"/>
          <w:szCs w:val="28"/>
        </w:rPr>
        <w:t>Основной текст статьи, Основной текст статьи, Основной текст статьи, Основной текст статьи.</w:t>
      </w:r>
    </w:p>
    <w:p w14:paraId="14A6D0E3" w14:textId="77777777" w:rsidR="005449AE" w:rsidRPr="00C2026C" w:rsidRDefault="005449AE" w:rsidP="005449AE">
      <w:pPr>
        <w:pBdr>
          <w:top w:val="nil"/>
          <w:left w:val="nil"/>
          <w:bottom w:val="nil"/>
          <w:right w:val="nil"/>
          <w:between w:val="nil"/>
        </w:pBdr>
        <w:spacing w:line="276" w:lineRule="auto"/>
        <w:ind w:firstLineChars="295" w:firstLine="826"/>
        <w:jc w:val="both"/>
        <w:rPr>
          <w:color w:val="000000"/>
          <w:sz w:val="28"/>
          <w:szCs w:val="28"/>
        </w:rPr>
      </w:pPr>
      <w:r w:rsidRPr="00C2026C">
        <w:rPr>
          <w:color w:val="000000"/>
          <w:sz w:val="28"/>
          <w:szCs w:val="28"/>
        </w:rPr>
        <w:t>Изображение помещается сразу после абзаца, где была первая ссылка на него, либо вверху следующей страницы. Обтекание текста «в тексте», расположение по центру, ширина рисунка не более 17 см. Все изображения (включая единственное) должны быть пронумерованы и иметь подрисуночную подпись. Изображения должны быть черно-белыми полутоновыми, расположение внутри текста по центру, без абзацного отступа, с обязательной ссылкой на рисунок в тексте. От текста отделяется одной пустой строкой до и после рисунка. Пример приведен на рисунке 1.</w:t>
      </w:r>
    </w:p>
    <w:p w14:paraId="5EA84D2F"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9A5F12B" w14:textId="77777777" w:rsidR="005449AE" w:rsidRPr="00981898" w:rsidRDefault="005449AE" w:rsidP="005449AE">
      <w:pPr>
        <w:pBdr>
          <w:top w:val="nil"/>
          <w:left w:val="nil"/>
          <w:bottom w:val="nil"/>
          <w:right w:val="nil"/>
          <w:between w:val="nil"/>
        </w:pBdr>
        <w:spacing w:line="276" w:lineRule="auto"/>
        <w:ind w:hanging="3"/>
        <w:jc w:val="center"/>
        <w:rPr>
          <w:color w:val="000000"/>
        </w:rPr>
      </w:pPr>
      <w:r w:rsidRPr="00981898">
        <w:rPr>
          <w:noProof/>
          <w:color w:val="000000"/>
        </w:rPr>
        <w:drawing>
          <wp:inline distT="0" distB="0" distL="114300" distR="114300" wp14:anchorId="22940844" wp14:editId="240DD998">
            <wp:extent cx="6118860" cy="2554605"/>
            <wp:effectExtent l="0" t="0" r="0" b="0"/>
            <wp:docPr id="1026" name="image6.jpg" descr="Описание: C:\Users\user\Рабочий стол\НОМЕНКЛАТУРА\КОНФЕРЕНЦИИ\День Науки РФ\ДРН РФ 2014\Макеты\Открытка (чб).jpg"/>
            <wp:cNvGraphicFramePr/>
            <a:graphic xmlns:a="http://schemas.openxmlformats.org/drawingml/2006/main">
              <a:graphicData uri="http://schemas.openxmlformats.org/drawingml/2006/picture">
                <pic:pic xmlns:pic="http://schemas.openxmlformats.org/drawingml/2006/picture">
                  <pic:nvPicPr>
                    <pic:cNvPr id="0" name="image6.jpg" descr="Описание: C:\Users\user\Рабочий стол\НОМЕНКЛАТУРА\КОНФЕРЕНЦИИ\День Науки РФ\ДРН РФ 2014\Макеты\Открытка (чб).jpg"/>
                    <pic:cNvPicPr preferRelativeResize="0"/>
                  </pic:nvPicPr>
                  <pic:blipFill>
                    <a:blip r:embed="rId7"/>
                    <a:srcRect/>
                    <a:stretch>
                      <a:fillRect/>
                    </a:stretch>
                  </pic:blipFill>
                  <pic:spPr>
                    <a:xfrm>
                      <a:off x="0" y="0"/>
                      <a:ext cx="6118860" cy="2554605"/>
                    </a:xfrm>
                    <a:prstGeom prst="rect">
                      <a:avLst/>
                    </a:prstGeom>
                    <a:ln/>
                  </pic:spPr>
                </pic:pic>
              </a:graphicData>
            </a:graphic>
          </wp:inline>
        </w:drawing>
      </w:r>
    </w:p>
    <w:p w14:paraId="6E21EA71" w14:textId="77777777" w:rsidR="005449AE" w:rsidRPr="00981898" w:rsidRDefault="005449AE" w:rsidP="005449AE">
      <w:pPr>
        <w:pBdr>
          <w:top w:val="nil"/>
          <w:left w:val="nil"/>
          <w:bottom w:val="nil"/>
          <w:right w:val="nil"/>
          <w:between w:val="nil"/>
        </w:pBdr>
        <w:spacing w:line="276" w:lineRule="auto"/>
        <w:ind w:hanging="3"/>
        <w:jc w:val="center"/>
        <w:rPr>
          <w:color w:val="000000"/>
        </w:rPr>
      </w:pPr>
      <w:r w:rsidRPr="00981898">
        <w:rPr>
          <w:color w:val="000000"/>
        </w:rPr>
        <w:t>Рисунок 1 – Поздравление с Днем Российской Науки</w:t>
      </w:r>
    </w:p>
    <w:p w14:paraId="262BD994"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B46C539" w14:textId="77777777" w:rsidR="005449AE" w:rsidRDefault="005449AE" w:rsidP="005449AE">
      <w:pPr>
        <w:pBdr>
          <w:top w:val="nil"/>
          <w:left w:val="nil"/>
          <w:bottom w:val="nil"/>
          <w:right w:val="nil"/>
          <w:between w:val="nil"/>
        </w:pBdr>
        <w:spacing w:line="276" w:lineRule="auto"/>
        <w:ind w:firstLineChars="295" w:firstLine="826"/>
        <w:jc w:val="both"/>
        <w:rPr>
          <w:color w:val="000000"/>
          <w:sz w:val="28"/>
          <w:szCs w:val="28"/>
        </w:rPr>
      </w:pPr>
      <w:r w:rsidRPr="00C2026C">
        <w:rPr>
          <w:color w:val="000000"/>
          <w:sz w:val="28"/>
          <w:szCs w:val="28"/>
        </w:rPr>
        <w:t xml:space="preserve">Формулы выравниваются по центру при помощи позиций табуляции, номер формулы указывается в крайнем правом положении в круглых скобках. </w:t>
      </w:r>
      <w:r w:rsidRPr="00C2026C">
        <w:rPr>
          <w:color w:val="000000"/>
          <w:sz w:val="28"/>
          <w:szCs w:val="28"/>
        </w:rPr>
        <w:lastRenderedPageBreak/>
        <w:t>Ссылка на формулу в тексте обязательна. Формула располагается после абзаца, где было первое упоминание о ней. Буквы греческого алфавита не должны быть курсивом. Пояснения к символам формулы начинаются со слова «где» с новой строки, без абзацного отступа. Последующие символы пишутся под первым. Формула и пояснения пустыми строками не выделяются. Пример приведен ниже (1):</w:t>
      </w:r>
    </w:p>
    <w:p w14:paraId="65092054"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2A2A23D6" w14:textId="77777777" w:rsidR="005449AE" w:rsidRDefault="005449AE" w:rsidP="005449AE">
      <w:pPr>
        <w:pBdr>
          <w:top w:val="nil"/>
          <w:left w:val="nil"/>
          <w:bottom w:val="nil"/>
          <w:right w:val="nil"/>
          <w:between w:val="nil"/>
        </w:pBdr>
        <w:tabs>
          <w:tab w:val="center" w:pos="4820"/>
          <w:tab w:val="right" w:pos="9638"/>
        </w:tabs>
        <w:spacing w:line="276" w:lineRule="auto"/>
        <w:ind w:hanging="3"/>
        <w:rPr>
          <w:color w:val="000000"/>
        </w:rPr>
      </w:pPr>
      <w:r w:rsidRPr="00C2026C">
        <w:rPr>
          <w:color w:val="000000"/>
          <w:sz w:val="28"/>
          <w:szCs w:val="28"/>
        </w:rPr>
        <w:tab/>
      </w:r>
      <w:r>
        <w:rPr>
          <w:color w:val="000000"/>
        </w:rPr>
        <w:tab/>
      </w:r>
      <w:r w:rsidRPr="00981898">
        <w:rPr>
          <w:color w:val="000000"/>
        </w:rPr>
        <w:object w:dxaOrig="1960" w:dyaOrig="760" w14:anchorId="70E5C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96pt;height:38.4pt;visibility:visible" o:ole="">
            <v:imagedata r:id="rId8" o:title=""/>
            <v:path o:extrusionok="t"/>
          </v:shape>
          <o:OLEObject Type="Embed" ProgID="Equation.3" ShapeID="_x0000_s0" DrawAspect="Content" ObjectID="_1843067342" r:id="rId9"/>
        </w:object>
      </w:r>
      <w:r w:rsidRPr="00981898">
        <w:rPr>
          <w:color w:val="000000"/>
        </w:rPr>
        <w:t>,</w:t>
      </w:r>
      <w:r w:rsidRPr="00981898">
        <w:rPr>
          <w:color w:val="000000"/>
        </w:rPr>
        <w:tab/>
        <w:t>(1)</w:t>
      </w:r>
    </w:p>
    <w:p w14:paraId="2DADA31B"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9571EE4" w14:textId="77777777" w:rsidR="005449AE" w:rsidRPr="00981898" w:rsidRDefault="005449AE" w:rsidP="005449AE">
      <w:pPr>
        <w:pBdr>
          <w:top w:val="nil"/>
          <w:left w:val="nil"/>
          <w:bottom w:val="nil"/>
          <w:right w:val="nil"/>
          <w:between w:val="nil"/>
        </w:pBdr>
        <w:tabs>
          <w:tab w:val="left" w:pos="709"/>
        </w:tabs>
        <w:spacing w:line="276" w:lineRule="auto"/>
        <w:ind w:hanging="3"/>
        <w:rPr>
          <w:color w:val="000000"/>
        </w:rPr>
      </w:pPr>
      <w:r w:rsidRPr="00981898">
        <w:rPr>
          <w:color w:val="000000"/>
        </w:rPr>
        <w:t xml:space="preserve">где </w:t>
      </w:r>
      <w:r w:rsidRPr="00981898">
        <w:rPr>
          <w:color w:val="000000"/>
        </w:rPr>
        <w:tab/>
      </w:r>
      <w:r w:rsidRPr="00981898">
        <w:rPr>
          <w:color w:val="000000"/>
        </w:rPr>
        <w:object w:dxaOrig="240" w:dyaOrig="240" w14:anchorId="3B43EF0C">
          <v:shape id="_x0000_i1026" type="#_x0000_t75" style="width:12pt;height:12pt;visibility:visible" o:ole="">
            <v:imagedata r:id="rId10" o:title=""/>
            <v:path o:extrusionok="t"/>
          </v:shape>
          <o:OLEObject Type="Embed" ProgID="Equation.3" ShapeID="_x0000_i1026" DrawAspect="Content" ObjectID="_1843067343" r:id="rId11"/>
        </w:object>
      </w:r>
      <w:r w:rsidRPr="00981898">
        <w:rPr>
          <w:color w:val="000000"/>
        </w:rPr>
        <w:t xml:space="preserve"> – угол конусности; </w:t>
      </w:r>
    </w:p>
    <w:p w14:paraId="1E491A19" w14:textId="77777777" w:rsidR="005449AE" w:rsidRPr="00981898" w:rsidRDefault="005449AE" w:rsidP="005449AE">
      <w:pPr>
        <w:pBdr>
          <w:top w:val="nil"/>
          <w:left w:val="nil"/>
          <w:bottom w:val="nil"/>
          <w:right w:val="nil"/>
          <w:between w:val="nil"/>
        </w:pBdr>
        <w:tabs>
          <w:tab w:val="left" w:pos="709"/>
        </w:tabs>
        <w:spacing w:line="276" w:lineRule="auto"/>
        <w:ind w:hanging="3"/>
        <w:rPr>
          <w:color w:val="000000"/>
        </w:rPr>
      </w:pPr>
      <w:r w:rsidRPr="00981898">
        <w:rPr>
          <w:color w:val="000000"/>
        </w:rPr>
        <w:t xml:space="preserve"> </w:t>
      </w:r>
      <w:r w:rsidRPr="00981898">
        <w:rPr>
          <w:color w:val="000000"/>
        </w:rPr>
        <w:tab/>
      </w:r>
      <w:r w:rsidRPr="00981898">
        <w:rPr>
          <w:color w:val="000000"/>
        </w:rPr>
        <w:object w:dxaOrig="240" w:dyaOrig="260" w14:anchorId="38367F7E">
          <v:shape id="_x0000_i1027" type="#_x0000_t75" style="width:12pt;height:13.2pt;visibility:visible" o:ole="">
            <v:imagedata r:id="rId12" o:title=""/>
            <v:path o:extrusionok="t"/>
          </v:shape>
          <o:OLEObject Type="Embed" ProgID="Equation.3" ShapeID="_x0000_i1027" DrawAspect="Content" ObjectID="_1843067344" r:id="rId13"/>
        </w:object>
      </w:r>
      <w:r w:rsidRPr="00981898">
        <w:rPr>
          <w:color w:val="000000"/>
        </w:rPr>
        <w:t xml:space="preserve"> – угол трения; </w:t>
      </w:r>
      <w:r w:rsidRPr="00981898">
        <w:rPr>
          <w:color w:val="000000"/>
        </w:rPr>
        <w:object w:dxaOrig="1200" w:dyaOrig="340" w14:anchorId="1DC5E057">
          <v:shape id="_x0000_i1028" type="#_x0000_t75" style="width:61.2pt;height:18pt;visibility:visible" o:ole="">
            <v:imagedata r:id="rId14" o:title=""/>
            <v:path o:extrusionok="t"/>
          </v:shape>
          <o:OLEObject Type="Embed" ProgID="Equation.3" ShapeID="_x0000_i1028" DrawAspect="Content" ObjectID="_1843067345" r:id="rId15"/>
        </w:object>
      </w:r>
      <w:r w:rsidRPr="00981898">
        <w:rPr>
          <w:color w:val="000000"/>
        </w:rPr>
        <w:t xml:space="preserve">; </w:t>
      </w:r>
    </w:p>
    <w:p w14:paraId="757B01ED" w14:textId="77777777" w:rsidR="005449AE" w:rsidRPr="00981898" w:rsidRDefault="005449AE" w:rsidP="005449AE">
      <w:pPr>
        <w:pBdr>
          <w:top w:val="nil"/>
          <w:left w:val="nil"/>
          <w:bottom w:val="nil"/>
          <w:right w:val="nil"/>
          <w:between w:val="nil"/>
        </w:pBdr>
        <w:tabs>
          <w:tab w:val="left" w:pos="709"/>
        </w:tabs>
        <w:spacing w:line="276" w:lineRule="auto"/>
        <w:ind w:hanging="3"/>
        <w:rPr>
          <w:color w:val="000000"/>
        </w:rPr>
      </w:pPr>
      <w:r w:rsidRPr="00981898">
        <w:rPr>
          <w:color w:val="000000"/>
        </w:rPr>
        <w:t xml:space="preserve"> </w:t>
      </w:r>
      <w:r w:rsidRPr="00981898">
        <w:rPr>
          <w:color w:val="000000"/>
        </w:rPr>
        <w:tab/>
      </w:r>
      <w:r w:rsidRPr="00981898">
        <w:rPr>
          <w:color w:val="000000"/>
        </w:rPr>
        <w:object w:dxaOrig="240" w:dyaOrig="340" w14:anchorId="4B3C1BBB">
          <v:shape id="_x0000_i1029" type="#_x0000_t75" style="width:12pt;height:18pt;visibility:visible" o:ole="">
            <v:imagedata r:id="rId16" o:title=""/>
            <v:path o:extrusionok="t"/>
          </v:shape>
          <o:OLEObject Type="Embed" ProgID="Equation.3" ShapeID="_x0000_i1029" DrawAspect="Content" ObjectID="_1843067346" r:id="rId17"/>
        </w:object>
      </w:r>
      <w:r w:rsidRPr="00981898">
        <w:rPr>
          <w:color w:val="000000"/>
        </w:rPr>
        <w:t xml:space="preserve"> – коэффициент трения в стыке.</w:t>
      </w:r>
    </w:p>
    <w:p w14:paraId="0B05E0EE" w14:textId="77777777" w:rsidR="005449AE" w:rsidRPr="00C2026C" w:rsidRDefault="005449AE" w:rsidP="005449AE">
      <w:pPr>
        <w:pBdr>
          <w:top w:val="nil"/>
          <w:left w:val="nil"/>
          <w:bottom w:val="nil"/>
          <w:right w:val="nil"/>
          <w:between w:val="nil"/>
        </w:pBdr>
        <w:spacing w:line="276" w:lineRule="auto"/>
        <w:ind w:firstLineChars="295" w:firstLine="826"/>
        <w:jc w:val="both"/>
        <w:rPr>
          <w:color w:val="000000"/>
          <w:sz w:val="28"/>
          <w:szCs w:val="28"/>
        </w:rPr>
      </w:pPr>
      <w:r w:rsidRPr="00C2026C">
        <w:rPr>
          <w:color w:val="000000"/>
          <w:sz w:val="28"/>
          <w:szCs w:val="28"/>
        </w:rPr>
        <w:t xml:space="preserve">При оформлении таблицы каждое значение таблицы должно быть расположено в своей ячейки. Таблицы (в т.ч. единственная) должны иметь порядковый номер и ссылку на нее внутри текста. От основного текста таблица отделяется одной пустой строкой до и после таблицы. Текст таблицы может быть набран 12 кеглем. При необходимости переноса таблицы на другую страницу должна быть добавлена служебная строка с нумерацией столбцов.  Пример оформления таблицы показан в таблице 1. </w:t>
      </w:r>
    </w:p>
    <w:p w14:paraId="7B92B970"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46E0F99E" w14:textId="77777777" w:rsidR="005449AE" w:rsidRPr="00C2026C" w:rsidRDefault="005449AE" w:rsidP="005449AE">
      <w:pPr>
        <w:pBdr>
          <w:top w:val="nil"/>
          <w:left w:val="nil"/>
          <w:bottom w:val="nil"/>
          <w:right w:val="nil"/>
          <w:between w:val="nil"/>
        </w:pBdr>
        <w:spacing w:line="276" w:lineRule="auto"/>
        <w:ind w:hanging="3"/>
        <w:jc w:val="center"/>
        <w:rPr>
          <w:color w:val="000000"/>
          <w:sz w:val="28"/>
          <w:szCs w:val="28"/>
        </w:rPr>
      </w:pPr>
      <w:r w:rsidRPr="00C2026C">
        <w:rPr>
          <w:color w:val="000000"/>
          <w:sz w:val="28"/>
          <w:szCs w:val="28"/>
        </w:rPr>
        <w:t>Таблица 1 – Название таблицы</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1"/>
        <w:gridCol w:w="2687"/>
        <w:gridCol w:w="2686"/>
      </w:tblGrid>
      <w:tr w:rsidR="005449AE" w:rsidRPr="00981898" w14:paraId="1F72FE4A" w14:textId="77777777" w:rsidTr="00545CD1">
        <w:tc>
          <w:tcPr>
            <w:tcW w:w="4481" w:type="dxa"/>
            <w:vAlign w:val="center"/>
          </w:tcPr>
          <w:p w14:paraId="3FD50D06"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c>
          <w:tcPr>
            <w:tcW w:w="2687" w:type="dxa"/>
            <w:vAlign w:val="center"/>
          </w:tcPr>
          <w:p w14:paraId="6B6164DC"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c>
          <w:tcPr>
            <w:tcW w:w="2686" w:type="dxa"/>
            <w:vAlign w:val="center"/>
          </w:tcPr>
          <w:p w14:paraId="12674948"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r>
      <w:tr w:rsidR="005449AE" w:rsidRPr="00981898" w14:paraId="6817D78D" w14:textId="77777777" w:rsidTr="00545CD1">
        <w:tc>
          <w:tcPr>
            <w:tcW w:w="4481" w:type="dxa"/>
            <w:vAlign w:val="center"/>
          </w:tcPr>
          <w:p w14:paraId="19921A07"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2</w:t>
            </w:r>
          </w:p>
        </w:tc>
        <w:tc>
          <w:tcPr>
            <w:tcW w:w="2687" w:type="dxa"/>
            <w:vAlign w:val="center"/>
          </w:tcPr>
          <w:p w14:paraId="14FD3A6A"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3</w:t>
            </w:r>
          </w:p>
        </w:tc>
        <w:tc>
          <w:tcPr>
            <w:tcW w:w="2686" w:type="dxa"/>
            <w:vAlign w:val="center"/>
          </w:tcPr>
          <w:p w14:paraId="51B6AD01"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4</w:t>
            </w:r>
          </w:p>
        </w:tc>
      </w:tr>
      <w:tr w:rsidR="005449AE" w:rsidRPr="00981898" w14:paraId="42E0EBE7" w14:textId="77777777" w:rsidTr="00545CD1">
        <w:tc>
          <w:tcPr>
            <w:tcW w:w="4481" w:type="dxa"/>
            <w:vAlign w:val="center"/>
          </w:tcPr>
          <w:p w14:paraId="75B53468"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p>
        </w:tc>
        <w:tc>
          <w:tcPr>
            <w:tcW w:w="2687" w:type="dxa"/>
            <w:vAlign w:val="center"/>
          </w:tcPr>
          <w:p w14:paraId="43A8611C"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p>
        </w:tc>
        <w:tc>
          <w:tcPr>
            <w:tcW w:w="2686" w:type="dxa"/>
            <w:vAlign w:val="center"/>
          </w:tcPr>
          <w:p w14:paraId="2DA2353B"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p>
        </w:tc>
      </w:tr>
    </w:tbl>
    <w:p w14:paraId="49C6E418"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6E294B20" w14:textId="77777777" w:rsidR="005449AE" w:rsidRPr="00C2026C" w:rsidRDefault="005449AE" w:rsidP="005449AE">
      <w:pPr>
        <w:pBdr>
          <w:top w:val="nil"/>
          <w:left w:val="nil"/>
          <w:bottom w:val="nil"/>
          <w:right w:val="nil"/>
          <w:between w:val="nil"/>
        </w:pBdr>
        <w:spacing w:line="276" w:lineRule="auto"/>
        <w:ind w:firstLineChars="295" w:firstLine="826"/>
        <w:jc w:val="both"/>
        <w:rPr>
          <w:color w:val="000000"/>
          <w:sz w:val="28"/>
          <w:szCs w:val="28"/>
        </w:rPr>
      </w:pPr>
      <w:r w:rsidRPr="00C2026C">
        <w:rPr>
          <w:color w:val="000000"/>
          <w:sz w:val="28"/>
          <w:szCs w:val="28"/>
        </w:rPr>
        <w:t>Основной текст статьи, Основной текст статьи, Основной текст статьи, Основной текст статьи.</w:t>
      </w:r>
    </w:p>
    <w:p w14:paraId="413405BC"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03CCC190" w14:textId="77777777" w:rsidR="005449AE" w:rsidRPr="00C2026C" w:rsidRDefault="005449AE" w:rsidP="005449AE">
      <w:pPr>
        <w:pBdr>
          <w:top w:val="nil"/>
          <w:left w:val="nil"/>
          <w:bottom w:val="nil"/>
          <w:right w:val="nil"/>
          <w:between w:val="nil"/>
        </w:pBdr>
        <w:tabs>
          <w:tab w:val="center" w:pos="4820"/>
          <w:tab w:val="right" w:pos="9638"/>
        </w:tabs>
        <w:spacing w:line="276" w:lineRule="auto"/>
        <w:ind w:hanging="3"/>
        <w:jc w:val="center"/>
        <w:rPr>
          <w:b/>
          <w:color w:val="000000"/>
          <w:sz w:val="28"/>
          <w:szCs w:val="28"/>
        </w:rPr>
      </w:pPr>
      <w:r w:rsidRPr="00C2026C">
        <w:rPr>
          <w:b/>
          <w:color w:val="000000"/>
          <w:sz w:val="28"/>
          <w:szCs w:val="28"/>
        </w:rPr>
        <w:t>Список использованных источников (примеры)</w:t>
      </w:r>
    </w:p>
    <w:p w14:paraId="612A50A1"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**нормативно-правовые документы</w:t>
      </w:r>
    </w:p>
    <w:p w14:paraId="2F642DD8"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О железнодорожном транспорте в Российской Федерации : Федеральный закон N 17-ФЗ от 10.01.2003 (ред. от 03.08.2018). 25 с. Доступ из справ.-правовой системы «КонсультантПлюс»</w:t>
      </w:r>
    </w:p>
    <w:p w14:paraId="313F8CE3"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**авторские свидетельства, патенты</w:t>
      </w:r>
    </w:p>
    <w:p w14:paraId="6E0CBD00"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Патент 2187888 Российская Федерация, МПК Н 04 В 1/38, Н 04 J 13/00. Приемопередающее устройство / В.И. Чугаева; заявитель и патентообладатель Воронеж. науч.-исслед. ин-т связи. № 000131736/09; заявл. 18.12.00; опубл. 20.08.02, Бюл. № 23 (II ч.). 3 с.</w:t>
      </w:r>
    </w:p>
    <w:p w14:paraId="79BB8F59"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**книга одного автора</w:t>
      </w:r>
    </w:p>
    <w:p w14:paraId="2B774E55"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lastRenderedPageBreak/>
        <w:t>Лукаш Ю.А. Индивидуальный предприниматель без образования юридического лица. Москва: Книжный мир, 2002. – 457 с.</w:t>
      </w:r>
    </w:p>
    <w:p w14:paraId="1B04D63E"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**книга двух авторов:</w:t>
      </w:r>
    </w:p>
    <w:p w14:paraId="239BC751"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Бычкова С.М., Газорян А.В. Планирование в аудите : учебное пособие. Москва : Финансы и статистика, 2001. 263 с.</w:t>
      </w:r>
    </w:p>
    <w:p w14:paraId="2A3A2A25"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**книга трех авторов:</w:t>
      </w:r>
    </w:p>
    <w:p w14:paraId="146F9E5E"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Сергеева И. И., Музалевская А. А., Тарасова Н. В. Информатика : учебик для ССУЗов. Москва : ФОРУМ : ИНФРА-М, 2019. 384 с. </w:t>
      </w:r>
    </w:p>
    <w:p w14:paraId="191B3638"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**книга четырех и более авторов:</w:t>
      </w:r>
    </w:p>
    <w:p w14:paraId="43FBD36B"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Общий курс транспорта : учебное пособие для ВУЗов ж.-д. транспорта / Т. Н. Каликина [и др.]. Москва : УМЦ ЖДТ, 2018. 216 с. </w:t>
      </w:r>
    </w:p>
    <w:p w14:paraId="2EEA77E1"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**диссертация</w:t>
      </w:r>
    </w:p>
    <w:p w14:paraId="7405BB91"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Белозеров И.В. Религиозная политика Золотой Орды на Руси в XIII-XIV вв. : дис. канд. ист. наук : 07.00.02 : защищена 22.01.02 : утв. 15.07.02. Москва, 2002. 215 с.</w:t>
      </w:r>
    </w:p>
    <w:p w14:paraId="1AF998CC"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**автореферат диссертации</w:t>
      </w:r>
    </w:p>
    <w:p w14:paraId="74678BF8"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Александров А.А. Анализ и оценка оперативной обстановки в республике, крае, области (правовые и организационные аспекты) : автореф. дис. на соиск. учен. степ. канд. юрид. наук :12.00.11 / Акад. упр. МВД России. Москва, 2004. 26 с.</w:t>
      </w:r>
    </w:p>
    <w:p w14:paraId="43719C55"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**статья из сборника конференций</w:t>
      </w:r>
    </w:p>
    <w:p w14:paraId="788750CD"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Качаев Д.К., Христинич А.Р. Активный источник эффективного экранирования электромагнитных волн промышленной частоты // Цифровизация транспорта и образования : материалы Всероссийской научно-практической конференции, посвященной 125-летию железнодорожного образования в Сибири / КрИЖТ ИрГУПС. Красноярск, 2019. С. 76-77.</w:t>
      </w:r>
    </w:p>
    <w:p w14:paraId="7A33C633"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**статья из журнала</w:t>
      </w:r>
    </w:p>
    <w:p w14:paraId="2F478AF0"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Иванов Н.Г. О вещественных резонансах в волноводе // Вестник УГАТУ. 2010. Т. 14. № 4. С. 166–174. </w:t>
      </w:r>
    </w:p>
    <w:p w14:paraId="66A9EF21"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**статья в электронном журнале</w:t>
      </w:r>
    </w:p>
    <w:p w14:paraId="2047ABF1"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Ванюшин И. В. Методика измерения характеристики преобразования АЦП // Исследовано в России : электронный многопредметный научный журнал. 2000. Т. 3. Режим доступа: </w:t>
      </w:r>
      <w:hyperlink r:id="rId18">
        <w:r w:rsidRPr="00C2026C">
          <w:rPr>
            <w:color w:val="000000"/>
            <w:sz w:val="28"/>
            <w:szCs w:val="28"/>
          </w:rPr>
          <w:t>http://zhurnal.ape.ru/articles/2000/019.pdf</w:t>
        </w:r>
      </w:hyperlink>
      <w:r w:rsidRPr="00C2026C">
        <w:rPr>
          <w:color w:val="000000"/>
          <w:sz w:val="28"/>
          <w:szCs w:val="28"/>
        </w:rPr>
        <w:t xml:space="preserve"> (дата обращения 14.01.2020)</w:t>
      </w:r>
    </w:p>
    <w:p w14:paraId="789C060D"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**раздел сайта</w:t>
      </w:r>
    </w:p>
    <w:p w14:paraId="14A12832"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Красноярский институт железнодорожного транспорта // Иркутский государственный университет путей сообщения [сайт] URL: https://www.irgups.ru/krizht (дата обращения 14.01.2020)</w:t>
      </w:r>
    </w:p>
    <w:p w14:paraId="058FC93B"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 xml:space="preserve">**сайт </w:t>
      </w:r>
    </w:p>
    <w:p w14:paraId="78277F59" w14:textId="77777777" w:rsidR="005449AE"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Российские железные дороги : официальный сайт URL: </w:t>
      </w:r>
      <w:hyperlink r:id="rId19">
        <w:r w:rsidRPr="00C2026C">
          <w:rPr>
            <w:color w:val="000000"/>
            <w:sz w:val="28"/>
            <w:szCs w:val="28"/>
          </w:rPr>
          <w:t>http://www.rzd.ru</w:t>
        </w:r>
      </w:hyperlink>
      <w:r w:rsidRPr="00C2026C">
        <w:rPr>
          <w:color w:val="000000"/>
          <w:sz w:val="28"/>
          <w:szCs w:val="28"/>
        </w:rPr>
        <w:t xml:space="preserve"> (дата обращения 14.01.2020)</w:t>
      </w:r>
    </w:p>
    <w:p w14:paraId="1E4D6BE6" w14:textId="77777777" w:rsidR="005449AE" w:rsidRPr="00C2026C" w:rsidRDefault="005449AE" w:rsidP="005449AE">
      <w:pPr>
        <w:pBdr>
          <w:top w:val="nil"/>
          <w:left w:val="nil"/>
          <w:bottom w:val="nil"/>
          <w:right w:val="nil"/>
          <w:between w:val="nil"/>
        </w:pBdr>
        <w:tabs>
          <w:tab w:val="left" w:pos="1134"/>
        </w:tabs>
        <w:spacing w:line="276" w:lineRule="auto"/>
        <w:ind w:hanging="3"/>
        <w:textDirection w:val="btLr"/>
        <w:rPr>
          <w:b/>
          <w:color w:val="0070C0"/>
          <w:sz w:val="28"/>
          <w:szCs w:val="28"/>
        </w:rPr>
      </w:pPr>
      <w:r>
        <w:rPr>
          <w:b/>
          <w:color w:val="0070C0"/>
          <w:sz w:val="28"/>
          <w:szCs w:val="28"/>
        </w:rPr>
        <w:lastRenderedPageBreak/>
        <w:t>**</w:t>
      </w:r>
      <w:r w:rsidRPr="00C2026C">
        <w:rPr>
          <w:b/>
          <w:color w:val="0070C0"/>
          <w:sz w:val="28"/>
          <w:szCs w:val="28"/>
        </w:rPr>
        <w:t>чат-бот</w:t>
      </w:r>
      <w:r>
        <w:rPr>
          <w:b/>
          <w:color w:val="0070C0"/>
          <w:sz w:val="28"/>
          <w:szCs w:val="28"/>
        </w:rPr>
        <w:t xml:space="preserve"> ИИ</w:t>
      </w:r>
    </w:p>
    <w:p w14:paraId="1B31260E" w14:textId="1F6DEF44"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lang w:val="en-US"/>
        </w:rPr>
        <w:t xml:space="preserve">Chat Al Bot – ChatGPT. Midjourney. </w:t>
      </w:r>
      <w:r w:rsidRPr="00C2026C">
        <w:rPr>
          <w:color w:val="000000"/>
          <w:sz w:val="28"/>
          <w:szCs w:val="28"/>
        </w:rPr>
        <w:t xml:space="preserve">Deepseek. </w:t>
      </w:r>
      <w:proofErr w:type="spellStart"/>
      <w:r w:rsidRPr="00C2026C">
        <w:rPr>
          <w:color w:val="000000"/>
          <w:sz w:val="28"/>
          <w:szCs w:val="28"/>
        </w:rPr>
        <w:t>Perplexity</w:t>
      </w:r>
      <w:proofErr w:type="spellEnd"/>
      <w:r w:rsidRPr="00C2026C">
        <w:rPr>
          <w:color w:val="000000"/>
          <w:sz w:val="28"/>
          <w:szCs w:val="28"/>
        </w:rPr>
        <w:t xml:space="preserve"> (202</w:t>
      </w:r>
      <w:r w:rsidR="00450CD6">
        <w:rPr>
          <w:color w:val="000000"/>
          <w:sz w:val="28"/>
          <w:szCs w:val="28"/>
        </w:rPr>
        <w:t>6</w:t>
      </w:r>
      <w:r w:rsidRPr="00C2026C">
        <w:rPr>
          <w:color w:val="000000"/>
          <w:sz w:val="28"/>
          <w:szCs w:val="28"/>
        </w:rPr>
        <w:t>). Интерактивный</w:t>
      </w:r>
      <w:r>
        <w:rPr>
          <w:color w:val="000000"/>
          <w:sz w:val="28"/>
          <w:szCs w:val="28"/>
        </w:rPr>
        <w:t xml:space="preserve"> </w:t>
      </w:r>
      <w:r w:rsidRPr="00C2026C">
        <w:rPr>
          <w:color w:val="000000"/>
          <w:sz w:val="28"/>
          <w:szCs w:val="28"/>
        </w:rPr>
        <w:t>помощник для пользователей [Программное обеспечение]. – Режим доступа:</w:t>
      </w:r>
      <w:r>
        <w:rPr>
          <w:color w:val="000000"/>
          <w:sz w:val="28"/>
          <w:szCs w:val="28"/>
        </w:rPr>
        <w:t xml:space="preserve"> </w:t>
      </w:r>
      <w:r w:rsidRPr="00C2026C">
        <w:rPr>
          <w:color w:val="000000"/>
          <w:sz w:val="28"/>
          <w:szCs w:val="28"/>
        </w:rPr>
        <w:t>URL: https://t.me/RussiaChatGPTBot (дата обращения 03.0</w:t>
      </w:r>
      <w:r>
        <w:rPr>
          <w:color w:val="000000"/>
          <w:sz w:val="28"/>
          <w:szCs w:val="28"/>
        </w:rPr>
        <w:t>2</w:t>
      </w:r>
      <w:r w:rsidRPr="00C2026C">
        <w:rPr>
          <w:color w:val="000000"/>
          <w:sz w:val="28"/>
          <w:szCs w:val="28"/>
        </w:rPr>
        <w:t>.202</w:t>
      </w:r>
      <w:r>
        <w:rPr>
          <w:color w:val="000000"/>
          <w:sz w:val="28"/>
          <w:szCs w:val="28"/>
        </w:rPr>
        <w:t>6</w:t>
      </w:r>
      <w:r w:rsidRPr="00C2026C">
        <w:rPr>
          <w:color w:val="000000"/>
          <w:sz w:val="28"/>
          <w:szCs w:val="28"/>
        </w:rPr>
        <w:t>)</w:t>
      </w:r>
    </w:p>
    <w:p w14:paraId="478DB636"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Алиса </w:t>
      </w:r>
      <w:r w:rsidRPr="00C2026C">
        <w:rPr>
          <w:color w:val="000000"/>
          <w:sz w:val="28"/>
          <w:szCs w:val="28"/>
          <w:lang w:val="en-US"/>
        </w:rPr>
        <w:t>YandexGPT</w:t>
      </w:r>
      <w:r w:rsidRPr="00C2026C">
        <w:rPr>
          <w:color w:val="000000"/>
          <w:sz w:val="28"/>
          <w:szCs w:val="28"/>
        </w:rPr>
        <w:t xml:space="preserve"> (2025). Интерактивный помощник для пользователей</w:t>
      </w:r>
      <w:r>
        <w:rPr>
          <w:color w:val="000000"/>
          <w:sz w:val="28"/>
          <w:szCs w:val="28"/>
        </w:rPr>
        <w:t xml:space="preserve"> </w:t>
      </w:r>
      <w:r w:rsidRPr="00C2026C">
        <w:rPr>
          <w:color w:val="000000"/>
          <w:sz w:val="28"/>
          <w:szCs w:val="28"/>
        </w:rPr>
        <w:t>[Программное обеспечение]. – Режим доступа: URL: https://alice.yandex.ru/ (дата</w:t>
      </w:r>
      <w:r>
        <w:rPr>
          <w:color w:val="000000"/>
          <w:sz w:val="28"/>
          <w:szCs w:val="28"/>
        </w:rPr>
        <w:t xml:space="preserve"> </w:t>
      </w:r>
      <w:r w:rsidRPr="00C2026C">
        <w:rPr>
          <w:color w:val="000000"/>
          <w:sz w:val="28"/>
          <w:szCs w:val="28"/>
        </w:rPr>
        <w:t>обращения 03.0</w:t>
      </w:r>
      <w:r>
        <w:rPr>
          <w:color w:val="000000"/>
          <w:sz w:val="28"/>
          <w:szCs w:val="28"/>
        </w:rPr>
        <w:t>2</w:t>
      </w:r>
      <w:r w:rsidRPr="00C2026C">
        <w:rPr>
          <w:color w:val="000000"/>
          <w:sz w:val="28"/>
          <w:szCs w:val="28"/>
        </w:rPr>
        <w:t>.20</w:t>
      </w:r>
      <w:r>
        <w:rPr>
          <w:color w:val="000000"/>
          <w:sz w:val="28"/>
          <w:szCs w:val="28"/>
        </w:rPr>
        <w:t>6</w:t>
      </w:r>
      <w:r w:rsidRPr="00C2026C">
        <w:rPr>
          <w:color w:val="000000"/>
          <w:sz w:val="28"/>
          <w:szCs w:val="28"/>
        </w:rPr>
        <w:t>)</w:t>
      </w:r>
    </w:p>
    <w:p w14:paraId="2AA29EB7" w14:textId="77777777" w:rsidR="00A75B01" w:rsidRDefault="00A75B01"/>
    <w:sectPr w:rsidR="00A75B01" w:rsidSect="006D6EED">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1122A"/>
    <w:multiLevelType w:val="multilevel"/>
    <w:tmpl w:val="0C6254AA"/>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1" w15:restartNumberingAfterBreak="0">
    <w:nsid w:val="3ACC7200"/>
    <w:multiLevelType w:val="multilevel"/>
    <w:tmpl w:val="7D303754"/>
    <w:lvl w:ilvl="0">
      <w:start w:val="1"/>
      <w:numFmt w:val="decimal"/>
      <w:pStyle w:val="a"/>
      <w:lvlText w:val="%1."/>
      <w:lvlJc w:val="left"/>
      <w:pPr>
        <w:tabs>
          <w:tab w:val="num" w:pos="709"/>
        </w:tabs>
        <w:ind w:left="0" w:firstLine="709"/>
      </w:pPr>
      <w:rPr>
        <w:rFonts w:hint="default"/>
      </w:rPr>
    </w:lvl>
    <w:lvl w:ilvl="1">
      <w:start w:val="1"/>
      <w:numFmt w:val="decimal"/>
      <w:pStyle w:val="11"/>
      <w:lvlText w:val="%1.%2."/>
      <w:lvlJc w:val="left"/>
      <w:pPr>
        <w:ind w:left="0" w:firstLine="709"/>
      </w:pPr>
      <w:rPr>
        <w:rFonts w:hint="default"/>
      </w:rPr>
    </w:lvl>
    <w:lvl w:ilvl="2">
      <w:start w:val="1"/>
      <w:numFmt w:val="decimal"/>
      <w:pStyle w:val="111"/>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D6155A"/>
    <w:multiLevelType w:val="multilevel"/>
    <w:tmpl w:val="BF8E499A"/>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AE"/>
    <w:rsid w:val="00016029"/>
    <w:rsid w:val="00296C10"/>
    <w:rsid w:val="00450CD6"/>
    <w:rsid w:val="00530D04"/>
    <w:rsid w:val="005449AE"/>
    <w:rsid w:val="00626F53"/>
    <w:rsid w:val="00673071"/>
    <w:rsid w:val="006D4ACD"/>
    <w:rsid w:val="006D6EED"/>
    <w:rsid w:val="00A75B01"/>
    <w:rsid w:val="00C34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14DF"/>
  <w15:chartTrackingRefBased/>
  <w15:docId w15:val="{80D72F46-2620-442F-AE57-83732FAC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449AE"/>
    <w:pPr>
      <w:spacing w:after="0" w:line="240" w:lineRule="auto"/>
    </w:pPr>
    <w:rPr>
      <w:rFonts w:ascii="Times New Roman" w:eastAsia="Times New Roman" w:hAnsi="Times New Roman" w:cs="Times New Roman"/>
      <w:sz w:val="24"/>
      <w:szCs w:val="24"/>
      <w:lang w:eastAsia="ru-RU"/>
    </w:rPr>
  </w:style>
  <w:style w:type="paragraph" w:styleId="1">
    <w:name w:val="heading 1"/>
    <w:aliases w:val="ИрГУПС. Заголовок 1"/>
    <w:basedOn w:val="2"/>
    <w:next w:val="a0"/>
    <w:link w:val="10"/>
    <w:uiPriority w:val="9"/>
    <w:rsid w:val="00673071"/>
    <w:pPr>
      <w:keepNext w:val="0"/>
      <w:keepLines w:val="0"/>
      <w:numPr>
        <w:numId w:val="3"/>
      </w:numPr>
      <w:tabs>
        <w:tab w:val="left" w:pos="1134"/>
      </w:tabs>
      <w:spacing w:before="0" w:line="276" w:lineRule="auto"/>
      <w:ind w:firstLine="709"/>
      <w:jc w:val="both"/>
      <w:outlineLvl w:val="0"/>
    </w:pPr>
    <w:rPr>
      <w:rFonts w:ascii="Times New Roman" w:eastAsiaTheme="minorHAnsi" w:hAnsi="Times New Roman" w:cs="Times New Roman"/>
      <w:color w:val="auto"/>
      <w:sz w:val="24"/>
      <w:szCs w:val="22"/>
      <w:lang w:eastAsia="en-US"/>
    </w:rPr>
  </w:style>
  <w:style w:type="paragraph" w:styleId="2">
    <w:name w:val="heading 2"/>
    <w:basedOn w:val="a0"/>
    <w:next w:val="a0"/>
    <w:link w:val="20"/>
    <w:uiPriority w:val="9"/>
    <w:semiHidden/>
    <w:unhideWhenUsed/>
    <w:qFormat/>
    <w:rsid w:val="0067307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ИрГУПС. Заголовок 1 Знак"/>
    <w:basedOn w:val="a1"/>
    <w:link w:val="1"/>
    <w:uiPriority w:val="9"/>
    <w:rsid w:val="00673071"/>
    <w:rPr>
      <w:rFonts w:ascii="Times New Roman" w:hAnsi="Times New Roman" w:cs="Times New Roman"/>
      <w:sz w:val="24"/>
    </w:rPr>
  </w:style>
  <w:style w:type="paragraph" w:styleId="a">
    <w:name w:val="List Paragraph"/>
    <w:aliases w:val="ИрГУПС. Список 1."/>
    <w:basedOn w:val="a0"/>
    <w:uiPriority w:val="1"/>
    <w:qFormat/>
    <w:rsid w:val="00673071"/>
    <w:pPr>
      <w:numPr>
        <w:numId w:val="2"/>
      </w:numPr>
      <w:tabs>
        <w:tab w:val="left" w:pos="1134"/>
      </w:tabs>
      <w:spacing w:line="276" w:lineRule="auto"/>
      <w:jc w:val="both"/>
    </w:pPr>
    <w:rPr>
      <w:rFonts w:eastAsiaTheme="minorHAnsi"/>
      <w:szCs w:val="22"/>
      <w:lang w:eastAsia="en-US"/>
    </w:rPr>
  </w:style>
  <w:style w:type="paragraph" w:customStyle="1" w:styleId="11">
    <w:name w:val="ИрГУПС. Список 1.1"/>
    <w:basedOn w:val="a"/>
    <w:qFormat/>
    <w:rsid w:val="00673071"/>
    <w:pPr>
      <w:numPr>
        <w:ilvl w:val="1"/>
      </w:numPr>
    </w:pPr>
  </w:style>
  <w:style w:type="paragraph" w:customStyle="1" w:styleId="111">
    <w:name w:val="ИрГУПС. Список 1.1.1"/>
    <w:basedOn w:val="a"/>
    <w:qFormat/>
    <w:rsid w:val="00673071"/>
    <w:pPr>
      <w:numPr>
        <w:ilvl w:val="2"/>
      </w:numPr>
    </w:pPr>
  </w:style>
  <w:style w:type="paragraph" w:styleId="a4">
    <w:name w:val="Body Text"/>
    <w:basedOn w:val="a0"/>
    <w:link w:val="a5"/>
    <w:uiPriority w:val="1"/>
    <w:qFormat/>
    <w:rsid w:val="00673071"/>
    <w:pPr>
      <w:widowControl w:val="0"/>
      <w:autoSpaceDE w:val="0"/>
      <w:autoSpaceDN w:val="0"/>
    </w:pPr>
    <w:rPr>
      <w:sz w:val="26"/>
      <w:szCs w:val="26"/>
      <w:lang w:eastAsia="en-US"/>
    </w:rPr>
  </w:style>
  <w:style w:type="character" w:customStyle="1" w:styleId="a5">
    <w:name w:val="Основной текст Знак"/>
    <w:basedOn w:val="a1"/>
    <w:link w:val="a4"/>
    <w:uiPriority w:val="1"/>
    <w:rsid w:val="00673071"/>
    <w:rPr>
      <w:rFonts w:ascii="Times New Roman" w:eastAsia="Times New Roman" w:hAnsi="Times New Roman" w:cs="Times New Roman"/>
      <w:sz w:val="26"/>
      <w:szCs w:val="26"/>
    </w:rPr>
  </w:style>
  <w:style w:type="character" w:customStyle="1" w:styleId="20">
    <w:name w:val="Заголовок 2 Знак"/>
    <w:basedOn w:val="a1"/>
    <w:link w:val="2"/>
    <w:uiPriority w:val="9"/>
    <w:semiHidden/>
    <w:rsid w:val="00673071"/>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4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yperlink" Target="http://zhurnal.ape.ru/articles/2000/019.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lice.yandex.ru/" TargetMode="External"/><Relationship Id="rId11" Type="http://schemas.openxmlformats.org/officeDocument/2006/relationships/oleObject" Target="embeddings/oleObject2.bin"/><Relationship Id="rId5" Type="http://schemas.openxmlformats.org/officeDocument/2006/relationships/hyperlink" Target="https://t.me/RussiaChatGPTBot" TargetMode="Externa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hyperlink" Target="http://www.rzd.ru"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Эрлих</dc:creator>
  <cp:keywords/>
  <dc:description/>
  <cp:lastModifiedBy>User</cp:lastModifiedBy>
  <cp:revision>3</cp:revision>
  <dcterms:created xsi:type="dcterms:W3CDTF">2026-06-03T02:32:00Z</dcterms:created>
  <dcterms:modified xsi:type="dcterms:W3CDTF">2026-06-15T15:23:00Z</dcterms:modified>
</cp:coreProperties>
</file>