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7" w:rsidRDefault="00E341C7" w:rsidP="000C430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3297A">
        <w:rPr>
          <w:rFonts w:ascii="Times New Roman" w:hAnsi="Times New Roman" w:cs="Times New Roman"/>
          <w:sz w:val="28"/>
        </w:rPr>
        <w:t xml:space="preserve">Министерство </w:t>
      </w:r>
      <w:r>
        <w:rPr>
          <w:rFonts w:ascii="Times New Roman" w:hAnsi="Times New Roman" w:cs="Times New Roman"/>
          <w:sz w:val="28"/>
        </w:rPr>
        <w:t>науки и высшего образования РФ</w:t>
      </w:r>
    </w:p>
    <w:p w:rsidR="00E341C7" w:rsidRDefault="00E341C7" w:rsidP="000C430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Алтайский государственный технический университет им. </w:t>
      </w:r>
      <w:proofErr w:type="spellStart"/>
      <w:r>
        <w:rPr>
          <w:rFonts w:ascii="Times New Roman" w:hAnsi="Times New Roman" w:cs="Times New Roman"/>
          <w:sz w:val="28"/>
        </w:rPr>
        <w:t>И.И.Ползунова</w:t>
      </w:r>
      <w:proofErr w:type="spellEnd"/>
    </w:p>
    <w:p w:rsidR="00E341C7" w:rsidRDefault="00E341C7" w:rsidP="000C430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41C7" w:rsidRPr="0063297A" w:rsidRDefault="00E341C7" w:rsidP="000C43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63297A">
        <w:rPr>
          <w:rFonts w:ascii="Times New Roman" w:hAnsi="Times New Roman" w:cs="Times New Roman"/>
          <w:b/>
          <w:sz w:val="28"/>
        </w:rPr>
        <w:t xml:space="preserve"> Всероссийская научно-практическая конференция</w:t>
      </w:r>
    </w:p>
    <w:p w:rsidR="00E341C7" w:rsidRDefault="00E341C7" w:rsidP="000C43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297A">
        <w:rPr>
          <w:rFonts w:ascii="Times New Roman" w:hAnsi="Times New Roman" w:cs="Times New Roman"/>
          <w:b/>
          <w:sz w:val="28"/>
        </w:rPr>
        <w:t>«Современные цифровые технологии»</w:t>
      </w:r>
    </w:p>
    <w:p w:rsidR="00E341C7" w:rsidRPr="0063297A" w:rsidRDefault="00E341C7" w:rsidP="000C430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41C7" w:rsidRPr="0063297A" w:rsidRDefault="00E341C7" w:rsidP="000C4301">
      <w:pPr>
        <w:jc w:val="center"/>
        <w:rPr>
          <w:rFonts w:ascii="Times New Roman" w:hAnsi="Times New Roman" w:cs="Times New Roman"/>
          <w:sz w:val="36"/>
        </w:rPr>
      </w:pPr>
      <w:r w:rsidRPr="0063297A">
        <w:rPr>
          <w:rFonts w:ascii="Times New Roman" w:hAnsi="Times New Roman" w:cs="Times New Roman"/>
          <w:sz w:val="36"/>
        </w:rPr>
        <w:t>Программа заседания секции</w:t>
      </w:r>
    </w:p>
    <w:p w:rsidR="00E341C7" w:rsidRPr="0063297A" w:rsidRDefault="00E341C7" w:rsidP="000C43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63297A">
        <w:rPr>
          <w:rFonts w:ascii="Times New Roman" w:hAnsi="Times New Roman" w:cs="Times New Roman"/>
          <w:b/>
          <w:sz w:val="28"/>
        </w:rPr>
        <w:t>Информационные системы в экономике</w:t>
      </w:r>
      <w:r>
        <w:rPr>
          <w:rFonts w:ascii="Times New Roman" w:hAnsi="Times New Roman" w:cs="Times New Roman"/>
          <w:b/>
          <w:sz w:val="28"/>
        </w:rPr>
        <w:t>»</w:t>
      </w:r>
    </w:p>
    <w:p w:rsidR="00E341C7" w:rsidRPr="00F51ED7" w:rsidRDefault="00E341C7" w:rsidP="000C4301">
      <w:pPr>
        <w:rPr>
          <w:rFonts w:ascii="Times New Roman" w:hAnsi="Times New Roman" w:cs="Times New Roman"/>
          <w:sz w:val="24"/>
        </w:rPr>
      </w:pPr>
      <w:r w:rsidRPr="00F51ED7">
        <w:rPr>
          <w:rFonts w:ascii="Times New Roman" w:hAnsi="Times New Roman" w:cs="Times New Roman"/>
          <w:sz w:val="24"/>
        </w:rPr>
        <w:t>г. Барнаул, пр. Ленина, 46, 3</w:t>
      </w:r>
      <w:r w:rsidR="00A008BB">
        <w:rPr>
          <w:rFonts w:ascii="Times New Roman" w:hAnsi="Times New Roman" w:cs="Times New Roman"/>
          <w:sz w:val="24"/>
        </w:rPr>
        <w:t>26 (</w:t>
      </w:r>
      <w:proofErr w:type="spellStart"/>
      <w:r w:rsidR="00A008BB">
        <w:rPr>
          <w:rFonts w:ascii="Times New Roman" w:hAnsi="Times New Roman" w:cs="Times New Roman"/>
          <w:sz w:val="24"/>
        </w:rPr>
        <w:t>Ползуновский</w:t>
      </w:r>
      <w:proofErr w:type="spellEnd"/>
      <w:r w:rsidR="00A008BB">
        <w:rPr>
          <w:rFonts w:ascii="Times New Roman" w:hAnsi="Times New Roman" w:cs="Times New Roman"/>
          <w:sz w:val="24"/>
        </w:rPr>
        <w:t xml:space="preserve"> центр)</w:t>
      </w:r>
    </w:p>
    <w:p w:rsidR="00E341C7" w:rsidRPr="00F51ED7" w:rsidRDefault="00A008BB" w:rsidP="00E341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341C7" w:rsidRPr="00F51ED7">
        <w:rPr>
          <w:rFonts w:ascii="Times New Roman" w:hAnsi="Times New Roman" w:cs="Times New Roman"/>
          <w:sz w:val="28"/>
        </w:rPr>
        <w:t xml:space="preserve"> июня 202</w:t>
      </w:r>
      <w:r>
        <w:rPr>
          <w:rFonts w:ascii="Times New Roman" w:hAnsi="Times New Roman" w:cs="Times New Roman"/>
          <w:sz w:val="28"/>
        </w:rPr>
        <w:t>6</w:t>
      </w:r>
      <w:r w:rsidR="00E341C7" w:rsidRPr="00F51ED7">
        <w:rPr>
          <w:rFonts w:ascii="Times New Roman" w:hAnsi="Times New Roman" w:cs="Times New Roman"/>
          <w:sz w:val="28"/>
        </w:rPr>
        <w:t xml:space="preserve"> года, начало - 9:00 (время местное)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410"/>
        <w:gridCol w:w="5183"/>
        <w:gridCol w:w="1134"/>
      </w:tblGrid>
      <w:tr w:rsidR="00695808" w:rsidRPr="00451F9B" w:rsidTr="008B202C">
        <w:trPr>
          <w:cantSplit/>
          <w:trHeight w:val="300"/>
          <w:tblHeader/>
        </w:trPr>
        <w:tc>
          <w:tcPr>
            <w:tcW w:w="927" w:type="dxa"/>
            <w:vAlign w:val="center"/>
          </w:tcPr>
          <w:p w:rsidR="00695808" w:rsidRPr="00451F9B" w:rsidRDefault="00695808" w:rsidP="0045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95808" w:rsidRPr="00451F9B" w:rsidRDefault="00695808" w:rsidP="0045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докладчика</w:t>
            </w:r>
          </w:p>
        </w:tc>
        <w:tc>
          <w:tcPr>
            <w:tcW w:w="5183" w:type="dxa"/>
            <w:vAlign w:val="center"/>
          </w:tcPr>
          <w:p w:rsidR="00695808" w:rsidRPr="00451F9B" w:rsidRDefault="00695808" w:rsidP="0045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1134" w:type="dxa"/>
            <w:vAlign w:val="center"/>
          </w:tcPr>
          <w:p w:rsidR="00695808" w:rsidRPr="00451F9B" w:rsidRDefault="00695808" w:rsidP="0045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участия</w:t>
            </w:r>
          </w:p>
        </w:tc>
      </w:tr>
      <w:tr w:rsidR="00A008BB" w:rsidRPr="00451F9B" w:rsidTr="00A008BB">
        <w:trPr>
          <w:cantSplit/>
          <w:trHeight w:val="544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Лоскутова Виктория Евгеньевна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HelpDesk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для газораспределительного предприятия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Барышников Артём Алексеевич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Автоматизация учёта эффективности руководителей проектов на базе конфигурации 1С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арплата и управление персоналом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Толстов Матвей Александрович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Маркировка кабельной продукции в системе "Честный ЗНАК" с использованием технологии мобильного клиента 1С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Романькова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Разрботка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интернет-сервиса продажи билетов для 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пассажирского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АТП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онлайн-сервиса для обучения детей программированию с использованием </w:t>
            </w: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Абрамов Александр Вячеславович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автоматизированной информационной системы компьютерного клуба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Гимазов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для автосервиса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Сладкова Екатерина Александровна</w:t>
            </w:r>
          </w:p>
          <w:p w:rsidR="004C7AE6" w:rsidRPr="00A008BB" w:rsidRDefault="004C7AE6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Зотов Денис Евгеньевич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Автоматизация планирования и учета закупок при позаказном производстве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Турулина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подсистемы оптимизации закупок для торгового предприятия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Щербакова Полина Константиновна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Доработка конфигурации 1С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правление учебным центром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Хан Ксения Юрьевна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Автоматизация учета заявок на закупку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Гусаковская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информационной системы оптимизации перевозки хлебобулочной продукции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Ездина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подсистемы учета оказания дополнительных услуг автотранспортного предприятия</w:t>
            </w:r>
            <w:proofErr w:type="gramEnd"/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Шумилов Василий Сергеевич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корпоративного локального решения для менеджмента паролей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451F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Мироненко Виктория Дмитриевна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учета взаимодействия с клиентами в </w:t>
            </w: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DevOps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-компании</w:t>
            </w:r>
          </w:p>
        </w:tc>
        <w:tc>
          <w:tcPr>
            <w:tcW w:w="1134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Наренков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Игоревич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интеграционного решения для обмена данными между системой управления технологической линией и '1С: Комплексная Автоматизация' редакции 2.5.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Котвицкий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информационной системы учета школьного питания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Герман Алина Николаевна</w:t>
            </w:r>
          </w:p>
          <w:p w:rsidR="004C7AE6" w:rsidRPr="00A008BB" w:rsidRDefault="004C7AE6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Ярцев Олег Юрьевич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Проектирование и внедрение подсистемы планирования расхода денежных средств на базе 1С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ухгалтерия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Андреевна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Автоматизирование бизнес-процессов малого предприятия: разработка системы планирования производства и закупок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Митрохин Данила </w:t>
            </w: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Евгеньвич</w:t>
            </w:r>
            <w:proofErr w:type="spellEnd"/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Анализ моделей и алгоритмов решения задач TSP как ключевых задач транспортной логистики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Шмыков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моделей, методов и алгоритмов управления запасами товаров торгового предприятия с сезонным спросом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 "Технологическая карта" в 1С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ухгалтерия сельскохозяйственного предприятия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  <w:tr w:rsidR="00A008BB" w:rsidRPr="00451F9B" w:rsidTr="00A008BB">
        <w:trPr>
          <w:cantSplit/>
          <w:trHeight w:val="300"/>
        </w:trPr>
        <w:tc>
          <w:tcPr>
            <w:tcW w:w="927" w:type="dxa"/>
          </w:tcPr>
          <w:p w:rsidR="00A008BB" w:rsidRPr="00451F9B" w:rsidRDefault="00A008BB" w:rsidP="0045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Исаев Никита Сергеевич</w:t>
            </w:r>
          </w:p>
        </w:tc>
        <w:tc>
          <w:tcPr>
            <w:tcW w:w="5183" w:type="dxa"/>
            <w:vAlign w:val="bottom"/>
          </w:tcPr>
          <w:p w:rsidR="00A008BB" w:rsidRPr="00A008BB" w:rsidRDefault="00A008BB" w:rsidP="00A00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Адаптация конфигурации «1С</w:t>
            </w:r>
            <w:proofErr w:type="gramStart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A008BB">
              <w:rPr>
                <w:rFonts w:ascii="Times New Roman" w:hAnsi="Times New Roman" w:cs="Times New Roman"/>
                <w:sz w:val="24"/>
                <w:szCs w:val="24"/>
              </w:rPr>
              <w:t>омплексная автоматизация» редакции 2.5 для учёта многооборотной тары на малом торговом предприятии</w:t>
            </w:r>
          </w:p>
        </w:tc>
        <w:tc>
          <w:tcPr>
            <w:tcW w:w="1134" w:type="dxa"/>
          </w:tcPr>
          <w:p w:rsidR="00A008BB" w:rsidRDefault="00A008BB">
            <w:r w:rsidRPr="00EE2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</w:p>
        </w:tc>
      </w:tr>
    </w:tbl>
    <w:p w:rsidR="00695808" w:rsidRDefault="00695808" w:rsidP="00B7622F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E341C7" w:rsidRDefault="00E341C7" w:rsidP="00E341C7">
      <w:pPr>
        <w:rPr>
          <w:rFonts w:ascii="Times New Roman" w:hAnsi="Times New Roman" w:cs="Times New Roman"/>
          <w:b/>
        </w:rPr>
      </w:pPr>
      <w:r w:rsidRPr="002C624A">
        <w:rPr>
          <w:rFonts w:ascii="Times New Roman" w:hAnsi="Times New Roman" w:cs="Times New Roman"/>
          <w:b/>
        </w:rPr>
        <w:t xml:space="preserve">Ссылка для подключения участников дистанционно:  </w:t>
      </w:r>
    </w:p>
    <w:p w:rsidR="00E341C7" w:rsidRDefault="008B68D3" w:rsidP="00E341C7">
      <w:pPr>
        <w:rPr>
          <w:rFonts w:ascii="Times New Roman" w:hAnsi="Times New Roman" w:cs="Times New Roman"/>
          <w:b/>
        </w:rPr>
      </w:pPr>
      <w:r w:rsidRPr="008B68D3">
        <w:rPr>
          <w:rFonts w:ascii="Times New Roman" w:hAnsi="Times New Roman" w:cs="Times New Roman"/>
          <w:b/>
        </w:rPr>
        <w:t>https://vk.com/call/join/G2IAKxiMr962z1US1yQ0YwQ0PWdDZnSR0k34f6cE-Mw</w:t>
      </w:r>
    </w:p>
    <w:p w:rsidR="008B68D3" w:rsidRDefault="008B68D3" w:rsidP="00E341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Ссылка на трансляцию:</w:t>
      </w:r>
    </w:p>
    <w:p w:rsidR="008B68D3" w:rsidRDefault="008B68D3" w:rsidP="00E341C7">
      <w:pPr>
        <w:rPr>
          <w:rFonts w:ascii="Times New Roman" w:hAnsi="Times New Roman" w:cs="Times New Roman"/>
          <w:b/>
        </w:rPr>
      </w:pPr>
      <w:r w:rsidRPr="008B68D3">
        <w:rPr>
          <w:rFonts w:ascii="Times New Roman" w:hAnsi="Times New Roman" w:cs="Times New Roman"/>
          <w:b/>
        </w:rPr>
        <w:t>https://vk.com/video840175416_456239312?list=ln-TAlgd9WmI4AcUc85JN</w:t>
      </w:r>
    </w:p>
    <w:p w:rsidR="002475CD" w:rsidRPr="002C624A" w:rsidRDefault="002475CD" w:rsidP="002475CD">
      <w:pPr>
        <w:ind w:firstLine="709"/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Участники, не отобранные для выступления, так же получат сертификаты участия, если запрашивали, и их публикации будут включены в сборник трудов.</w:t>
      </w:r>
      <w:bookmarkEnd w:id="0"/>
    </w:p>
    <w:sectPr w:rsidR="002475CD" w:rsidRPr="002C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7C7"/>
    <w:multiLevelType w:val="multilevel"/>
    <w:tmpl w:val="16A623A6"/>
    <w:styleLink w:val="1"/>
    <w:lvl w:ilvl="0">
      <w:start w:val="1"/>
      <w:numFmt w:val="decimal"/>
      <w:lvlText w:val="%1"/>
      <w:lvlJc w:val="left"/>
      <w:pPr>
        <w:tabs>
          <w:tab w:val="num" w:pos="851"/>
        </w:tabs>
        <w:ind w:left="170" w:firstLine="5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312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hint="default"/>
      </w:rPr>
    </w:lvl>
  </w:abstractNum>
  <w:abstractNum w:abstractNumId="1">
    <w:nsid w:val="13BF4224"/>
    <w:multiLevelType w:val="hybridMultilevel"/>
    <w:tmpl w:val="61C4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56837"/>
    <w:multiLevelType w:val="hybridMultilevel"/>
    <w:tmpl w:val="9F784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9E"/>
    <w:rsid w:val="000505F4"/>
    <w:rsid w:val="000C4E44"/>
    <w:rsid w:val="000D10AF"/>
    <w:rsid w:val="001C1941"/>
    <w:rsid w:val="001D553B"/>
    <w:rsid w:val="002475CD"/>
    <w:rsid w:val="002D6F82"/>
    <w:rsid w:val="00404101"/>
    <w:rsid w:val="00451F9B"/>
    <w:rsid w:val="00463F1E"/>
    <w:rsid w:val="004C7AE6"/>
    <w:rsid w:val="004F2A9E"/>
    <w:rsid w:val="00596B58"/>
    <w:rsid w:val="00632C0D"/>
    <w:rsid w:val="00695808"/>
    <w:rsid w:val="006E20E8"/>
    <w:rsid w:val="00834934"/>
    <w:rsid w:val="008B202C"/>
    <w:rsid w:val="008B68D3"/>
    <w:rsid w:val="00996578"/>
    <w:rsid w:val="00A008BB"/>
    <w:rsid w:val="00A811CB"/>
    <w:rsid w:val="00A85200"/>
    <w:rsid w:val="00AF1C04"/>
    <w:rsid w:val="00B7622F"/>
    <w:rsid w:val="00BD0BE4"/>
    <w:rsid w:val="00C3797C"/>
    <w:rsid w:val="00CA73E0"/>
    <w:rsid w:val="00CD3038"/>
    <w:rsid w:val="00CD58D5"/>
    <w:rsid w:val="00D81268"/>
    <w:rsid w:val="00E341C7"/>
    <w:rsid w:val="00EB1884"/>
    <w:rsid w:val="00F26E5C"/>
    <w:rsid w:val="00F4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34934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2D6F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6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834934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2D6F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dcterms:created xsi:type="dcterms:W3CDTF">2026-05-31T23:10:00Z</dcterms:created>
  <dcterms:modified xsi:type="dcterms:W3CDTF">2026-06-01T08:43:00Z</dcterms:modified>
</cp:coreProperties>
</file>