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D0DE6" w:rsidRDefault="00000000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  <w:color w:val="FF0000"/>
          <w:sz w:val="28"/>
          <w:szCs w:val="28"/>
        </w:rPr>
      </w:pPr>
      <w:r>
        <w:rPr>
          <w:rFonts w:ascii="Arial" w:eastAsia="Arial" w:hAnsi="Arial" w:cs="Arial"/>
          <w:b/>
          <w:bCs/>
          <w:color w:val="FF0000"/>
          <w:sz w:val="28"/>
          <w:szCs w:val="28"/>
        </w:rPr>
        <w:t xml:space="preserve">АЛГОРИТМ ПОДАЧИ ЗАЯВКИ </w:t>
      </w:r>
    </w:p>
    <w:p w:rsidR="00FD0DE6" w:rsidRDefault="00000000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  <w:color w:val="FF0000"/>
          <w:sz w:val="28"/>
          <w:szCs w:val="28"/>
        </w:rPr>
      </w:pPr>
      <w:r>
        <w:rPr>
          <w:rFonts w:ascii="Arial" w:eastAsia="Arial" w:hAnsi="Arial" w:cs="Arial"/>
          <w:b/>
          <w:bCs/>
          <w:color w:val="FF0000"/>
          <w:sz w:val="28"/>
          <w:szCs w:val="28"/>
        </w:rPr>
        <w:t>НА УЧАСТИЕ В КОНФЕРЕНЦИИ</w:t>
      </w:r>
    </w:p>
    <w:p w:rsidR="00FD0DE6" w:rsidRDefault="00FD0DE6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b/>
          <w:bCs/>
          <w:color w:val="505050"/>
          <w:sz w:val="24"/>
          <w:szCs w:val="24"/>
        </w:rPr>
      </w:pPr>
    </w:p>
    <w:p w:rsidR="00FD0DE6" w:rsidRDefault="00000000">
      <w:pPr>
        <w:pStyle w:val="1"/>
        <w:spacing w:before="0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1. Ознакомьтесь со следующей информацией:</w:t>
      </w:r>
    </w:p>
    <w:p w:rsidR="00FD0DE6" w:rsidRDefault="00FD0DE6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FD0DE6" w:rsidRDefault="00000000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b/>
          <w:bCs/>
          <w:color w:val="0000FF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1.1.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Для участия в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Конференции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необходимо пройти электронную регистрацию по ссылке: </w:t>
      </w:r>
      <w:hyperlink r:id="rId8" w:history="1">
        <w:r w:rsidR="007F4A56" w:rsidRPr="007F4A56">
          <w:rPr>
            <w:rStyle w:val="a7"/>
            <w:rFonts w:ascii="Arial" w:eastAsia="Arial" w:hAnsi="Arial" w:cs="Arial"/>
          </w:rPr>
          <w:t>https://lomonosov-msu.ru/rus/event/10506/</w:t>
        </w:r>
      </w:hyperlink>
    </w:p>
    <w:p w:rsidR="00FD0DE6" w:rsidRDefault="00FD0DE6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FD0DE6" w:rsidRDefault="00000000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1.2.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Выслать на </w:t>
      </w:r>
      <w:r w:rsidR="0015785C"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электронный </w:t>
      </w:r>
      <w:r>
        <w:rPr>
          <w:rFonts w:ascii="Arial" w:eastAsia="Arial" w:hAnsi="Arial" w:cs="Arial"/>
          <w:color w:val="000000"/>
          <w:sz w:val="24"/>
          <w:szCs w:val="24"/>
        </w:rPr>
        <w:t>адрес</w:t>
      </w:r>
      <w:r w:rsidR="0015785C">
        <w:rPr>
          <w:rFonts w:ascii="Arial" w:eastAsia="Arial" w:hAnsi="Arial" w:cs="Arial"/>
          <w:color w:val="000000"/>
          <w:sz w:val="24"/>
          <w:szCs w:val="24"/>
          <w:lang w:val="ru-RU"/>
        </w:rPr>
        <w:t xml:space="preserve"> Оргкомитета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hyperlink r:id="rId9" w:history="1">
        <w:r w:rsidR="007F4A56" w:rsidRPr="00AA3F7D">
          <w:rPr>
            <w:rStyle w:val="a7"/>
            <w:rFonts w:ascii="Arial" w:eastAsia="Arial" w:hAnsi="Arial" w:cs="Arial"/>
            <w:sz w:val="24"/>
            <w:szCs w:val="24"/>
            <w:lang w:val="en-GB"/>
          </w:rPr>
          <w:t>sing</w:t>
        </w:r>
        <w:r w:rsidR="007F4A56" w:rsidRPr="00AA3F7D">
          <w:rPr>
            <w:rStyle w:val="a7"/>
            <w:rFonts w:ascii="Arial" w:eastAsia="Arial" w:hAnsi="Arial" w:cs="Arial"/>
            <w:sz w:val="24"/>
            <w:szCs w:val="24"/>
          </w:rPr>
          <w:t>@rguk.ru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следующие материалы:</w:t>
      </w:r>
    </w:p>
    <w:p w:rsidR="00FD0DE6" w:rsidRDefault="00FD0DE6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505050"/>
          <w:sz w:val="24"/>
          <w:szCs w:val="24"/>
        </w:rPr>
      </w:pPr>
    </w:p>
    <w:tbl>
      <w:tblPr>
        <w:tblStyle w:val="af6"/>
        <w:tblW w:w="93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5"/>
        <w:gridCol w:w="2929"/>
        <w:gridCol w:w="3008"/>
      </w:tblGrid>
      <w:tr w:rsidR="00FD0DE6">
        <w:trPr>
          <w:trHeight w:val="294"/>
        </w:trPr>
        <w:tc>
          <w:tcPr>
            <w:tcW w:w="3365" w:type="dxa"/>
          </w:tcPr>
          <w:p w:rsidR="00FD0DE6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Название материала</w:t>
            </w:r>
          </w:p>
        </w:tc>
        <w:tc>
          <w:tcPr>
            <w:tcW w:w="2929" w:type="dxa"/>
          </w:tcPr>
          <w:p w:rsidR="00FD0DE6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Название файла</w:t>
            </w:r>
          </w:p>
        </w:tc>
        <w:tc>
          <w:tcPr>
            <w:tcW w:w="3008" w:type="dxa"/>
          </w:tcPr>
          <w:p w:rsidR="00FD0DE6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Пример</w:t>
            </w:r>
          </w:p>
        </w:tc>
      </w:tr>
      <w:tr w:rsidR="00FD0DE6">
        <w:trPr>
          <w:trHeight w:val="294"/>
        </w:trPr>
        <w:tc>
          <w:tcPr>
            <w:tcW w:w="3365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hyperlink w:anchor="_heading=h.8swste7ei54u">
              <w:r>
                <w:rPr>
                  <w:rFonts w:ascii="Arial" w:eastAsia="Arial" w:hAnsi="Arial" w:cs="Arial"/>
                  <w:color w:val="1155CC"/>
                  <w:u w:val="single"/>
                </w:rPr>
                <w:t>Заявка на участие</w:t>
              </w:r>
            </w:hyperlink>
          </w:p>
        </w:tc>
        <w:tc>
          <w:tcPr>
            <w:tcW w:w="2929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номер секции-</w:t>
            </w:r>
            <w:proofErr w:type="spellStart"/>
            <w:r>
              <w:rPr>
                <w:rFonts w:ascii="Arial" w:eastAsia="Arial" w:hAnsi="Arial" w:cs="Arial"/>
              </w:rPr>
              <w:t>ФамилияИ.О</w:t>
            </w:r>
            <w:proofErr w:type="spellEnd"/>
            <w:r>
              <w:rPr>
                <w:rFonts w:ascii="Arial" w:eastAsia="Arial" w:hAnsi="Arial" w:cs="Arial"/>
              </w:rPr>
              <w:t>.-заявка ВУЗ</w:t>
            </w:r>
          </w:p>
        </w:tc>
        <w:tc>
          <w:tcPr>
            <w:tcW w:w="3008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1-ИвановА.О.-заявка РГУ.docx</w:t>
            </w:r>
          </w:p>
        </w:tc>
      </w:tr>
      <w:tr w:rsidR="00FD0DE6">
        <w:trPr>
          <w:trHeight w:val="294"/>
        </w:trPr>
        <w:tc>
          <w:tcPr>
            <w:tcW w:w="3365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hyperlink w:anchor="_heading=h.4qbx20r7lkmm">
              <w:r>
                <w:rPr>
                  <w:rFonts w:ascii="Arial" w:eastAsia="Arial" w:hAnsi="Arial" w:cs="Arial"/>
                  <w:color w:val="1155CC"/>
                  <w:u w:val="single"/>
                </w:rPr>
                <w:t>Статья</w:t>
              </w:r>
            </w:hyperlink>
          </w:p>
        </w:tc>
        <w:tc>
          <w:tcPr>
            <w:tcW w:w="2929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номер секции </w:t>
            </w:r>
            <w:proofErr w:type="spellStart"/>
            <w:r>
              <w:rPr>
                <w:rFonts w:ascii="Arial" w:eastAsia="Arial" w:hAnsi="Arial" w:cs="Arial"/>
              </w:rPr>
              <w:t>ФамилияИ.О</w:t>
            </w:r>
            <w:proofErr w:type="spellEnd"/>
            <w:r>
              <w:rPr>
                <w:rFonts w:ascii="Arial" w:eastAsia="Arial" w:hAnsi="Arial" w:cs="Arial"/>
              </w:rPr>
              <w:t>.-статья ВУЗ</w:t>
            </w:r>
          </w:p>
        </w:tc>
        <w:tc>
          <w:tcPr>
            <w:tcW w:w="3008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1-ИвановА.О.-статья РГУ.docx</w:t>
            </w:r>
          </w:p>
        </w:tc>
      </w:tr>
      <w:tr w:rsidR="00FD0DE6">
        <w:trPr>
          <w:trHeight w:val="294"/>
        </w:trPr>
        <w:tc>
          <w:tcPr>
            <w:tcW w:w="3365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hyperlink w:anchor="_heading=h.ltzz5l9bae7s">
              <w:r>
                <w:rPr>
                  <w:rFonts w:ascii="Arial" w:eastAsia="Arial" w:hAnsi="Arial" w:cs="Arial"/>
                  <w:color w:val="1155CC"/>
                  <w:u w:val="single"/>
                </w:rPr>
                <w:t>Согласие научного руководителя</w:t>
              </w:r>
            </w:hyperlink>
          </w:p>
        </w:tc>
        <w:tc>
          <w:tcPr>
            <w:tcW w:w="2929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номер секции </w:t>
            </w:r>
            <w:proofErr w:type="spellStart"/>
            <w:r>
              <w:rPr>
                <w:rFonts w:ascii="Arial" w:eastAsia="Arial" w:hAnsi="Arial" w:cs="Arial"/>
              </w:rPr>
              <w:t>ФамилияИ.О</w:t>
            </w:r>
            <w:proofErr w:type="spellEnd"/>
            <w:r>
              <w:rPr>
                <w:rFonts w:ascii="Arial" w:eastAsia="Arial" w:hAnsi="Arial" w:cs="Arial"/>
              </w:rPr>
              <w:t>.-согласие ВУЗ</w:t>
            </w:r>
          </w:p>
        </w:tc>
        <w:tc>
          <w:tcPr>
            <w:tcW w:w="3008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1-ИвановА.О.-согласие РГУ.pdf</w:t>
            </w:r>
          </w:p>
        </w:tc>
      </w:tr>
    </w:tbl>
    <w:p w:rsidR="00FD0DE6" w:rsidRDefault="00FD0DE6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  <w:color w:val="FF0000"/>
          <w:sz w:val="24"/>
          <w:szCs w:val="24"/>
        </w:rPr>
      </w:pPr>
    </w:p>
    <w:p w:rsidR="00FD0DE6" w:rsidRDefault="00000000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  <w:color w:val="FF0000"/>
          <w:sz w:val="24"/>
          <w:szCs w:val="24"/>
        </w:rPr>
      </w:pPr>
      <w:r>
        <w:rPr>
          <w:rFonts w:ascii="Arial" w:eastAsia="Arial" w:hAnsi="Arial" w:cs="Arial"/>
          <w:b/>
          <w:bCs/>
          <w:color w:val="FF0000"/>
          <w:sz w:val="24"/>
          <w:szCs w:val="24"/>
        </w:rPr>
        <w:t xml:space="preserve">Работы участников, незарегистрированных на мероприятие, </w:t>
      </w:r>
    </w:p>
    <w:p w:rsidR="00FD0DE6" w:rsidRDefault="00000000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  <w:color w:val="FF0000"/>
          <w:sz w:val="24"/>
          <w:szCs w:val="24"/>
        </w:rPr>
      </w:pPr>
      <w:r>
        <w:rPr>
          <w:rFonts w:ascii="Arial" w:eastAsia="Arial" w:hAnsi="Arial" w:cs="Arial"/>
          <w:b/>
          <w:bCs/>
          <w:color w:val="FF0000"/>
          <w:sz w:val="24"/>
          <w:szCs w:val="24"/>
        </w:rPr>
        <w:t>не принимаются!</w:t>
      </w:r>
    </w:p>
    <w:p w:rsidR="00FD0DE6" w:rsidRDefault="00FD0DE6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FD0DE6" w:rsidRDefault="00000000">
      <w:pP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  <w:r>
        <w:br w:type="page"/>
      </w:r>
    </w:p>
    <w:p w:rsidR="00FD0DE6" w:rsidRDefault="00000000">
      <w:pPr>
        <w:pStyle w:val="1"/>
        <w:ind w:left="720"/>
      </w:pPr>
      <w:bookmarkStart w:id="0" w:name="_heading=h.8swste7ei54u" w:colFirst="0" w:colLast="0"/>
      <w:bookmarkEnd w:id="0"/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lastRenderedPageBreak/>
        <w:t>2. Шаблон заявки на участие:</w:t>
      </w:r>
    </w:p>
    <w:p w:rsidR="00FD0DE6" w:rsidRDefault="00FD0DE6"/>
    <w:p w:rsidR="007F4A56" w:rsidRDefault="007F4A56" w:rsidP="007F4A56">
      <w:pPr>
        <w:spacing w:after="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Всероссийская научная конференция молодых исследователей </w:t>
      </w:r>
    </w:p>
    <w:p w:rsidR="007F4A56" w:rsidRDefault="007F4A56" w:rsidP="007F4A56">
      <w:pPr>
        <w:spacing w:after="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с международным участием </w:t>
      </w:r>
    </w:p>
    <w:p w:rsidR="007F4A56" w:rsidRDefault="007F4A56" w:rsidP="007F4A56">
      <w:pPr>
        <w:spacing w:after="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«</w:t>
      </w:r>
      <w:r w:rsidRPr="00387293">
        <w:rPr>
          <w:rFonts w:ascii="Arial" w:eastAsia="Arial" w:hAnsi="Arial" w:cs="Arial"/>
          <w:b/>
          <w:bCs/>
          <w:sz w:val="24"/>
          <w:szCs w:val="24"/>
        </w:rPr>
        <w:t>Экономика сегодня: современное состояние и перспективы развития</w:t>
      </w:r>
      <w:r>
        <w:rPr>
          <w:rFonts w:ascii="Arial" w:eastAsia="Arial" w:hAnsi="Arial" w:cs="Arial"/>
          <w:b/>
          <w:bCs/>
          <w:sz w:val="24"/>
          <w:szCs w:val="24"/>
        </w:rPr>
        <w:t>» (</w:t>
      </w:r>
      <w:r>
        <w:rPr>
          <w:rFonts w:ascii="Arial" w:eastAsia="Arial" w:hAnsi="Arial" w:cs="Arial"/>
          <w:b/>
          <w:bCs/>
          <w:sz w:val="24"/>
          <w:szCs w:val="24"/>
          <w:lang w:val="ru-RU"/>
        </w:rPr>
        <w:t>ВЕКТОР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-2026) </w:t>
      </w:r>
    </w:p>
    <w:p w:rsidR="007F4A56" w:rsidRDefault="007F4A56" w:rsidP="007F4A56">
      <w:pPr>
        <w:spacing w:after="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lang w:val="ru-RU"/>
        </w:rPr>
        <w:t>25 мая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2026 г.</w:t>
      </w:r>
    </w:p>
    <w:p w:rsidR="007F4A56" w:rsidRDefault="007F4A56" w:rsidP="007F4A56">
      <w:pPr>
        <w:spacing w:after="0"/>
        <w:jc w:val="center"/>
        <w:rPr>
          <w:rFonts w:ascii="Arial" w:eastAsia="Arial" w:hAnsi="Arial" w:cs="Arial"/>
          <w:b/>
          <w:bCs/>
          <w:sz w:val="16"/>
          <w:szCs w:val="16"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61"/>
        <w:gridCol w:w="5832"/>
      </w:tblGrid>
      <w:tr w:rsidR="007F4A56" w:rsidTr="00F056BA">
        <w:trPr>
          <w:trHeight w:val="311"/>
        </w:trPr>
        <w:tc>
          <w:tcPr>
            <w:tcW w:w="3661" w:type="dxa"/>
          </w:tcPr>
          <w:p w:rsidR="007F4A56" w:rsidRDefault="007F4A56" w:rsidP="00F056B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Поле заполнения</w:t>
            </w:r>
          </w:p>
        </w:tc>
        <w:tc>
          <w:tcPr>
            <w:tcW w:w="5832" w:type="dxa"/>
          </w:tcPr>
          <w:p w:rsidR="007F4A56" w:rsidRDefault="007F4A56" w:rsidP="00F056BA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Комментарий</w:t>
            </w:r>
          </w:p>
        </w:tc>
      </w:tr>
      <w:tr w:rsidR="007F4A56" w:rsidTr="00F056BA">
        <w:trPr>
          <w:trHeight w:val="628"/>
        </w:trPr>
        <w:tc>
          <w:tcPr>
            <w:tcW w:w="3661" w:type="dxa"/>
          </w:tcPr>
          <w:p w:rsidR="007F4A56" w:rsidRDefault="007F4A56" w:rsidP="00F056B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Номер электронной регистрации на конференцию на портале Ломоносов </w:t>
            </w:r>
          </w:p>
        </w:tc>
        <w:tc>
          <w:tcPr>
            <w:tcW w:w="5832" w:type="dxa"/>
          </w:tcPr>
          <w:p w:rsidR="007F4A56" w:rsidRDefault="007F4A56" w:rsidP="00F056BA">
            <w:pPr>
              <w:rPr>
                <w:rFonts w:ascii="Arial" w:eastAsia="Arial" w:hAnsi="Arial" w:cs="Arial"/>
                <w:color w:val="A6A6A6"/>
              </w:rPr>
            </w:pPr>
            <w:r>
              <w:rPr>
                <w:rFonts w:ascii="Arial" w:eastAsia="Arial" w:hAnsi="Arial" w:cs="Arial"/>
                <w:color w:val="A6A6A6"/>
              </w:rPr>
              <w:t>7 цифр</w:t>
            </w:r>
          </w:p>
          <w:p w:rsidR="007F4A56" w:rsidRDefault="007F4A56" w:rsidP="00F056BA">
            <w:pPr>
              <w:rPr>
                <w:rFonts w:ascii="Arial" w:eastAsia="Arial" w:hAnsi="Arial" w:cs="Arial"/>
                <w:color w:val="948A54"/>
              </w:rPr>
            </w:pPr>
            <w:r>
              <w:rPr>
                <w:rFonts w:ascii="Arial" w:eastAsia="Arial" w:hAnsi="Arial" w:cs="Arial"/>
                <w:color w:val="A6A6A6"/>
              </w:rPr>
              <w:t xml:space="preserve">По ссылке </w:t>
            </w:r>
            <w:hyperlink r:id="rId10" w:history="1">
              <w:r w:rsidRPr="007F4A56">
                <w:rPr>
                  <w:rStyle w:val="a7"/>
                  <w:rFonts w:ascii="Arial" w:eastAsia="Arial" w:hAnsi="Arial" w:cs="Arial"/>
                </w:rPr>
                <w:t>https://lomonosov-msu.ru/rus/event/10506/</w:t>
              </w:r>
            </w:hyperlink>
          </w:p>
        </w:tc>
      </w:tr>
      <w:tr w:rsidR="007F4A56" w:rsidTr="00F056BA">
        <w:trPr>
          <w:trHeight w:val="628"/>
        </w:trPr>
        <w:tc>
          <w:tcPr>
            <w:tcW w:w="3661" w:type="dxa"/>
          </w:tcPr>
          <w:p w:rsidR="007F4A56" w:rsidRDefault="007F4A56" w:rsidP="00F056B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Номер </w:t>
            </w:r>
            <w:r>
              <w:rPr>
                <w:rFonts w:ascii="Arial" w:eastAsia="Arial" w:hAnsi="Arial" w:cs="Arial"/>
                <w:lang w:val="ru-RU"/>
              </w:rPr>
              <w:t>направления</w:t>
            </w:r>
            <w:r>
              <w:rPr>
                <w:rFonts w:ascii="Arial" w:eastAsia="Arial" w:hAnsi="Arial" w:cs="Arial"/>
              </w:rPr>
              <w:t xml:space="preserve"> конференции </w:t>
            </w:r>
          </w:p>
        </w:tc>
        <w:tc>
          <w:tcPr>
            <w:tcW w:w="5832" w:type="dxa"/>
          </w:tcPr>
          <w:p w:rsidR="007F4A56" w:rsidRDefault="007F4A56" w:rsidP="00F056BA">
            <w:pPr>
              <w:rPr>
                <w:rFonts w:ascii="Arial" w:eastAsia="Arial" w:hAnsi="Arial" w:cs="Arial"/>
                <w:color w:val="A6A6A6"/>
              </w:rPr>
            </w:pPr>
            <w:r>
              <w:rPr>
                <w:rFonts w:ascii="Arial" w:eastAsia="Arial" w:hAnsi="Arial" w:cs="Arial"/>
                <w:color w:val="A6A6A6"/>
              </w:rPr>
              <w:t>Заполнить согласно информационному письму</w:t>
            </w:r>
          </w:p>
        </w:tc>
      </w:tr>
      <w:tr w:rsidR="007F4A56" w:rsidTr="00F056BA">
        <w:trPr>
          <w:trHeight w:val="628"/>
        </w:trPr>
        <w:tc>
          <w:tcPr>
            <w:tcW w:w="3661" w:type="dxa"/>
          </w:tcPr>
          <w:p w:rsidR="007F4A56" w:rsidRDefault="007F4A56" w:rsidP="00F056BA">
            <w:pPr>
              <w:rPr>
                <w:rFonts w:ascii="Arial" w:eastAsia="Arial" w:hAnsi="Arial" w:cs="Arial"/>
                <w:color w:val="3D3D3D"/>
              </w:rPr>
            </w:pPr>
            <w:r>
              <w:rPr>
                <w:rFonts w:ascii="Arial" w:eastAsia="Arial" w:hAnsi="Arial" w:cs="Arial"/>
              </w:rPr>
              <w:t>Название статьи</w:t>
            </w:r>
          </w:p>
        </w:tc>
        <w:tc>
          <w:tcPr>
            <w:tcW w:w="5832" w:type="dxa"/>
          </w:tcPr>
          <w:p w:rsidR="007F4A56" w:rsidRDefault="007F4A56" w:rsidP="00F056BA">
            <w:pPr>
              <w:rPr>
                <w:rFonts w:ascii="Arial" w:eastAsia="Arial" w:hAnsi="Arial" w:cs="Arial"/>
                <w:color w:val="A6A6A6"/>
              </w:rPr>
            </w:pPr>
            <w:r>
              <w:rPr>
                <w:rFonts w:ascii="Arial" w:eastAsia="Arial" w:hAnsi="Arial" w:cs="Arial"/>
                <w:color w:val="A6A6A6"/>
              </w:rPr>
              <w:t xml:space="preserve">Название не должно быть написано </w:t>
            </w:r>
            <w:r>
              <w:rPr>
                <w:rFonts w:ascii="Arial" w:eastAsia="Arial" w:hAnsi="Arial" w:cs="Arial"/>
                <w:strike/>
                <w:color w:val="A6A6A6"/>
              </w:rPr>
              <w:t>ЗАГЛАВНЫМИ БУКВАМИ</w:t>
            </w:r>
          </w:p>
        </w:tc>
      </w:tr>
      <w:tr w:rsidR="007F4A56" w:rsidTr="00F056BA">
        <w:trPr>
          <w:trHeight w:val="628"/>
        </w:trPr>
        <w:tc>
          <w:tcPr>
            <w:tcW w:w="3661" w:type="dxa"/>
          </w:tcPr>
          <w:p w:rsidR="007F4A56" w:rsidRPr="00387293" w:rsidRDefault="007F4A56" w:rsidP="00F056BA">
            <w:pPr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  <w:lang w:val="ru-RU"/>
              </w:rPr>
              <w:t>Научный руководитель является соавтором статьи?</w:t>
            </w:r>
          </w:p>
        </w:tc>
        <w:tc>
          <w:tcPr>
            <w:tcW w:w="5832" w:type="dxa"/>
          </w:tcPr>
          <w:p w:rsidR="007F4A56" w:rsidRPr="00387293" w:rsidRDefault="007F4A56" w:rsidP="00F056BA">
            <w:pPr>
              <w:rPr>
                <w:rFonts w:ascii="Arial" w:eastAsia="Arial" w:hAnsi="Arial" w:cs="Arial"/>
                <w:color w:val="A6A6A6"/>
                <w:lang w:val="ru-RU"/>
              </w:rPr>
            </w:pPr>
            <w:r>
              <w:rPr>
                <w:rFonts w:ascii="Arial" w:eastAsia="Arial" w:hAnsi="Arial" w:cs="Arial"/>
                <w:color w:val="A6A6A6"/>
                <w:lang w:val="ru-RU"/>
              </w:rPr>
              <w:t>Да/нет</w:t>
            </w:r>
          </w:p>
        </w:tc>
      </w:tr>
      <w:tr w:rsidR="007F4A56" w:rsidTr="00F056BA">
        <w:trPr>
          <w:trHeight w:val="628"/>
        </w:trPr>
        <w:tc>
          <w:tcPr>
            <w:tcW w:w="3661" w:type="dxa"/>
          </w:tcPr>
          <w:p w:rsidR="007F4A56" w:rsidRDefault="007F4A56" w:rsidP="00F056B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Фамилия, имя, отчество студента</w:t>
            </w:r>
          </w:p>
        </w:tc>
        <w:tc>
          <w:tcPr>
            <w:tcW w:w="5832" w:type="dxa"/>
          </w:tcPr>
          <w:p w:rsidR="007F4A56" w:rsidRDefault="007F4A56" w:rsidP="00F056BA">
            <w:pPr>
              <w:rPr>
                <w:rFonts w:ascii="Arial" w:eastAsia="Arial" w:hAnsi="Arial" w:cs="Arial"/>
                <w:color w:val="A6A6A6"/>
              </w:rPr>
            </w:pPr>
            <w:r>
              <w:rPr>
                <w:rFonts w:ascii="Arial" w:eastAsia="Arial" w:hAnsi="Arial" w:cs="Arial"/>
                <w:color w:val="A6A6A6"/>
              </w:rPr>
              <w:t>Если студентов-авторов несколько, то ФИО указываются через запятую. Важно ФИО авторов указывать в том порядке, как они идут в статье</w:t>
            </w:r>
          </w:p>
        </w:tc>
      </w:tr>
      <w:tr w:rsidR="007F4A56" w:rsidTr="00F056BA">
        <w:trPr>
          <w:trHeight w:val="628"/>
        </w:trPr>
        <w:tc>
          <w:tcPr>
            <w:tcW w:w="3661" w:type="dxa"/>
          </w:tcPr>
          <w:p w:rsidR="007F4A56" w:rsidRDefault="007F4A56" w:rsidP="00F056B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Фамилия и инициалы научного руководителя (руководителей), ученое звание</w:t>
            </w:r>
          </w:p>
        </w:tc>
        <w:tc>
          <w:tcPr>
            <w:tcW w:w="5832" w:type="dxa"/>
          </w:tcPr>
          <w:p w:rsidR="007F4A56" w:rsidRDefault="007F4A56" w:rsidP="00F056BA">
            <w:pPr>
              <w:rPr>
                <w:rFonts w:ascii="Arial" w:eastAsia="Arial" w:hAnsi="Arial" w:cs="Arial"/>
                <w:color w:val="A6A6A6"/>
              </w:rPr>
            </w:pPr>
            <w:r>
              <w:rPr>
                <w:rFonts w:ascii="Arial" w:eastAsia="Arial" w:hAnsi="Arial" w:cs="Arial"/>
                <w:color w:val="A6A6A6"/>
              </w:rPr>
              <w:t xml:space="preserve">Указывается во всех случаях: если научный руководитель </w:t>
            </w:r>
            <w:r>
              <w:rPr>
                <w:rFonts w:ascii="Arial" w:eastAsia="Arial" w:hAnsi="Arial" w:cs="Arial"/>
                <w:b/>
                <w:bCs/>
                <w:color w:val="A6A6A6"/>
              </w:rPr>
              <w:t xml:space="preserve">является </w:t>
            </w:r>
            <w:r>
              <w:rPr>
                <w:rFonts w:ascii="Arial" w:eastAsia="Arial" w:hAnsi="Arial" w:cs="Arial"/>
                <w:color w:val="A6A6A6"/>
              </w:rPr>
              <w:t>и</w:t>
            </w:r>
            <w:r>
              <w:rPr>
                <w:rFonts w:ascii="Arial" w:eastAsia="Arial" w:hAnsi="Arial" w:cs="Arial"/>
                <w:b/>
                <w:bCs/>
                <w:color w:val="A6A6A6"/>
              </w:rPr>
              <w:t xml:space="preserve"> не является</w:t>
            </w:r>
            <w:r>
              <w:rPr>
                <w:rFonts w:ascii="Arial" w:eastAsia="Arial" w:hAnsi="Arial" w:cs="Arial"/>
                <w:color w:val="A6A6A6"/>
              </w:rPr>
              <w:t xml:space="preserve"> соавтором статьи</w:t>
            </w:r>
          </w:p>
        </w:tc>
      </w:tr>
      <w:tr w:rsidR="007F4A56" w:rsidTr="00F056BA">
        <w:trPr>
          <w:trHeight w:val="275"/>
        </w:trPr>
        <w:tc>
          <w:tcPr>
            <w:tcW w:w="3661" w:type="dxa"/>
          </w:tcPr>
          <w:p w:rsidR="007F4A56" w:rsidRDefault="007F4A56" w:rsidP="00F056BA">
            <w:pPr>
              <w:rPr>
                <w:rFonts w:ascii="Arial" w:eastAsia="Arial" w:hAnsi="Arial" w:cs="Arial"/>
                <w:color w:val="3D3D3D"/>
              </w:rPr>
            </w:pPr>
            <w:r>
              <w:rPr>
                <w:rFonts w:ascii="Arial" w:eastAsia="Arial" w:hAnsi="Arial" w:cs="Arial"/>
              </w:rPr>
              <w:t>Название высшего учебного заведения</w:t>
            </w:r>
          </w:p>
        </w:tc>
        <w:tc>
          <w:tcPr>
            <w:tcW w:w="5832" w:type="dxa"/>
          </w:tcPr>
          <w:p w:rsidR="007F4A56" w:rsidRDefault="007F4A56" w:rsidP="00F056BA">
            <w:pPr>
              <w:rPr>
                <w:rFonts w:ascii="Arial" w:eastAsia="Arial" w:hAnsi="Arial" w:cs="Arial"/>
                <w:color w:val="A6A6A6"/>
              </w:rPr>
            </w:pPr>
            <w:r>
              <w:rPr>
                <w:rFonts w:ascii="Arial" w:eastAsia="Arial" w:hAnsi="Arial" w:cs="Arial"/>
                <w:color w:val="A6A6A6"/>
              </w:rPr>
              <w:t>Возможно сокращенное название, указать актуальное название</w:t>
            </w:r>
          </w:p>
        </w:tc>
      </w:tr>
      <w:tr w:rsidR="007F4A56" w:rsidTr="00F056BA">
        <w:trPr>
          <w:trHeight w:val="422"/>
        </w:trPr>
        <w:tc>
          <w:tcPr>
            <w:tcW w:w="3661" w:type="dxa"/>
          </w:tcPr>
          <w:p w:rsidR="007F4A56" w:rsidRDefault="007F4A56" w:rsidP="00F056B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Город</w:t>
            </w:r>
          </w:p>
        </w:tc>
        <w:tc>
          <w:tcPr>
            <w:tcW w:w="5832" w:type="dxa"/>
          </w:tcPr>
          <w:p w:rsidR="007F4A56" w:rsidRDefault="007F4A56" w:rsidP="00F056BA">
            <w:pPr>
              <w:rPr>
                <w:rFonts w:ascii="Arial" w:eastAsia="Arial" w:hAnsi="Arial" w:cs="Arial"/>
                <w:color w:val="A6A6A6"/>
              </w:rPr>
            </w:pPr>
          </w:p>
        </w:tc>
      </w:tr>
      <w:tr w:rsidR="007F4A56" w:rsidTr="00F056BA">
        <w:trPr>
          <w:trHeight w:val="628"/>
        </w:trPr>
        <w:tc>
          <w:tcPr>
            <w:tcW w:w="3661" w:type="dxa"/>
          </w:tcPr>
          <w:p w:rsidR="007F4A56" w:rsidRDefault="007F4A56" w:rsidP="00F056BA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Ступень обучения </w:t>
            </w:r>
          </w:p>
          <w:p w:rsidR="007F4A56" w:rsidRDefault="007F4A56" w:rsidP="00F056BA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(нужное подчеркнуть)</w:t>
            </w:r>
          </w:p>
        </w:tc>
        <w:tc>
          <w:tcPr>
            <w:tcW w:w="5832" w:type="dxa"/>
          </w:tcPr>
          <w:p w:rsidR="007F4A56" w:rsidRDefault="007F4A56" w:rsidP="007F4A56">
            <w:pPr>
              <w:numPr>
                <w:ilvl w:val="0"/>
                <w:numId w:val="4"/>
              </w:numPr>
              <w:spacing w:after="0" w:line="240" w:lineRule="auto"/>
              <w:ind w:left="480"/>
              <w:rPr>
                <w:rFonts w:ascii="Arial" w:eastAsia="Arial" w:hAnsi="Arial" w:cs="Arial"/>
                <w:color w:val="A6A6A6"/>
              </w:rPr>
            </w:pPr>
            <w:r>
              <w:rPr>
                <w:rFonts w:ascii="Arial" w:eastAsia="Arial" w:hAnsi="Arial" w:cs="Arial"/>
                <w:color w:val="A6A6A6"/>
              </w:rPr>
              <w:t>бакалавриат</w:t>
            </w:r>
          </w:p>
          <w:p w:rsidR="007F4A56" w:rsidRDefault="007F4A56" w:rsidP="007F4A56">
            <w:pPr>
              <w:numPr>
                <w:ilvl w:val="0"/>
                <w:numId w:val="4"/>
              </w:numPr>
              <w:spacing w:after="0" w:line="240" w:lineRule="auto"/>
              <w:ind w:left="480"/>
              <w:rPr>
                <w:rFonts w:ascii="Arial" w:eastAsia="Arial" w:hAnsi="Arial" w:cs="Arial"/>
                <w:color w:val="A6A6A6"/>
              </w:rPr>
            </w:pPr>
            <w:r>
              <w:rPr>
                <w:rFonts w:ascii="Arial" w:eastAsia="Arial" w:hAnsi="Arial" w:cs="Arial"/>
                <w:color w:val="A6A6A6"/>
              </w:rPr>
              <w:t>специалитет</w:t>
            </w:r>
          </w:p>
          <w:p w:rsidR="007F4A56" w:rsidRDefault="007F4A56" w:rsidP="007F4A56">
            <w:pPr>
              <w:numPr>
                <w:ilvl w:val="0"/>
                <w:numId w:val="4"/>
              </w:numPr>
              <w:spacing w:after="0" w:line="240" w:lineRule="auto"/>
              <w:ind w:left="480"/>
              <w:rPr>
                <w:rFonts w:ascii="Arial" w:eastAsia="Arial" w:hAnsi="Arial" w:cs="Arial"/>
                <w:color w:val="A6A6A6"/>
              </w:rPr>
            </w:pPr>
            <w:r>
              <w:rPr>
                <w:rFonts w:ascii="Arial" w:eastAsia="Arial" w:hAnsi="Arial" w:cs="Arial"/>
                <w:color w:val="A6A6A6"/>
              </w:rPr>
              <w:t>магистратура</w:t>
            </w:r>
          </w:p>
          <w:p w:rsidR="007F4A56" w:rsidRDefault="007F4A56" w:rsidP="007F4A56">
            <w:pPr>
              <w:numPr>
                <w:ilvl w:val="0"/>
                <w:numId w:val="4"/>
              </w:numPr>
              <w:spacing w:after="0" w:line="240" w:lineRule="auto"/>
              <w:ind w:left="480"/>
              <w:rPr>
                <w:rFonts w:ascii="Arial" w:eastAsia="Arial" w:hAnsi="Arial" w:cs="Arial"/>
                <w:color w:val="A6A6A6"/>
              </w:rPr>
            </w:pPr>
            <w:r>
              <w:rPr>
                <w:rFonts w:ascii="Arial" w:eastAsia="Arial" w:hAnsi="Arial" w:cs="Arial"/>
                <w:color w:val="A6A6A6"/>
              </w:rPr>
              <w:t>аспирантура</w:t>
            </w:r>
          </w:p>
        </w:tc>
      </w:tr>
      <w:tr w:rsidR="007F4A56" w:rsidTr="00F056BA">
        <w:trPr>
          <w:trHeight w:val="628"/>
        </w:trPr>
        <w:tc>
          <w:tcPr>
            <w:tcW w:w="3661" w:type="dxa"/>
          </w:tcPr>
          <w:p w:rsidR="007F4A56" w:rsidRDefault="007F4A56" w:rsidP="00F056BA">
            <w:pPr>
              <w:rPr>
                <w:rFonts w:ascii="Arial" w:eastAsia="Arial" w:hAnsi="Arial" w:cs="Arial"/>
                <w:color w:val="3D3D3D"/>
              </w:rPr>
            </w:pPr>
            <w:r>
              <w:rPr>
                <w:rFonts w:ascii="Arial" w:eastAsia="Arial" w:hAnsi="Arial" w:cs="Arial"/>
              </w:rPr>
              <w:t>Фамилия, имя, отчество контактного лица</w:t>
            </w:r>
          </w:p>
        </w:tc>
        <w:tc>
          <w:tcPr>
            <w:tcW w:w="5832" w:type="dxa"/>
          </w:tcPr>
          <w:p w:rsidR="007F4A56" w:rsidRDefault="007F4A56" w:rsidP="00F056BA">
            <w:pPr>
              <w:rPr>
                <w:rFonts w:ascii="Arial" w:eastAsia="Arial" w:hAnsi="Arial" w:cs="Arial"/>
                <w:color w:val="A6A6A6"/>
              </w:rPr>
            </w:pPr>
            <w:r>
              <w:rPr>
                <w:rFonts w:ascii="Arial" w:eastAsia="Arial" w:hAnsi="Arial" w:cs="Arial"/>
                <w:color w:val="A6A6A6"/>
              </w:rPr>
              <w:t>Контактным лицом может быть один из авторов: обучающийся или преподаватель</w:t>
            </w:r>
          </w:p>
        </w:tc>
      </w:tr>
      <w:tr w:rsidR="007F4A56" w:rsidTr="00F056BA">
        <w:trPr>
          <w:trHeight w:val="628"/>
        </w:trPr>
        <w:tc>
          <w:tcPr>
            <w:tcW w:w="3661" w:type="dxa"/>
          </w:tcPr>
          <w:p w:rsidR="007F4A56" w:rsidRDefault="007F4A56" w:rsidP="00F056B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Электронный адрес контактного лица</w:t>
            </w:r>
          </w:p>
        </w:tc>
        <w:tc>
          <w:tcPr>
            <w:tcW w:w="5832" w:type="dxa"/>
          </w:tcPr>
          <w:p w:rsidR="007F4A56" w:rsidRDefault="007F4A56" w:rsidP="00F056BA">
            <w:pPr>
              <w:rPr>
                <w:rFonts w:ascii="Arial" w:eastAsia="Arial" w:hAnsi="Arial" w:cs="Arial"/>
                <w:color w:val="A6A6A6"/>
              </w:rPr>
            </w:pPr>
            <w:r>
              <w:rPr>
                <w:rFonts w:ascii="Arial" w:eastAsia="Arial" w:hAnsi="Arial" w:cs="Arial"/>
                <w:color w:val="A6A6A6"/>
              </w:rPr>
              <w:t>Обратите внимание на правильность написания адреса - именно по нему будет высылаться информация и электронный вариант сборника</w:t>
            </w:r>
          </w:p>
        </w:tc>
      </w:tr>
      <w:tr w:rsidR="007F4A56" w:rsidTr="00F056BA">
        <w:trPr>
          <w:trHeight w:val="628"/>
        </w:trPr>
        <w:tc>
          <w:tcPr>
            <w:tcW w:w="3661" w:type="dxa"/>
          </w:tcPr>
          <w:p w:rsidR="007F4A56" w:rsidRDefault="007F4A56" w:rsidP="00F056BA">
            <w:pPr>
              <w:rPr>
                <w:rFonts w:ascii="Arial" w:eastAsia="Arial" w:hAnsi="Arial" w:cs="Arial"/>
                <w:color w:val="3D3D3D"/>
              </w:rPr>
            </w:pPr>
            <w:r>
              <w:rPr>
                <w:rFonts w:ascii="Arial" w:eastAsia="Arial" w:hAnsi="Arial" w:cs="Arial"/>
              </w:rPr>
              <w:t>Телефон контактного лица</w:t>
            </w:r>
          </w:p>
        </w:tc>
        <w:tc>
          <w:tcPr>
            <w:tcW w:w="5832" w:type="dxa"/>
          </w:tcPr>
          <w:p w:rsidR="007F4A56" w:rsidRDefault="007F4A56" w:rsidP="00F056BA">
            <w:pPr>
              <w:rPr>
                <w:rFonts w:ascii="Arial" w:eastAsia="Arial" w:hAnsi="Arial" w:cs="Arial"/>
                <w:color w:val="A6A6A6"/>
              </w:rPr>
            </w:pPr>
            <w:r>
              <w:rPr>
                <w:rFonts w:ascii="Arial" w:eastAsia="Arial" w:hAnsi="Arial" w:cs="Arial"/>
                <w:color w:val="A6A6A6"/>
              </w:rPr>
              <w:t>Если Вы укажете телефон, то в случае необходимости оперативного решения вопросов, мы всегда можем связаться с Вами</w:t>
            </w:r>
          </w:p>
        </w:tc>
      </w:tr>
    </w:tbl>
    <w:p w:rsidR="00FD0DE6" w:rsidRDefault="00FD0DE6">
      <w:pPr>
        <w:spacing w:after="0" w:line="240" w:lineRule="auto"/>
        <w:jc w:val="center"/>
        <w:rPr>
          <w:rFonts w:ascii="Arial" w:eastAsia="Arial" w:hAnsi="Arial" w:cs="Arial"/>
          <w:b/>
          <w:bCs/>
          <w:sz w:val="14"/>
          <w:szCs w:val="14"/>
        </w:rPr>
      </w:pPr>
    </w:p>
    <w:p w:rsidR="00FD0DE6" w:rsidRPr="0015785C" w:rsidRDefault="00000000" w:rsidP="0015785C">
      <w:pPr>
        <w:jc w:val="center"/>
      </w:pPr>
      <w:r>
        <w:rPr>
          <w:rFonts w:ascii="Arial" w:eastAsia="Arial" w:hAnsi="Arial" w:cs="Arial"/>
          <w:b/>
          <w:bCs/>
          <w:color w:val="FF0000"/>
          <w:sz w:val="24"/>
          <w:szCs w:val="24"/>
        </w:rPr>
        <w:t>ВСЕ ПОЛЯ ОБЯЗАТЕЛЬНЫ ДЛЯ ЗАПОЛНЕНИЯ!</w:t>
      </w:r>
      <w:bookmarkStart w:id="1" w:name="_heading=h.z8wlsrtclvrg" w:colFirst="0" w:colLast="0"/>
      <w:bookmarkStart w:id="2" w:name="_heading=h.lej4u6hak27t" w:colFirst="0" w:colLast="0"/>
      <w:bookmarkEnd w:id="1"/>
      <w:bookmarkEnd w:id="2"/>
      <w:r>
        <w:br w:type="page"/>
      </w:r>
    </w:p>
    <w:p w:rsidR="00FD0DE6" w:rsidRDefault="00000000">
      <w:pPr>
        <w:pStyle w:val="1"/>
        <w:spacing w:before="0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  <w:bookmarkStart w:id="3" w:name="_heading=h.4qbx20r7lkmm" w:colFirst="0" w:colLast="0"/>
      <w:bookmarkEnd w:id="3"/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lastRenderedPageBreak/>
        <w:t>3. Оформление статьи</w:t>
      </w:r>
    </w:p>
    <w:p w:rsidR="00FD0DE6" w:rsidRDefault="00FD0DE6">
      <w:pPr>
        <w:jc w:val="center"/>
        <w:rPr>
          <w:rFonts w:ascii="Arial" w:eastAsia="Arial" w:hAnsi="Arial" w:cs="Arial"/>
          <w:b/>
          <w:bCs/>
          <w:sz w:val="2"/>
          <w:szCs w:val="2"/>
        </w:rPr>
      </w:pPr>
    </w:p>
    <w:p w:rsidR="00FD0DE6" w:rsidRDefault="00000000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Требования к оформлению статей</w:t>
      </w:r>
    </w:p>
    <w:p w:rsidR="00FD0DE6" w:rsidRDefault="00000000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3.1.</w:t>
      </w:r>
      <w:r>
        <w:rPr>
          <w:rFonts w:ascii="Arial" w:eastAsia="Arial" w:hAnsi="Arial" w:cs="Arial"/>
          <w:sz w:val="24"/>
          <w:szCs w:val="24"/>
        </w:rPr>
        <w:t xml:space="preserve"> К опубликованию принимаются статьи, представленные в виде файлов формата Word (должен использоваться текстовый редактор Microsoft Office Word, шрифт Times New </w:t>
      </w:r>
      <w:proofErr w:type="spellStart"/>
      <w:r>
        <w:rPr>
          <w:rFonts w:ascii="Arial" w:eastAsia="Arial" w:hAnsi="Arial" w:cs="Arial"/>
          <w:sz w:val="24"/>
          <w:szCs w:val="24"/>
        </w:rPr>
        <w:t>Roman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).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Файлы в формате PDF и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TeX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не принимаются! Размер файла со статьей – не более 1,0 Мб.</w:t>
      </w:r>
    </w:p>
    <w:p w:rsidR="00FD0DE6" w:rsidRDefault="00000000">
      <w:pPr>
        <w:spacing w:after="0" w:line="240" w:lineRule="auto"/>
        <w:ind w:firstLine="720"/>
        <w:jc w:val="both"/>
        <w:rPr>
          <w:rFonts w:ascii="Arial" w:eastAsia="Arial" w:hAnsi="Arial" w:cs="Arial"/>
          <w:b/>
          <w:bCs/>
          <w:color w:val="FF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3.2. </w:t>
      </w:r>
      <w:r>
        <w:rPr>
          <w:rFonts w:ascii="Arial" w:eastAsia="Arial" w:hAnsi="Arial" w:cs="Arial"/>
          <w:sz w:val="24"/>
          <w:szCs w:val="24"/>
        </w:rPr>
        <w:t xml:space="preserve">Объем статьи (включая иллюстративный материал, подписи к рисункам, таблицы, список литературы) должен составлять 4-6 страниц печатного текста. Таблицы и рисунки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не должны занимать более 20%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общего объёма статьи. Рекомендуемое количество авторов статьи не должно превышать 4.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От одного автора (в соавторстве) принимается не более 3 статей. Научный руководитель может быть соавтором не более 3 статей.</w:t>
      </w:r>
    </w:p>
    <w:p w:rsidR="00FD0DE6" w:rsidRDefault="00000000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3.3.</w:t>
      </w:r>
      <w:r>
        <w:rPr>
          <w:rFonts w:ascii="Arial" w:eastAsia="Arial" w:hAnsi="Arial" w:cs="Arial"/>
          <w:sz w:val="24"/>
          <w:szCs w:val="24"/>
        </w:rPr>
        <w:t xml:space="preserve"> Статья должна содержать следующие последовательно расположенные элементы (именно в такой последовательности они должны быть расположены в авторском файле с текстом статьи):</w:t>
      </w:r>
    </w:p>
    <w:p w:rsidR="00FD0DE6" w:rsidRDefault="00000000">
      <w:pPr>
        <w:numPr>
          <w:ilvl w:val="0"/>
          <w:numId w:val="3"/>
        </w:numPr>
        <w:spacing w:after="0" w:line="240" w:lineRule="auto"/>
        <w:ind w:left="1417" w:hanging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индекс универсальной десятичной классификации (УДК), можно получить в библиотеке Вашей организации или самостоятельно по ссылке </w:t>
      </w:r>
      <w:hyperlink r:id="rId11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https://teacode.com/online/udc/</w:t>
        </w:r>
      </w:hyperlink>
      <w:r>
        <w:rPr>
          <w:rFonts w:ascii="Arial" w:eastAsia="Arial" w:hAnsi="Arial" w:cs="Arial"/>
          <w:sz w:val="24"/>
          <w:szCs w:val="24"/>
        </w:rPr>
        <w:t>;</w:t>
      </w:r>
    </w:p>
    <w:p w:rsidR="00FD0DE6" w:rsidRDefault="00000000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заголовок (название) статьи (на русском языке);</w:t>
      </w:r>
    </w:p>
    <w:p w:rsidR="00FD0DE6" w:rsidRDefault="00000000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фамилии авторов и инициалы (на русском языке);</w:t>
      </w:r>
    </w:p>
    <w:p w:rsidR="00FD0DE6" w:rsidRDefault="00000000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названия учреждений, в которых они обучаются или работают (на русском языке);</w:t>
      </w:r>
    </w:p>
    <w:p w:rsidR="00FD0DE6" w:rsidRDefault="00000000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текст статьи (на русском языке);</w:t>
      </w:r>
    </w:p>
    <w:p w:rsidR="00FD0DE6" w:rsidRDefault="00000000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список использованных источников;</w:t>
      </w:r>
    </w:p>
    <w:p w:rsidR="00FD0DE6" w:rsidRDefault="00000000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знак © с указанием ФИО авторов и года публикации статьи.</w:t>
      </w:r>
    </w:p>
    <w:p w:rsidR="00FD0DE6" w:rsidRDefault="00000000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3.4.</w:t>
      </w:r>
      <w:r>
        <w:rPr>
          <w:rFonts w:ascii="Arial" w:eastAsia="Arial" w:hAnsi="Arial" w:cs="Arial"/>
          <w:sz w:val="24"/>
          <w:szCs w:val="24"/>
        </w:rPr>
        <w:t xml:space="preserve"> Если статья написана на иностранном языке, то она должна содержать следующие последовательно расположенные элементы:</w:t>
      </w:r>
    </w:p>
    <w:p w:rsidR="00FD0DE6" w:rsidRDefault="00000000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  <w:t>индекс универсальной десятичной классификации (УДК);</w:t>
      </w:r>
    </w:p>
    <w:p w:rsidR="00FD0DE6" w:rsidRDefault="00000000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  <w:t>заголовок (название) статьи (на русском языке);</w:t>
      </w:r>
    </w:p>
    <w:p w:rsidR="00FD0DE6" w:rsidRDefault="00000000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  <w:t>заголовок (название) статьи (на иностранном языке);</w:t>
      </w:r>
    </w:p>
    <w:p w:rsidR="00FD0DE6" w:rsidRDefault="00000000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  <w:t>фамилии авторов и инициалы (на русском языке);</w:t>
      </w:r>
    </w:p>
    <w:p w:rsidR="00FD0DE6" w:rsidRDefault="00000000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  <w:t>фамилии авторов и инициалы (на иностранном языке);</w:t>
      </w:r>
    </w:p>
    <w:p w:rsidR="00FD0DE6" w:rsidRDefault="00000000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  <w:t>названия учреждений, в которых они обучаются или работают (на русском и иностранном языках);</w:t>
      </w:r>
    </w:p>
    <w:p w:rsidR="00FD0DE6" w:rsidRDefault="00000000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  <w:t>текст статьи (на иностранном языке);</w:t>
      </w:r>
    </w:p>
    <w:p w:rsidR="00FD0DE6" w:rsidRDefault="00000000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  <w:t>список использованных источников на языке оригинала;</w:t>
      </w:r>
    </w:p>
    <w:p w:rsidR="00FD0DE6" w:rsidRDefault="00000000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  <w:t>знак © с указанием ФИО авторов и года публикации статьи (на русском языке).</w:t>
      </w:r>
    </w:p>
    <w:p w:rsidR="00FD0DE6" w:rsidRDefault="00000000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3.5.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sz w:val="24"/>
          <w:szCs w:val="24"/>
          <w:u w:val="single"/>
        </w:rPr>
        <w:t>Правила оформления статьи</w:t>
      </w:r>
      <w:r>
        <w:rPr>
          <w:rFonts w:ascii="Arial" w:eastAsia="Arial" w:hAnsi="Arial" w:cs="Arial"/>
          <w:sz w:val="24"/>
          <w:szCs w:val="24"/>
        </w:rPr>
        <w:t>:</w:t>
      </w:r>
    </w:p>
    <w:p w:rsidR="00FD0DE6" w:rsidRDefault="00000000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 представленной авторами статьи не должны использоваться табуляции, принудительные переносы и лишние пробелы. Каждый элемент статьи должен быть отделен от соседних элементов дополнительным межстрочным интервалом.</w:t>
      </w:r>
    </w:p>
    <w:p w:rsidR="00FD0DE6" w:rsidRDefault="00000000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Элементы статьи должны быть оформлены в соответствии со следующими требованиями:</w:t>
      </w:r>
    </w:p>
    <w:p w:rsidR="00FD0D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Статья начинается с индекса УДК. Размер шрифта – 14 пунктов, полужирный, выравнивание по левому краю.</w:t>
      </w:r>
    </w:p>
    <w:p w:rsidR="00FD0D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Заголовок (название) статьи должен чётко отражать её содержание. Размер шрифта – 14 пунктов, полужирный, прописными буквами, выравнивание по центру. Не допускается, чтобы заголовок состоял из нескольких предложений. Заголовок статьи также не должен содержать математические и химические формулы, буквы алфавитов отличных от русского и латинского, а также аббревиатур.</w:t>
      </w:r>
    </w:p>
    <w:p w:rsidR="00FD0D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 Фамилии и инициалы авторов пишут шрифтом размером 14 пунктов, выравнивание по центру, фамилии авторов разделяют запятыми. Если научный руководитель не является соавтором статьи, то после перечисления авторов указывается: Научный руководитель ФИО.</w:t>
      </w:r>
    </w:p>
    <w:p w:rsidR="00FD0D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Название организации, которую представляет автор, пишется 1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шрифтом</w:t>
      </w:r>
      <w:r>
        <w:rPr>
          <w:rFonts w:ascii="Arial" w:eastAsia="Arial" w:hAnsi="Arial" w:cs="Arial"/>
          <w:sz w:val="24"/>
          <w:szCs w:val="24"/>
        </w:rPr>
        <w:t xml:space="preserve"> (полужирным, курсивом)</w:t>
      </w:r>
      <w:r>
        <w:rPr>
          <w:rFonts w:ascii="Arial" w:eastAsia="Arial" w:hAnsi="Arial" w:cs="Arial"/>
          <w:color w:val="000000"/>
          <w:sz w:val="24"/>
          <w:szCs w:val="24"/>
        </w:rPr>
        <w:t>, выравнивание по центру. Обращаем внимание на то, что эти сведения должны полностью совпадать с информацией, размещенной на официальном сайте организации. Далее через одну пустую строку располагается текст статьи.</w:t>
      </w:r>
    </w:p>
    <w:p w:rsidR="00FD0D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Текст статьи.</w:t>
      </w:r>
    </w:p>
    <w:p w:rsidR="00FD0DE6" w:rsidRDefault="00000000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Поля – 2,5 см со всех сторон. Размер шрифта – 14 пунктов, межстрочный интервал – одинарный, выравнивание по ширине страницы, абзацный отступ – 1,25 см. Устанавливается в опции «Абзац»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(не использовать для образования отступа клавиши «Отступ» и «Табуляция»!)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FD0DE6" w:rsidRDefault="00000000">
      <w:pPr>
        <w:spacing w:after="0" w:line="240" w:lineRule="auto"/>
        <w:ind w:firstLine="709"/>
        <w:jc w:val="both"/>
        <w:rPr>
          <w:rFonts w:ascii="Arial" w:eastAsia="Arial" w:hAnsi="Arial" w:cs="Arial"/>
          <w:b/>
          <w:bCs/>
          <w:color w:val="FF0000"/>
          <w:sz w:val="24"/>
          <w:szCs w:val="24"/>
        </w:rPr>
      </w:pPr>
      <w:r>
        <w:rPr>
          <w:rFonts w:ascii="Arial" w:eastAsia="Arial" w:hAnsi="Arial" w:cs="Arial"/>
          <w:b/>
          <w:bCs/>
          <w:color w:val="FF0000"/>
          <w:sz w:val="24"/>
          <w:szCs w:val="24"/>
        </w:rPr>
        <w:t>Дополнительные приёмы по выравниванию текста, центровке строк, изменению интервалов, разрыву страниц или разделов, принудительному переносу не используется.</w:t>
      </w:r>
    </w:p>
    <w:p w:rsidR="00FD0DE6" w:rsidRDefault="00000000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Встречающиеся в тексте условные обозначения и сокращения должны быть раскрыты при их первом упоминании в тексте.</w:t>
      </w:r>
    </w:p>
    <w:p w:rsidR="00FD0DE6" w:rsidRDefault="00000000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Единицы физических величин, используемых в статье, должны входить в Международную систему единиц (СИ). Допускается использование единиц, разрешенных к применению наряду с единицами СИ, а также кратных и дольных единиц.</w:t>
      </w:r>
    </w:p>
    <w:p w:rsidR="00FD0DE6" w:rsidRDefault="00000000">
      <w:pPr>
        <w:spacing w:after="0" w:line="240" w:lineRule="auto"/>
        <w:ind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Все формулы набираются полностью в редакторе формул с выравниванием по центру страницы. Номера формул проставляются в скобках справа.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Не принимаются тексты статей с формулами, представленными в виде рисунков или наборов символов с вставками элементов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MathType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FD0DE6" w:rsidRDefault="00000000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 тексте до размещения таблицы или рисунка (фотографии, схемы, графика) должна быть обязательно ссылка на рисунок (Рис. 1) или таблицу (Табл. 1).</w:t>
      </w:r>
    </w:p>
    <w:p w:rsidR="00FD0DE6" w:rsidRDefault="00000000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Таблицы должны располагаться в пределах рабочего поля. Оформление таблицы см. ниже. Таблицы нумеруются в порядке их упоминания в тексте.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Информация, представленная в виде диаграмм и графиков, не должна дублироваться в виде таблиц.</w:t>
      </w:r>
    </w:p>
    <w:p w:rsidR="00FD0DE6" w:rsidRDefault="00000000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Все иллюстрации (рисунки, диаграммы, графики, фотографии) размещаются в рамках рабочего поля в тексте статьи, исходя из логики изложения, и нумеруются в порядке их упоминания в тексте. 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Обтекание рисунка текстом не допускается. Нумерация рисунков НЕАВТОМАТИЧЕСКАЯ!</w:t>
      </w:r>
      <w:r>
        <w:rPr>
          <w:rFonts w:ascii="Arial" w:eastAsia="Arial" w:hAnsi="Arial" w:cs="Arial"/>
          <w:sz w:val="24"/>
          <w:szCs w:val="24"/>
        </w:rPr>
        <w:t xml:space="preserve"> Иллюстрации должны быть понятными, а надписи на них соответствовать тексту. Использование рисунков допускается только в форматах JPEG, PNG, TIFF. На каждый рисунок должна быть как минимум одна ссылка в тексте. В статье могут быть представлены ТОЛЬКО иллюстрации, выполненные лично авторами (соавторами). </w:t>
      </w:r>
    </w:p>
    <w:p w:rsidR="00FD0DE6" w:rsidRDefault="00000000">
      <w:pPr>
        <w:spacing w:after="0" w:line="240" w:lineRule="auto"/>
        <w:ind w:firstLine="709"/>
        <w:jc w:val="both"/>
        <w:rPr>
          <w:rFonts w:ascii="Arial" w:eastAsia="Arial" w:hAnsi="Arial" w:cs="Arial"/>
          <w:b/>
          <w:bCs/>
          <w:color w:val="FF0000"/>
          <w:sz w:val="24"/>
          <w:szCs w:val="24"/>
        </w:rPr>
      </w:pPr>
      <w:r>
        <w:rPr>
          <w:rFonts w:ascii="Arial" w:eastAsia="Arial" w:hAnsi="Arial" w:cs="Arial"/>
          <w:b/>
          <w:bCs/>
          <w:color w:val="FF0000"/>
          <w:sz w:val="24"/>
          <w:szCs w:val="24"/>
        </w:rPr>
        <w:t>Не допускается использование альбомного расположения рисунков и таблиц.</w:t>
      </w:r>
    </w:p>
    <w:p w:rsidR="00FD0DE6" w:rsidRDefault="00000000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После текста статьи обязательно располагается список использованных источников. Не допускается автоматическое составление и автоматическая нумерация источников литературы. Они располагаются в порядке их упоминания в статье. Порядковый номер ссылки указывается в квадратных скобках в соответствующей строке текста статьи. Не допускается оформление </w:t>
      </w:r>
      <w:proofErr w:type="spellStart"/>
      <w:r>
        <w:rPr>
          <w:rFonts w:ascii="Arial" w:eastAsia="Arial" w:hAnsi="Arial" w:cs="Arial"/>
          <w:sz w:val="24"/>
          <w:szCs w:val="24"/>
        </w:rPr>
        <w:t>внутритекстовых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ссылок в виде постраничных сносок. Рекомендуемое количество источников от 5 до 10. Оформление библиографического описания должно соответствовать ГОСТ Р 7.0.100-2018.</w:t>
      </w:r>
    </w:p>
    <w:p w:rsidR="00FD0DE6" w:rsidRDefault="00000000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bookmarkStart w:id="4" w:name="_heading=h.1fob9te" w:colFirst="0" w:colLast="0"/>
      <w:bookmarkEnd w:id="4"/>
      <w:r>
        <w:rPr>
          <w:rFonts w:ascii="Arial" w:eastAsia="Arial" w:hAnsi="Arial" w:cs="Arial"/>
          <w:b/>
          <w:bCs/>
          <w:sz w:val="24"/>
          <w:szCs w:val="24"/>
        </w:rPr>
        <w:t>3.6.</w:t>
      </w:r>
      <w:r>
        <w:rPr>
          <w:rFonts w:ascii="Arial" w:eastAsia="Arial" w:hAnsi="Arial" w:cs="Arial"/>
          <w:sz w:val="24"/>
          <w:szCs w:val="24"/>
        </w:rPr>
        <w:t xml:space="preserve"> После списка использованных источников обязательно указать знак копирайт © с указанием ФИО авторов (через запятую) и год публикации статьи.</w:t>
      </w:r>
    </w:p>
    <w:p w:rsidR="00FD0DE6" w:rsidRDefault="00FD0DE6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FD0DE6" w:rsidRDefault="00000000">
      <w:pPr>
        <w:pStyle w:val="1"/>
        <w:spacing w:before="0" w:line="240" w:lineRule="auto"/>
        <w:jc w:val="both"/>
      </w:pPr>
      <w:bookmarkStart w:id="5" w:name="_heading=h.ltzz5l9bae7s" w:colFirst="0" w:colLast="0"/>
      <w:bookmarkEnd w:id="5"/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t>4. Оформление согласия научного руководителя на публикацию статьи</w:t>
      </w:r>
    </w:p>
    <w:p w:rsidR="00FD0DE6" w:rsidRDefault="00FD0DE6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FD0DE6" w:rsidRDefault="00000000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Нужно выполнить следующие шаги:</w:t>
      </w:r>
    </w:p>
    <w:p w:rsidR="00FD0DE6" w:rsidRDefault="00FD0DE6">
      <w:pPr>
        <w:spacing w:after="0" w:line="240" w:lineRule="auto"/>
        <w:ind w:firstLine="709"/>
        <w:jc w:val="both"/>
        <w:rPr>
          <w:rFonts w:ascii="Arial" w:eastAsia="Arial" w:hAnsi="Arial" w:cs="Arial"/>
          <w:sz w:val="10"/>
          <w:szCs w:val="10"/>
        </w:rPr>
      </w:pPr>
    </w:p>
    <w:p w:rsidR="00FD0DE6" w:rsidRDefault="00000000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4.1.</w:t>
      </w:r>
      <w:r>
        <w:rPr>
          <w:rFonts w:ascii="Arial" w:eastAsia="Arial" w:hAnsi="Arial" w:cs="Arial"/>
          <w:sz w:val="24"/>
          <w:szCs w:val="24"/>
        </w:rPr>
        <w:t xml:space="preserve"> Распечатать первую страницу статьи (оформленную согласно Требованиям).</w:t>
      </w:r>
    </w:p>
    <w:p w:rsidR="00FD0DE6" w:rsidRDefault="00000000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4.2.</w:t>
      </w:r>
      <w:r>
        <w:rPr>
          <w:rFonts w:ascii="Arial" w:eastAsia="Arial" w:hAnsi="Arial" w:cs="Arial"/>
          <w:sz w:val="24"/>
          <w:szCs w:val="24"/>
        </w:rPr>
        <w:t xml:space="preserve"> На данной странице научный руководитель должен написать, что он согласен с опубликованием статьи в Сборнике материалов, поставив подпись с расшифровкой и дату (см. пример).</w:t>
      </w:r>
    </w:p>
    <w:p w:rsidR="00FD0DE6" w:rsidRDefault="00000000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4.3.</w:t>
      </w:r>
      <w:r>
        <w:rPr>
          <w:rFonts w:ascii="Arial" w:eastAsia="Arial" w:hAnsi="Arial" w:cs="Arial"/>
          <w:sz w:val="24"/>
          <w:szCs w:val="24"/>
        </w:rPr>
        <w:t xml:space="preserve"> Сделать скан согласия в формате </w:t>
      </w:r>
      <w:proofErr w:type="spellStart"/>
      <w:r>
        <w:rPr>
          <w:rFonts w:ascii="Arial" w:eastAsia="Arial" w:hAnsi="Arial" w:cs="Arial"/>
          <w:sz w:val="24"/>
          <w:szCs w:val="24"/>
        </w:rPr>
        <w:t>pdf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FD0DE6" w:rsidRDefault="00FD0DE6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FD0DE6" w:rsidRDefault="00000000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Пример оформления </w:t>
      </w:r>
      <w:r>
        <w:rPr>
          <w:rFonts w:ascii="Arial" w:eastAsia="Arial" w:hAnsi="Arial" w:cs="Arial"/>
          <w:b/>
          <w:bCs/>
          <w:sz w:val="24"/>
          <w:szCs w:val="24"/>
        </w:rPr>
        <w:t>согласия</w:t>
      </w:r>
      <w:r>
        <w:rPr>
          <w:rFonts w:ascii="Arial" w:eastAsia="Arial" w:hAnsi="Arial" w:cs="Arial"/>
          <w:sz w:val="24"/>
          <w:szCs w:val="24"/>
        </w:rPr>
        <w:t>:</w:t>
      </w:r>
    </w:p>
    <w:p w:rsidR="00FD0DE6" w:rsidRDefault="00000000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4430078" cy="6403060"/>
            <wp:effectExtent l="0" t="0" r="0" b="0"/>
            <wp:docPr id="130049839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4146" t="2072" r="3327" b="3393"/>
                    <a:stretch>
                      <a:fillRect/>
                    </a:stretch>
                  </pic:blipFill>
                  <pic:spPr>
                    <a:xfrm>
                      <a:off x="0" y="0"/>
                      <a:ext cx="4430078" cy="6403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DE6" w:rsidRDefault="00000000">
      <w:pPr>
        <w:rPr>
          <w:rFonts w:ascii="Arial" w:eastAsia="Arial" w:hAnsi="Arial" w:cs="Arial"/>
          <w:sz w:val="24"/>
          <w:szCs w:val="24"/>
        </w:rPr>
      </w:pPr>
      <w:r>
        <w:br w:type="page"/>
      </w:r>
    </w:p>
    <w:p w:rsidR="00FD0DE6" w:rsidRDefault="00000000">
      <w:pPr>
        <w:pStyle w:val="1"/>
        <w:spacing w:before="0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  <w:lastRenderedPageBreak/>
        <w:t xml:space="preserve">5. Примеры оформления </w:t>
      </w:r>
    </w:p>
    <w:p w:rsidR="00FD0DE6" w:rsidRDefault="00FD0DE6">
      <w:pPr>
        <w:rPr>
          <w:sz w:val="4"/>
          <w:szCs w:val="4"/>
        </w:rPr>
      </w:pPr>
    </w:p>
    <w:p w:rsidR="00FD0DE6" w:rsidRDefault="00000000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5.1.</w:t>
      </w:r>
      <w:r>
        <w:rPr>
          <w:rFonts w:ascii="Arial" w:eastAsia="Arial" w:hAnsi="Arial" w:cs="Arial"/>
          <w:sz w:val="24"/>
          <w:szCs w:val="24"/>
        </w:rPr>
        <w:t xml:space="preserve"> Оформление статьи</w:t>
      </w:r>
    </w:p>
    <w:p w:rsidR="00FD0DE6" w:rsidRDefault="00FD0DE6">
      <w:pPr>
        <w:spacing w:after="0" w:line="240" w:lineRule="auto"/>
        <w:ind w:firstLine="709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u w:val="single"/>
        </w:rPr>
      </w:pPr>
    </w:p>
    <w:p w:rsidR="00FD0DE6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Вариант 1. Научный руководитель является автором статьи</w:t>
      </w:r>
    </w:p>
    <w:p w:rsidR="00FD0DE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УДК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ххххххх</w:t>
      </w:r>
      <w:proofErr w:type="spellEnd"/>
    </w:p>
    <w:p w:rsidR="00FD0DE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ХХХХХХХХХХХХХХХХХХХХХХХХХ</w:t>
      </w:r>
    </w:p>
    <w:p w:rsidR="00FD0DE6" w:rsidRDefault="00FD0D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DE6" w:rsidRDefault="000000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Иванов И.В., Петров И.П.</w:t>
      </w:r>
    </w:p>
    <w:p w:rsidR="00FD0DE6" w:rsidRDefault="000000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Российский государственный университет им. А.Н. Косыгина (Технологии. Дизайн. Искусство), Москва</w:t>
      </w:r>
    </w:p>
    <w:p w:rsidR="00FD0DE6" w:rsidRDefault="00FD0D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05050"/>
          <w:sz w:val="28"/>
          <w:szCs w:val="28"/>
        </w:rPr>
      </w:pPr>
    </w:p>
    <w:p w:rsidR="00FD0DE6" w:rsidRDefault="000000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Текст статьи. Текст статьи. Текст статьи. Текст статьи. Текст статьи. Текст статьи. Текст статьи. Текст статьи. Текст статьи. Текст статьи. Текст статьи. </w:t>
      </w:r>
    </w:p>
    <w:p w:rsidR="00FD0DE6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использованных источников:</w:t>
      </w:r>
    </w:p>
    <w:p w:rsidR="00FD0DE6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</w:p>
    <w:p w:rsidR="00FD0DE6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</w:p>
    <w:p w:rsidR="00FD0DE6" w:rsidRDefault="000000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© Иванов И.В., Петров И.П., 2026</w:t>
      </w:r>
    </w:p>
    <w:p w:rsidR="00FD0DE6" w:rsidRDefault="00FD0DE6">
      <w:pPr>
        <w:shd w:val="clear" w:color="auto" w:fill="FFFFFF"/>
        <w:spacing w:after="0" w:line="240" w:lineRule="auto"/>
        <w:rPr>
          <w:rFonts w:ascii="Arial" w:eastAsia="Arial" w:hAnsi="Arial" w:cs="Arial"/>
          <w:b/>
          <w:bCs/>
          <w:sz w:val="28"/>
          <w:szCs w:val="28"/>
        </w:rPr>
      </w:pPr>
    </w:p>
    <w:p w:rsidR="00FD0DE6" w:rsidRDefault="00FD0DE6">
      <w:pPr>
        <w:shd w:val="clear" w:color="auto" w:fill="FFFFFF"/>
        <w:spacing w:after="0" w:line="240" w:lineRule="auto"/>
        <w:rPr>
          <w:rFonts w:ascii="Arial" w:eastAsia="Arial" w:hAnsi="Arial" w:cs="Arial"/>
          <w:color w:val="FF0000"/>
          <w:sz w:val="24"/>
          <w:szCs w:val="24"/>
        </w:rPr>
      </w:pPr>
    </w:p>
    <w:p w:rsidR="00FD0DE6" w:rsidRDefault="00FD0DE6">
      <w:pPr>
        <w:shd w:val="clear" w:color="auto" w:fill="FFFFFF"/>
        <w:spacing w:after="0" w:line="240" w:lineRule="auto"/>
        <w:rPr>
          <w:rFonts w:ascii="Arial" w:eastAsia="Arial" w:hAnsi="Arial" w:cs="Arial"/>
          <w:color w:val="FF0000"/>
          <w:sz w:val="24"/>
          <w:szCs w:val="24"/>
        </w:rPr>
      </w:pPr>
    </w:p>
    <w:p w:rsidR="00FD0DE6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FF0000"/>
          <w:sz w:val="24"/>
          <w:szCs w:val="24"/>
        </w:rPr>
      </w:pPr>
      <w:bookmarkStart w:id="6" w:name="_heading=h.pbmvfc423ynr" w:colFirst="0" w:colLast="0"/>
      <w:bookmarkEnd w:id="6"/>
      <w:r>
        <w:rPr>
          <w:rFonts w:ascii="Arial" w:eastAsia="Arial" w:hAnsi="Arial" w:cs="Arial"/>
          <w:color w:val="FF0000"/>
          <w:sz w:val="24"/>
          <w:szCs w:val="24"/>
        </w:rPr>
        <w:t>Вариант 2. Научный руководитель не является автором статьи</w:t>
      </w:r>
    </w:p>
    <w:p w:rsidR="00FD0DE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УДК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ххххххх</w:t>
      </w:r>
      <w:proofErr w:type="spellEnd"/>
    </w:p>
    <w:p w:rsidR="00FD0DE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ХХХХХХХХХХХХХХХХХХХХХХХХХ</w:t>
      </w:r>
    </w:p>
    <w:p w:rsidR="00FD0DE6" w:rsidRDefault="00FD0D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0DE6" w:rsidRDefault="000000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Иванов И.В.</w:t>
      </w:r>
    </w:p>
    <w:p w:rsidR="00FD0DE6" w:rsidRDefault="000000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Научный руководитель Петров И.П.</w:t>
      </w:r>
    </w:p>
    <w:p w:rsidR="00FD0DE6" w:rsidRDefault="000000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Российский государственный университет им. А.Н. Косыгина (Технологии. Дизайн. Искусство), Москва</w:t>
      </w:r>
    </w:p>
    <w:p w:rsidR="00FD0DE6" w:rsidRDefault="00FD0DE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05050"/>
          <w:sz w:val="28"/>
          <w:szCs w:val="28"/>
        </w:rPr>
      </w:pPr>
    </w:p>
    <w:p w:rsidR="00FD0DE6" w:rsidRDefault="000000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Текст статьи. Текст статьи. Текст статьи. Текст статьи. Текст статьи. Текст статьи. Текст статьи. Текст статьи. Текст статьи. Текст статьи. Текст статьи. </w:t>
      </w:r>
    </w:p>
    <w:p w:rsidR="00FD0DE6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использованных источников:</w:t>
      </w:r>
    </w:p>
    <w:p w:rsidR="00FD0DE6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</w:p>
    <w:p w:rsidR="00FD0DE6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</w:p>
    <w:p w:rsidR="00FD0DE6" w:rsidRDefault="000000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© Иванов И.В., 2026</w:t>
      </w:r>
    </w:p>
    <w:p w:rsidR="00FD0DE6" w:rsidRDefault="00FD0D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05050"/>
          <w:sz w:val="28"/>
          <w:szCs w:val="28"/>
        </w:rPr>
      </w:pPr>
    </w:p>
    <w:p w:rsidR="00FD0DE6" w:rsidRDefault="00000000">
      <w:pPr>
        <w:rPr>
          <w:rFonts w:ascii="Arial" w:eastAsia="Arial" w:hAnsi="Arial" w:cs="Arial"/>
          <w:sz w:val="24"/>
          <w:szCs w:val="24"/>
        </w:rPr>
      </w:pPr>
      <w:r>
        <w:br w:type="page"/>
      </w:r>
    </w:p>
    <w:p w:rsidR="00FD0DE6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5.2.</w:t>
      </w:r>
      <w:r>
        <w:rPr>
          <w:rFonts w:ascii="Arial" w:eastAsia="Arial" w:hAnsi="Arial" w:cs="Arial"/>
          <w:sz w:val="24"/>
          <w:szCs w:val="24"/>
        </w:rPr>
        <w:t xml:space="preserve"> Оформление списка использованных источников</w:t>
      </w:r>
    </w:p>
    <w:p w:rsidR="00FD0DE6" w:rsidRDefault="00FD0DE6">
      <w:pPr>
        <w:shd w:val="clear" w:color="auto" w:fill="FFFFFF"/>
        <w:spacing w:after="0" w:line="240" w:lineRule="auto"/>
        <w:rPr>
          <w:rFonts w:ascii="Arial" w:eastAsia="Arial" w:hAnsi="Arial" w:cs="Arial"/>
          <w:color w:val="333333"/>
          <w:sz w:val="24"/>
          <w:szCs w:val="24"/>
        </w:rPr>
      </w:pPr>
    </w:p>
    <w:tbl>
      <w:tblPr>
        <w:tblStyle w:val="af8"/>
        <w:tblW w:w="9606" w:type="dxa"/>
        <w:tblInd w:w="-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11"/>
        <w:gridCol w:w="2500"/>
        <w:gridCol w:w="4395"/>
      </w:tblGrid>
      <w:tr w:rsidR="00FD0DE6">
        <w:tc>
          <w:tcPr>
            <w:tcW w:w="2711" w:type="dxa"/>
          </w:tcPr>
          <w:p w:rsidR="00FD0DE6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Что оформляем</w:t>
            </w:r>
          </w:p>
        </w:tc>
        <w:tc>
          <w:tcPr>
            <w:tcW w:w="2500" w:type="dxa"/>
          </w:tcPr>
          <w:p w:rsidR="00FD0DE6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Как оформляем</w:t>
            </w:r>
          </w:p>
        </w:tc>
        <w:tc>
          <w:tcPr>
            <w:tcW w:w="4395" w:type="dxa"/>
          </w:tcPr>
          <w:p w:rsidR="00FD0DE6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Примеры</w:t>
            </w:r>
          </w:p>
        </w:tc>
      </w:tr>
      <w:tr w:rsidR="00FD0DE6">
        <w:tc>
          <w:tcPr>
            <w:tcW w:w="2711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Нумерация списка литературы</w:t>
            </w:r>
          </w:p>
        </w:tc>
        <w:tc>
          <w:tcPr>
            <w:tcW w:w="2500" w:type="dxa"/>
          </w:tcPr>
          <w:p w:rsidR="00FD0DE6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</w:rPr>
              <w:t>Вручную (не автоматически)</w:t>
            </w:r>
          </w:p>
        </w:tc>
        <w:tc>
          <w:tcPr>
            <w:tcW w:w="4395" w:type="dxa"/>
          </w:tcPr>
          <w:p w:rsidR="00FD0DE6" w:rsidRDefault="00FD0DE6">
            <w:pPr>
              <w:rPr>
                <w:rFonts w:ascii="Arial" w:eastAsia="Arial" w:hAnsi="Arial" w:cs="Arial"/>
              </w:rPr>
            </w:pPr>
          </w:p>
        </w:tc>
      </w:tr>
      <w:tr w:rsidR="00FD0DE6">
        <w:tc>
          <w:tcPr>
            <w:tcW w:w="2711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Обозначение ссылок в тексте</w:t>
            </w:r>
          </w:p>
        </w:tc>
        <w:tc>
          <w:tcPr>
            <w:tcW w:w="2500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 квадратных скобках либо с указанием страниц, либо без указания страниц</w:t>
            </w:r>
          </w:p>
        </w:tc>
        <w:tc>
          <w:tcPr>
            <w:tcW w:w="4395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 указанием страниц [2, c. 115]</w:t>
            </w:r>
          </w:p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Без указания страниц, один источник [4]</w:t>
            </w:r>
          </w:p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Без указания страниц, несколько источников [4, 7]</w:t>
            </w:r>
          </w:p>
        </w:tc>
      </w:tr>
      <w:tr w:rsidR="00FD0DE6">
        <w:tc>
          <w:tcPr>
            <w:tcW w:w="2711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Использование ссылок-сносок</w:t>
            </w:r>
          </w:p>
        </w:tc>
        <w:tc>
          <w:tcPr>
            <w:tcW w:w="2500" w:type="dxa"/>
          </w:tcPr>
          <w:p w:rsidR="00FD0DE6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Не допускается</w:t>
            </w:r>
          </w:p>
        </w:tc>
        <w:tc>
          <w:tcPr>
            <w:tcW w:w="4395" w:type="dxa"/>
          </w:tcPr>
          <w:p w:rsidR="00FD0DE6" w:rsidRDefault="00FD0DE6">
            <w:pPr>
              <w:rPr>
                <w:rFonts w:ascii="Arial" w:eastAsia="Arial" w:hAnsi="Arial" w:cs="Arial"/>
              </w:rPr>
            </w:pPr>
          </w:p>
        </w:tc>
      </w:tr>
      <w:tr w:rsidR="00FD0DE6">
        <w:tc>
          <w:tcPr>
            <w:tcW w:w="2711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Название</w:t>
            </w:r>
          </w:p>
        </w:tc>
        <w:tc>
          <w:tcPr>
            <w:tcW w:w="2500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Список использованных источников:</w:t>
            </w:r>
          </w:p>
        </w:tc>
        <w:tc>
          <w:tcPr>
            <w:tcW w:w="4395" w:type="dxa"/>
          </w:tcPr>
          <w:p w:rsidR="00FD0DE6" w:rsidRDefault="00FD0DE6">
            <w:pPr>
              <w:rPr>
                <w:rFonts w:ascii="Arial" w:eastAsia="Arial" w:hAnsi="Arial" w:cs="Arial"/>
              </w:rPr>
            </w:pPr>
          </w:p>
        </w:tc>
      </w:tr>
      <w:tr w:rsidR="00FD0DE6">
        <w:trPr>
          <w:trHeight w:val="932"/>
        </w:trPr>
        <w:tc>
          <w:tcPr>
            <w:tcW w:w="2711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Расположение списка литературы</w:t>
            </w:r>
          </w:p>
        </w:tc>
        <w:tc>
          <w:tcPr>
            <w:tcW w:w="2500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 конце текста</w:t>
            </w:r>
          </w:p>
        </w:tc>
        <w:tc>
          <w:tcPr>
            <w:tcW w:w="4395" w:type="dxa"/>
          </w:tcPr>
          <w:p w:rsidR="00FD0DE6" w:rsidRDefault="00FD0DE6">
            <w:pPr>
              <w:rPr>
                <w:rFonts w:ascii="Arial" w:eastAsia="Arial" w:hAnsi="Arial" w:cs="Arial"/>
              </w:rPr>
            </w:pPr>
          </w:p>
        </w:tc>
      </w:tr>
      <w:tr w:rsidR="00FD0DE6">
        <w:trPr>
          <w:trHeight w:val="266"/>
        </w:trPr>
        <w:tc>
          <w:tcPr>
            <w:tcW w:w="2711" w:type="dxa"/>
          </w:tcPr>
          <w:p w:rsidR="00FD0DE6" w:rsidRDefault="00000000">
            <w:pPr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Примеры оформления библиографического описания</w:t>
            </w:r>
          </w:p>
        </w:tc>
        <w:tc>
          <w:tcPr>
            <w:tcW w:w="6895" w:type="dxa"/>
            <w:gridSpan w:val="2"/>
          </w:tcPr>
          <w:p w:rsidR="00FD0DE6" w:rsidRDefault="00000000">
            <w:pPr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Список использованных источников:</w:t>
            </w:r>
          </w:p>
          <w:p w:rsidR="00FD0DE6" w:rsidRDefault="00000000">
            <w:pPr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1. Иволга А.Г., </w:t>
            </w:r>
            <w:proofErr w:type="spellStart"/>
            <w:r>
              <w:rPr>
                <w:rFonts w:ascii="Arial" w:eastAsia="Arial" w:hAnsi="Arial" w:cs="Arial"/>
              </w:rPr>
              <w:t>Варивода</w:t>
            </w:r>
            <w:proofErr w:type="spellEnd"/>
            <w:r>
              <w:rPr>
                <w:rFonts w:ascii="Arial" w:eastAsia="Arial" w:hAnsi="Arial" w:cs="Arial"/>
              </w:rPr>
              <w:t xml:space="preserve"> В.С., </w:t>
            </w:r>
            <w:proofErr w:type="spellStart"/>
            <w:r>
              <w:rPr>
                <w:rFonts w:ascii="Arial" w:eastAsia="Arial" w:hAnsi="Arial" w:cs="Arial"/>
              </w:rPr>
              <w:t>Таранова</w:t>
            </w:r>
            <w:proofErr w:type="spellEnd"/>
            <w:r>
              <w:rPr>
                <w:rFonts w:ascii="Arial" w:eastAsia="Arial" w:hAnsi="Arial" w:cs="Arial"/>
              </w:rPr>
              <w:t xml:space="preserve"> И.В., Трухачев А.В. Дизайн. Словарь терминов. - М.: АГРУС, 2013. – 112 с.</w:t>
            </w:r>
          </w:p>
          <w:p w:rsidR="00FD0DE6" w:rsidRDefault="00000000">
            <w:pPr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2. Котлер Ф. Маркетинг от А до Я. 80 концепций, которые должен знать каждый менеджер. – Альпина </w:t>
            </w:r>
            <w:proofErr w:type="spellStart"/>
            <w:r>
              <w:rPr>
                <w:rFonts w:ascii="Arial" w:eastAsia="Arial" w:hAnsi="Arial" w:cs="Arial"/>
              </w:rPr>
              <w:t>Паблишер</w:t>
            </w:r>
            <w:proofErr w:type="spellEnd"/>
            <w:r>
              <w:rPr>
                <w:rFonts w:ascii="Arial" w:eastAsia="Arial" w:hAnsi="Arial" w:cs="Arial"/>
              </w:rPr>
              <w:t>, 2020. – 211 с.</w:t>
            </w:r>
          </w:p>
          <w:p w:rsidR="00FD0DE6" w:rsidRDefault="00FD0DE6">
            <w:pPr>
              <w:rPr>
                <w:rFonts w:ascii="Arial" w:eastAsia="Arial" w:hAnsi="Arial" w:cs="Arial"/>
              </w:rPr>
            </w:pPr>
          </w:p>
        </w:tc>
      </w:tr>
    </w:tbl>
    <w:p w:rsidR="00FD0DE6" w:rsidRDefault="00FD0DE6">
      <w:pPr>
        <w:shd w:val="clear" w:color="auto" w:fill="FFFFFF"/>
        <w:spacing w:after="0" w:line="240" w:lineRule="auto"/>
        <w:rPr>
          <w:rFonts w:ascii="Arial" w:eastAsia="Arial" w:hAnsi="Arial" w:cs="Arial"/>
          <w:color w:val="333333"/>
          <w:sz w:val="24"/>
          <w:szCs w:val="24"/>
        </w:rPr>
      </w:pPr>
    </w:p>
    <w:p w:rsidR="00FD0DE6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5.3.</w:t>
      </w:r>
      <w:r>
        <w:rPr>
          <w:rFonts w:ascii="Arial" w:eastAsia="Arial" w:hAnsi="Arial" w:cs="Arial"/>
          <w:sz w:val="24"/>
          <w:szCs w:val="24"/>
        </w:rPr>
        <w:t xml:space="preserve"> Примеры оформления графического материала</w:t>
      </w:r>
    </w:p>
    <w:p w:rsidR="00FD0DE6" w:rsidRDefault="00FD0DE6">
      <w:pPr>
        <w:shd w:val="clear" w:color="auto" w:fill="FFFFFF"/>
        <w:spacing w:after="0" w:line="240" w:lineRule="auto"/>
        <w:rPr>
          <w:rFonts w:ascii="Arial" w:eastAsia="Arial" w:hAnsi="Arial" w:cs="Arial"/>
          <w:color w:val="333333"/>
          <w:sz w:val="24"/>
          <w:szCs w:val="24"/>
        </w:rPr>
      </w:pPr>
    </w:p>
    <w:p w:rsidR="00FD0DE6" w:rsidRDefault="00FD0DE6">
      <w:pPr>
        <w:shd w:val="clear" w:color="auto" w:fill="FFFFFF"/>
        <w:spacing w:after="0" w:line="240" w:lineRule="auto"/>
        <w:rPr>
          <w:rFonts w:ascii="Arial" w:eastAsia="Arial" w:hAnsi="Arial" w:cs="Arial"/>
          <w:i/>
          <w:iCs/>
          <w:sz w:val="24"/>
          <w:szCs w:val="24"/>
        </w:rPr>
      </w:pPr>
    </w:p>
    <w:p w:rsidR="00FD0DE6" w:rsidRDefault="00FD0DE6">
      <w:pPr>
        <w:shd w:val="clear" w:color="auto" w:fill="FFFFFF"/>
        <w:spacing w:after="0" w:line="240" w:lineRule="auto"/>
        <w:rPr>
          <w:rFonts w:ascii="Arial" w:eastAsia="Arial" w:hAnsi="Arial" w:cs="Arial"/>
          <w:color w:val="505050"/>
          <w:sz w:val="24"/>
          <w:szCs w:val="24"/>
        </w:rPr>
      </w:pPr>
    </w:p>
    <w:p w:rsidR="00FD0DE6" w:rsidRDefault="0000000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3107527" cy="1878244"/>
            <wp:effectExtent l="0" t="0" r="0" b="0"/>
            <wp:docPr id="130049840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7527" cy="1878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DE6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Рисунок 1 – Кривая разгона температуры воды</w:t>
      </w:r>
    </w:p>
    <w:p w:rsidR="00FD0DE6" w:rsidRDefault="00000000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733519" cy="1527663"/>
            <wp:effectExtent l="0" t="0" r="0" b="0"/>
            <wp:docPr id="1300498400" name="Рисунок 3" descr="лю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лю 3.jpg"/>
                    <pic:cNvPicPr preferRelativeResize="0"/>
                  </pic:nvPicPr>
                  <pic:blipFill>
                    <a:blip r:embed="rId14"/>
                    <a:srcRect l="24388" t="730" r="13898"/>
                    <a:stretch>
                      <a:fillRect/>
                    </a:stretch>
                  </pic:blipFill>
                  <pic:spPr>
                    <a:xfrm>
                      <a:off x="0" y="0"/>
                      <a:ext cx="733519" cy="152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1414178" cy="1160974"/>
            <wp:effectExtent l="0" t="0" r="0" b="0"/>
            <wp:docPr id="1300498403" name="Рисунок 4" descr="C:\Users\1212\Documents\n3QLepmpi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1212\Documents\n3QLepmpitE.jpg"/>
                    <pic:cNvPicPr preferRelativeResize="0"/>
                  </pic:nvPicPr>
                  <pic:blipFill>
                    <a:blip r:embed="rId15"/>
                    <a:srcRect r="1039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4178" cy="11609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1058922" cy="1484284"/>
            <wp:effectExtent l="0" t="0" r="0" b="0"/>
            <wp:docPr id="1300498402" name="Рисунок 5" descr="C:\Users\1212\Desktop\лю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1212\Desktop\лю1.jpg"/>
                    <pic:cNvPicPr preferRelativeResize="0"/>
                  </pic:nvPicPr>
                  <pic:blipFill>
                    <a:blip r:embed="rId16"/>
                    <a:srcRect l="17521" r="17368"/>
                    <a:stretch>
                      <a:fillRect/>
                    </a:stretch>
                  </pic:blipFill>
                  <pic:spPr>
                    <a:xfrm>
                      <a:off x="0" y="0"/>
                      <a:ext cx="1058922" cy="1484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0DE6" w:rsidRDefault="00FD0DE6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FD0DE6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Рисунок 2 – Подвесные светильники</w:t>
      </w:r>
    </w:p>
    <w:p w:rsidR="00FD0DE6" w:rsidRDefault="00FD0DE6">
      <w:pPr>
        <w:rPr>
          <w:rFonts w:ascii="Arial" w:eastAsia="Arial" w:hAnsi="Arial" w:cs="Arial"/>
          <w:sz w:val="24"/>
          <w:szCs w:val="24"/>
        </w:rPr>
      </w:pPr>
    </w:p>
    <w:p w:rsidR="00FD0DE6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5.4.</w:t>
      </w:r>
      <w:r>
        <w:rPr>
          <w:rFonts w:ascii="Arial" w:eastAsia="Arial" w:hAnsi="Arial" w:cs="Arial"/>
          <w:sz w:val="24"/>
          <w:szCs w:val="24"/>
        </w:rPr>
        <w:t xml:space="preserve"> Примеры оформления таблиц</w:t>
      </w:r>
    </w:p>
    <w:p w:rsidR="00FD0DE6" w:rsidRDefault="00FD0DE6">
      <w:pPr>
        <w:shd w:val="clear" w:color="auto" w:fill="FFFFFF"/>
        <w:spacing w:after="0" w:line="240" w:lineRule="auto"/>
        <w:rPr>
          <w:rFonts w:ascii="Arial" w:eastAsia="Arial" w:hAnsi="Arial" w:cs="Arial"/>
          <w:i/>
          <w:iCs/>
          <w:sz w:val="24"/>
          <w:szCs w:val="24"/>
        </w:rPr>
      </w:pPr>
    </w:p>
    <w:p w:rsidR="00FD0DE6" w:rsidRDefault="00FD0DE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D0DE6" w:rsidRDefault="000000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Таблица 1 – Структурные характеристики исследуемых нетканых полотен</w:t>
      </w:r>
    </w:p>
    <w:tbl>
      <w:tblPr>
        <w:tblStyle w:val="af9"/>
        <w:tblW w:w="64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7"/>
        <w:gridCol w:w="1475"/>
        <w:gridCol w:w="1475"/>
        <w:gridCol w:w="1477"/>
      </w:tblGrid>
      <w:tr w:rsidR="00FD0DE6">
        <w:trPr>
          <w:jc w:val="center"/>
        </w:trPr>
        <w:tc>
          <w:tcPr>
            <w:tcW w:w="1987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Номер образца</w:t>
            </w:r>
          </w:p>
        </w:tc>
        <w:tc>
          <w:tcPr>
            <w:tcW w:w="1475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475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477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</w:tr>
      <w:tr w:rsidR="00FD0DE6">
        <w:trPr>
          <w:jc w:val="center"/>
        </w:trPr>
        <w:tc>
          <w:tcPr>
            <w:tcW w:w="1987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Поверхностная плотность, г/м²</w:t>
            </w:r>
          </w:p>
        </w:tc>
        <w:tc>
          <w:tcPr>
            <w:tcW w:w="1475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550</w:t>
            </w:r>
          </w:p>
        </w:tc>
        <w:tc>
          <w:tcPr>
            <w:tcW w:w="1475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480</w:t>
            </w:r>
          </w:p>
        </w:tc>
        <w:tc>
          <w:tcPr>
            <w:tcW w:w="1477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300</w:t>
            </w:r>
          </w:p>
        </w:tc>
      </w:tr>
      <w:tr w:rsidR="00FD0DE6">
        <w:trPr>
          <w:trHeight w:val="473"/>
          <w:jc w:val="center"/>
        </w:trPr>
        <w:tc>
          <w:tcPr>
            <w:tcW w:w="1987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Толщина, мм</w:t>
            </w:r>
          </w:p>
        </w:tc>
        <w:tc>
          <w:tcPr>
            <w:tcW w:w="1475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3,49</w:t>
            </w:r>
          </w:p>
        </w:tc>
        <w:tc>
          <w:tcPr>
            <w:tcW w:w="1475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1,94</w:t>
            </w:r>
          </w:p>
        </w:tc>
        <w:tc>
          <w:tcPr>
            <w:tcW w:w="1477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2,47</w:t>
            </w:r>
          </w:p>
        </w:tc>
      </w:tr>
      <w:tr w:rsidR="00FD0DE6">
        <w:trPr>
          <w:jc w:val="center"/>
        </w:trPr>
        <w:tc>
          <w:tcPr>
            <w:tcW w:w="1987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Средняя плотность, мг/мм³</w:t>
            </w:r>
          </w:p>
        </w:tc>
        <w:tc>
          <w:tcPr>
            <w:tcW w:w="1475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0,16</w:t>
            </w:r>
          </w:p>
        </w:tc>
        <w:tc>
          <w:tcPr>
            <w:tcW w:w="1475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0,25</w:t>
            </w:r>
          </w:p>
        </w:tc>
        <w:tc>
          <w:tcPr>
            <w:tcW w:w="1477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0,12</w:t>
            </w:r>
          </w:p>
        </w:tc>
      </w:tr>
      <w:tr w:rsidR="00FD0DE6">
        <w:trPr>
          <w:jc w:val="center"/>
        </w:trPr>
        <w:tc>
          <w:tcPr>
            <w:tcW w:w="1987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Объемное заполнение, %</w:t>
            </w:r>
          </w:p>
        </w:tc>
        <w:tc>
          <w:tcPr>
            <w:tcW w:w="1475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22,8</w:t>
            </w:r>
          </w:p>
        </w:tc>
        <w:tc>
          <w:tcPr>
            <w:tcW w:w="1475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35,7</w:t>
            </w:r>
          </w:p>
        </w:tc>
        <w:tc>
          <w:tcPr>
            <w:tcW w:w="1477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17,1</w:t>
            </w:r>
          </w:p>
        </w:tc>
      </w:tr>
      <w:tr w:rsidR="00FD0DE6">
        <w:trPr>
          <w:jc w:val="center"/>
        </w:trPr>
        <w:tc>
          <w:tcPr>
            <w:tcW w:w="1987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Заполнение по массе, %</w:t>
            </w:r>
          </w:p>
        </w:tc>
        <w:tc>
          <w:tcPr>
            <w:tcW w:w="1475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12,3</w:t>
            </w:r>
          </w:p>
        </w:tc>
        <w:tc>
          <w:tcPr>
            <w:tcW w:w="1475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19,2</w:t>
            </w:r>
          </w:p>
        </w:tc>
        <w:tc>
          <w:tcPr>
            <w:tcW w:w="1477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9,2</w:t>
            </w:r>
          </w:p>
        </w:tc>
      </w:tr>
      <w:tr w:rsidR="00FD0DE6">
        <w:trPr>
          <w:jc w:val="center"/>
        </w:trPr>
        <w:tc>
          <w:tcPr>
            <w:tcW w:w="1987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Объемная пористость, %</w:t>
            </w:r>
          </w:p>
        </w:tc>
        <w:tc>
          <w:tcPr>
            <w:tcW w:w="1475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77,2</w:t>
            </w:r>
          </w:p>
        </w:tc>
        <w:tc>
          <w:tcPr>
            <w:tcW w:w="1475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64,3</w:t>
            </w:r>
          </w:p>
        </w:tc>
        <w:tc>
          <w:tcPr>
            <w:tcW w:w="1477" w:type="dxa"/>
          </w:tcPr>
          <w:p w:rsidR="00FD0DE6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82,9</w:t>
            </w:r>
          </w:p>
        </w:tc>
      </w:tr>
    </w:tbl>
    <w:p w:rsidR="00FD0DE6" w:rsidRDefault="00FD0DE6">
      <w:pPr>
        <w:shd w:val="clear" w:color="auto" w:fill="FFFFFF"/>
        <w:spacing w:after="0" w:line="240" w:lineRule="auto"/>
        <w:rPr>
          <w:rFonts w:ascii="Arial" w:eastAsia="Arial" w:hAnsi="Arial" w:cs="Arial"/>
          <w:color w:val="505050"/>
          <w:sz w:val="24"/>
          <w:szCs w:val="24"/>
        </w:rPr>
      </w:pPr>
    </w:p>
    <w:p w:rsidR="00FD0DE6" w:rsidRDefault="00000000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Не допускается использование таблиц в альбомной ориентации. Таблицы должны располагаться в пределах рабочего поля. Оформление таблицы см. выше. Таблицы нумеруются в порядке их упоминания в тексте. Информация, представленная в виде диаграмм и графиков, не должна дублироваться в виде таблиц.</w:t>
      </w:r>
    </w:p>
    <w:p w:rsidR="00FD0DE6" w:rsidRDefault="00FD0DE6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FD0DE6" w:rsidRDefault="00FD0DE6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FD0DE6" w:rsidRDefault="00000000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  <w:color w:val="FF0000"/>
          <w:sz w:val="28"/>
          <w:szCs w:val="28"/>
        </w:rPr>
      </w:pPr>
      <w:r>
        <w:rPr>
          <w:rFonts w:ascii="Arial" w:eastAsia="Arial" w:hAnsi="Arial" w:cs="Arial"/>
          <w:b/>
          <w:bCs/>
          <w:color w:val="FF0000"/>
          <w:sz w:val="28"/>
          <w:szCs w:val="28"/>
        </w:rPr>
        <w:t>ОТВЕТСТВЕННОСТЬ АВТОРОВ</w:t>
      </w:r>
    </w:p>
    <w:p w:rsidR="00FD0DE6" w:rsidRDefault="00FD0DE6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FD0DE6" w:rsidRDefault="00000000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Статья включается в сборник в авторской редакции. Правильность сведений о себе, отсутствие плагиата, отсутствие заимствования без ссылок на первоисточник, правильное оформление ссылок на заимствованные источники гарантируют авторы публикации. Авторы опубликованных материалов несут ответственность за информацию, опубликованную в статье, за точность приведенных фактов, цитат и других сведений. Редакция не несет ответственности за достоверность информации, приводимой авторами. Автор, направляя рукопись в редакцию, поручает редакции обнародовать произведение посредством его опубликования.</w:t>
      </w:r>
    </w:p>
    <w:sectPr w:rsidR="00FD0DE6">
      <w:footerReference w:type="even" r:id="rId17"/>
      <w:footerReference w:type="default" r:id="rId18"/>
      <w:pgSz w:w="11906" w:h="16838"/>
      <w:pgMar w:top="851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8058A" w:rsidRDefault="00E8058A">
      <w:pPr>
        <w:spacing w:after="0" w:line="240" w:lineRule="auto"/>
      </w:pPr>
      <w:r>
        <w:separator/>
      </w:r>
    </w:p>
  </w:endnote>
  <w:endnote w:type="continuationSeparator" w:id="0">
    <w:p w:rsidR="00E8058A" w:rsidRDefault="00E80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  <w:embedRegular r:id="rId1" w:fontKey="{D35D8CA3-E5B4-5340-83CA-35FC5ED3F37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36CF104D-79E8-FE43-95A3-D83E21EC3F9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D774C3FA-D9C6-8148-AEE6-727629D1C170}"/>
    <w:embedBold r:id="rId4" w:fontKey="{ABC1AFE2-BC06-6B42-9498-60F19AFBE5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BA3532-20AA-A046-8D82-70D895F662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84DA6442-C52E-B94F-B876-D955930FFEDC}"/>
    <w:embedBold r:id="rId7" w:fontKey="{5B856FD4-B2A8-DA4C-AE00-C5DC95D166E1}"/>
    <w:embedBoldItalic r:id="rId8" w:fontKey="{20747259-CF61-6942-9296-F7A6F6E6BDF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6BE002BE-1C02-E14C-AB5E-A2461FAD5B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BB7CECD8-DB8E-054C-9295-2C824EA0089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53DAD960-AD8A-9B46-AF94-01FFF940A4C1}"/>
    <w:embedBold r:id="rId12" w:fontKey="{667805BC-4753-2F43-A008-2785ADA75B0D}"/>
    <w:embedItalic r:id="rId13" w:fontKey="{B160C676-3E90-BD4B-BBD2-565E1596F8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D0D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FD0DE6" w:rsidRDefault="00FD0DE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D0D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F4A56">
      <w:rPr>
        <w:noProof/>
        <w:color w:val="000000"/>
      </w:rPr>
      <w:t>1</w:t>
    </w:r>
    <w:r>
      <w:rPr>
        <w:color w:val="000000"/>
      </w:rPr>
      <w:fldChar w:fldCharType="end"/>
    </w:r>
  </w:p>
  <w:p w:rsidR="00FD0DE6" w:rsidRDefault="00FD0DE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8058A" w:rsidRDefault="00E8058A">
      <w:pPr>
        <w:spacing w:after="0" w:line="240" w:lineRule="auto"/>
      </w:pPr>
      <w:r>
        <w:separator/>
      </w:r>
    </w:p>
  </w:footnote>
  <w:footnote w:type="continuationSeparator" w:id="0">
    <w:p w:rsidR="00E8058A" w:rsidRDefault="00E80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E36296"/>
    <w:multiLevelType w:val="multilevel"/>
    <w:tmpl w:val="B22A72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4523343"/>
    <w:multiLevelType w:val="multilevel"/>
    <w:tmpl w:val="83DE55BC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B335546"/>
    <w:multiLevelType w:val="multilevel"/>
    <w:tmpl w:val="66EA8E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F8B6987"/>
    <w:multiLevelType w:val="multilevel"/>
    <w:tmpl w:val="501EFF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549193427">
    <w:abstractNumId w:val="0"/>
  </w:num>
  <w:num w:numId="2" w16cid:durableId="1618173748">
    <w:abstractNumId w:val="1"/>
  </w:num>
  <w:num w:numId="3" w16cid:durableId="866480124">
    <w:abstractNumId w:val="2"/>
  </w:num>
  <w:num w:numId="4" w16cid:durableId="6781918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DE6"/>
    <w:rsid w:val="000218F2"/>
    <w:rsid w:val="0015785C"/>
    <w:rsid w:val="007F4A56"/>
    <w:rsid w:val="00E8058A"/>
    <w:rsid w:val="00FD0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D0161A2"/>
  <w15:docId w15:val="{36619C99-9F5D-1E42-974D-058B9504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link w:val="a5"/>
    <w:uiPriority w:val="99"/>
    <w:semiHidden/>
    <w:unhideWhenUsed/>
    <w:rsid w:val="002E4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4B2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52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6"/>
    <w:uiPriority w:val="59"/>
    <w:rsid w:val="006C74C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C74C6"/>
    <w:rPr>
      <w:color w:val="0000FF" w:themeColor="hyperlink"/>
      <w:u w:val="single"/>
    </w:rPr>
  </w:style>
  <w:style w:type="paragraph" w:styleId="a8">
    <w:name w:val="List Paragraph"/>
    <w:uiPriority w:val="34"/>
    <w:qFormat/>
    <w:rsid w:val="00C44353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E21129"/>
    <w:rPr>
      <w:color w:val="808080"/>
    </w:rPr>
  </w:style>
  <w:style w:type="character" w:styleId="aa">
    <w:name w:val="FollowedHyperlink"/>
    <w:basedOn w:val="a0"/>
    <w:uiPriority w:val="99"/>
    <w:semiHidden/>
    <w:unhideWhenUsed/>
    <w:rsid w:val="00BC451B"/>
    <w:rPr>
      <w:color w:val="800080" w:themeColor="followedHyperlink"/>
      <w:u w:val="single"/>
    </w:rPr>
  </w:style>
  <w:style w:type="paragraph" w:styleId="ab">
    <w:name w:val="Body Text"/>
    <w:link w:val="ac"/>
    <w:uiPriority w:val="99"/>
    <w:rsid w:val="00955086"/>
    <w:pPr>
      <w:suppressAutoHyphens/>
      <w:spacing w:after="12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th-TH" w:bidi="th-TH"/>
    </w:rPr>
  </w:style>
  <w:style w:type="character" w:customStyle="1" w:styleId="ac">
    <w:name w:val="Основной текст Знак"/>
    <w:basedOn w:val="a0"/>
    <w:link w:val="ab"/>
    <w:uiPriority w:val="99"/>
    <w:rsid w:val="00955086"/>
    <w:rPr>
      <w:rFonts w:ascii="Times New Roman" w:eastAsia="Times New Roman" w:hAnsi="Times New Roman" w:cs="Times New Roman"/>
      <w:color w:val="000000"/>
      <w:sz w:val="28"/>
      <w:szCs w:val="28"/>
      <w:lang w:eastAsia="th-TH" w:bidi="th-TH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76F90"/>
    <w:rPr>
      <w:color w:val="605E5C"/>
      <w:shd w:val="clear" w:color="auto" w:fill="E1DFDD"/>
    </w:rPr>
  </w:style>
  <w:style w:type="paragraph" w:styleId="ad">
    <w:name w:val="footer"/>
    <w:link w:val="ae"/>
    <w:uiPriority w:val="99"/>
    <w:unhideWhenUsed/>
    <w:rsid w:val="00A51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519FD"/>
  </w:style>
  <w:style w:type="character" w:styleId="af">
    <w:name w:val="page number"/>
    <w:basedOn w:val="a0"/>
    <w:uiPriority w:val="99"/>
    <w:semiHidden/>
    <w:unhideWhenUsed/>
    <w:rsid w:val="00A519FD"/>
  </w:style>
  <w:style w:type="character" w:customStyle="1" w:styleId="20">
    <w:name w:val="Неразрешенное упоминание2"/>
    <w:basedOn w:val="a0"/>
    <w:uiPriority w:val="99"/>
    <w:semiHidden/>
    <w:unhideWhenUsed/>
    <w:rsid w:val="00A519FD"/>
    <w:rPr>
      <w:color w:val="605E5C"/>
      <w:shd w:val="clear" w:color="auto" w:fill="E1DFDD"/>
    </w:rPr>
  </w:style>
  <w:style w:type="character" w:customStyle="1" w:styleId="12">
    <w:name w:val="Заголовок 1 Знак"/>
    <w:basedOn w:val="a0"/>
    <w:uiPriority w:val="9"/>
    <w:rsid w:val="00A519F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0">
    <w:name w:val="Unresolved Mention"/>
    <w:basedOn w:val="a0"/>
    <w:uiPriority w:val="99"/>
    <w:semiHidden/>
    <w:unhideWhenUsed/>
    <w:rsid w:val="00EE75D9"/>
    <w:rPr>
      <w:color w:val="605E5C"/>
      <w:shd w:val="clear" w:color="auto" w:fill="E1DFDD"/>
    </w:rPr>
  </w:style>
  <w:style w:type="table" w:customStyle="1" w:styleId="af1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6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monosov-msu.ru/rus/event/10506/" TargetMode="Externa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acode.com/online/udc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yperlink" Target="https://lomonosov-msu.ru/rus/event/10506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ing@rguk.ru" TargetMode="External"/><Relationship Id="rId14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VVYJX7INytjLGpMzjbuTpEGPqA==">CgMxLjAyDmguOHN3c3RlN2VpNTR1Mg5oLno4d2xzcnRjbHZyZzIOaC5sZWo0dTZoYWsyN3QyDmguNHFieDIwcjdsa21tMgloLjFmb2I5dGUyDmgubHR6ejVsOWJhZTdzMg5oLnBibXZmYzQyM3lucjgAciExNjRxQnZiQWpsZy1mdzZmdEJKWWtYNWdKbnlld2ZpOWM=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1827</Words>
  <Characters>10415</Characters>
  <Application>Microsoft Office Word</Application>
  <DocSecurity>0</DocSecurity>
  <Lines>86</Lines>
  <Paragraphs>24</Paragraphs>
  <ScaleCrop>false</ScaleCrop>
  <Company/>
  <LinksUpToDate>false</LinksUpToDate>
  <CharactersWithSpaces>12218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3</cp:revision>
  <dcterms:created xsi:type="dcterms:W3CDTF">2026-04-12T08:30:00Z</dcterms:created>
  <dcterms:modified xsi:type="dcterms:W3CDTF">2026-04-12T08:34:00Z</dcterms:modified>
</cp:coreProperties>
</file>