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A257B" w14:textId="77777777" w:rsidR="00B939FD" w:rsidRPr="00B939FD" w:rsidRDefault="00441E7E" w:rsidP="00B939FD">
      <w:pPr>
        <w:widowControl w:val="0"/>
        <w:autoSpaceDE w:val="0"/>
        <w:autoSpaceDN w:val="0"/>
        <w:adjustRightInd w:val="0"/>
        <w:ind w:right="-3"/>
        <w:jc w:val="center"/>
        <w:rPr>
          <w:rFonts w:ascii="AvantGardeGothicCTT" w:eastAsia="Times New Roman" w:hAnsi="AvantGardeGothicCTT" w:cs="Tahoma"/>
          <w:bCs/>
          <w:color w:val="000000"/>
          <w:spacing w:val="-9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EA7DA4" wp14:editId="71A2B944">
            <wp:extent cx="1865376" cy="837001"/>
            <wp:effectExtent l="0" t="0" r="1905" b="127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8983" cy="84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CC296" w14:textId="77777777" w:rsidR="00B939FD" w:rsidRPr="00B939FD" w:rsidRDefault="00B939FD" w:rsidP="00CA141B">
      <w:pPr>
        <w:widowControl w:val="0"/>
        <w:autoSpaceDE w:val="0"/>
        <w:autoSpaceDN w:val="0"/>
        <w:adjustRightInd w:val="0"/>
        <w:ind w:right="-3"/>
        <w:jc w:val="center"/>
        <w:rPr>
          <w:rFonts w:ascii="AvantGardeGothicCTT" w:eastAsia="Times New Roman" w:hAnsi="AvantGardeGothicCTT" w:cs="Tahoma"/>
          <w:bCs/>
          <w:color w:val="000000"/>
          <w:spacing w:val="-9"/>
          <w:sz w:val="28"/>
          <w:lang w:eastAsia="ru-RU"/>
        </w:rPr>
      </w:pPr>
    </w:p>
    <w:p w14:paraId="45AC31DB" w14:textId="6B76A4EA" w:rsidR="00441E7E" w:rsidRPr="00364C58" w:rsidRDefault="00B939FD" w:rsidP="00C14FF3">
      <w:pPr>
        <w:widowControl w:val="0"/>
        <w:autoSpaceDE w:val="0"/>
        <w:autoSpaceDN w:val="0"/>
        <w:adjustRightInd w:val="0"/>
        <w:spacing w:line="276" w:lineRule="auto"/>
        <w:ind w:right="-284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364C58">
        <w:rPr>
          <w:rFonts w:ascii="Times New Roman" w:eastAsia="Times New Roman" w:hAnsi="Times New Roman"/>
          <w:b/>
          <w:sz w:val="16"/>
          <w:szCs w:val="16"/>
          <w:lang w:eastAsia="ru-RU"/>
        </w:rPr>
        <w:t>МИНИСТЕРСТВО ЦИФРОВОГО РАЗВИТИЯ, СВЯЗИ И МАССОВЫХ КОММУНИКАЦИЙ РОССИЙСКОЙ ФЕДЕРАЦИИ</w:t>
      </w:r>
    </w:p>
    <w:p w14:paraId="7A0173E6" w14:textId="77777777" w:rsidR="00B939FD" w:rsidRPr="00364C58" w:rsidRDefault="00B939FD" w:rsidP="00C14FF3">
      <w:pPr>
        <w:widowControl w:val="0"/>
        <w:autoSpaceDE w:val="0"/>
        <w:autoSpaceDN w:val="0"/>
        <w:adjustRightInd w:val="0"/>
        <w:spacing w:line="276" w:lineRule="auto"/>
        <w:ind w:right="-2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364C58">
        <w:rPr>
          <w:rFonts w:ascii="Times New Roman" w:eastAsia="Times New Roman" w:hAnsi="Times New Roman"/>
          <w:b/>
          <w:sz w:val="16"/>
          <w:szCs w:val="16"/>
          <w:lang w:eastAsia="ru-RU"/>
        </w:rPr>
        <w:t>ФЕДЕРАЛЬНОЕ ГОСУДАРСТВЕННОЕ БЮДЖЕТНОЕ ОБРАЗОВАТЕЛЬНОЕ УЧРЕЖДЕНИЕ</w:t>
      </w:r>
    </w:p>
    <w:p w14:paraId="24C83A7D" w14:textId="77777777" w:rsidR="00441E7E" w:rsidRPr="00364C58" w:rsidRDefault="00B939FD" w:rsidP="00C14FF3">
      <w:pPr>
        <w:widowControl w:val="0"/>
        <w:autoSpaceDE w:val="0"/>
        <w:autoSpaceDN w:val="0"/>
        <w:adjustRightInd w:val="0"/>
        <w:spacing w:line="276" w:lineRule="auto"/>
        <w:ind w:right="-284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364C58">
        <w:rPr>
          <w:rFonts w:ascii="Times New Roman" w:eastAsia="Times New Roman" w:hAnsi="Times New Roman"/>
          <w:b/>
          <w:sz w:val="16"/>
          <w:szCs w:val="16"/>
          <w:lang w:eastAsia="ru-RU"/>
        </w:rPr>
        <w:t>ВЫСШЕГО ОБРАЗОВАНИЯ</w:t>
      </w:r>
    </w:p>
    <w:p w14:paraId="307891AC" w14:textId="77777777" w:rsidR="00B939FD" w:rsidRPr="00364C58" w:rsidRDefault="00B939FD" w:rsidP="00C14FF3">
      <w:pPr>
        <w:widowControl w:val="0"/>
        <w:autoSpaceDE w:val="0"/>
        <w:autoSpaceDN w:val="0"/>
        <w:adjustRightInd w:val="0"/>
        <w:spacing w:line="276" w:lineRule="auto"/>
        <w:ind w:right="-284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364C58">
        <w:rPr>
          <w:rFonts w:ascii="Times New Roman" w:eastAsia="Times New Roman" w:hAnsi="Times New Roman"/>
          <w:b/>
          <w:sz w:val="16"/>
          <w:szCs w:val="16"/>
          <w:lang w:eastAsia="ru-RU"/>
        </w:rPr>
        <w:t>«СИБИРСКИЙ ГОСУДАРСТВЕННЫЙ УНИВЕРСИТЕТ ТЕЛЕКОММУНИКАЦИЙ И ИНФОРМАТИКИ»</w:t>
      </w:r>
    </w:p>
    <w:p w14:paraId="1C79392C" w14:textId="77777777" w:rsidR="00B939FD" w:rsidRPr="00364C58" w:rsidRDefault="00B939FD" w:rsidP="00C14FF3">
      <w:pPr>
        <w:widowControl w:val="0"/>
        <w:autoSpaceDE w:val="0"/>
        <w:autoSpaceDN w:val="0"/>
        <w:adjustRightInd w:val="0"/>
        <w:spacing w:line="276" w:lineRule="auto"/>
        <w:ind w:right="-284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364C58">
        <w:rPr>
          <w:rFonts w:ascii="Times New Roman" w:eastAsia="Times New Roman" w:hAnsi="Times New Roman"/>
          <w:b/>
          <w:sz w:val="16"/>
          <w:szCs w:val="16"/>
          <w:lang w:eastAsia="ru-RU"/>
        </w:rPr>
        <w:t>(СибГУТИ)</w:t>
      </w:r>
    </w:p>
    <w:p w14:paraId="7192FD9C" w14:textId="77777777" w:rsidR="00B939FD" w:rsidRPr="00CA141B" w:rsidRDefault="00B939FD" w:rsidP="00CA141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C3796"/>
          <w:sz w:val="24"/>
          <w:szCs w:val="24"/>
          <w:lang w:eastAsia="ru-RU"/>
        </w:rPr>
      </w:pPr>
    </w:p>
    <w:p w14:paraId="2F184574" w14:textId="77777777" w:rsidR="00B939FD" w:rsidRPr="00CA141B" w:rsidRDefault="00B939FD" w:rsidP="00795EA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C3796"/>
          <w:sz w:val="24"/>
          <w:szCs w:val="24"/>
          <w:lang w:eastAsia="ru-RU"/>
        </w:rPr>
      </w:pPr>
      <w:r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>ИНФОРМАЦИОННОЕ ПИСЬМО</w:t>
      </w:r>
    </w:p>
    <w:p w14:paraId="512D4FAD" w14:textId="77777777" w:rsidR="00441E7E" w:rsidRPr="00CA141B" w:rsidRDefault="00441E7E" w:rsidP="00795EA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C3796"/>
          <w:sz w:val="24"/>
          <w:szCs w:val="24"/>
          <w:lang w:eastAsia="ru-RU"/>
        </w:rPr>
      </w:pPr>
    </w:p>
    <w:p w14:paraId="52568633" w14:textId="77777777" w:rsidR="002C6359" w:rsidRPr="00CA141B" w:rsidRDefault="00704B9C" w:rsidP="00795EA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C3796"/>
          <w:sz w:val="24"/>
          <w:szCs w:val="24"/>
          <w:lang w:eastAsia="ru-RU"/>
        </w:rPr>
      </w:pPr>
      <w:r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>У</w:t>
      </w:r>
      <w:r w:rsidR="002C6359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>важаемые коллеги!</w:t>
      </w:r>
    </w:p>
    <w:p w14:paraId="5C673103" w14:textId="77777777" w:rsidR="002C6359" w:rsidRPr="00CA141B" w:rsidRDefault="002C6359" w:rsidP="00795EA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C3796"/>
          <w:sz w:val="24"/>
          <w:szCs w:val="24"/>
          <w:lang w:eastAsia="ru-RU"/>
        </w:rPr>
      </w:pPr>
    </w:p>
    <w:p w14:paraId="7DD01BCC" w14:textId="0A16638B" w:rsidR="003E48A3" w:rsidRPr="00CA141B" w:rsidRDefault="002C6359" w:rsidP="00795EA4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color w:val="0C3796"/>
          <w:sz w:val="24"/>
          <w:szCs w:val="24"/>
          <w:lang w:eastAsia="ru-RU"/>
        </w:rPr>
      </w:pPr>
      <w:r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 xml:space="preserve">Сибирский государственный университет телекоммуникаций и информатики </w:t>
      </w:r>
      <w:r w:rsidR="00BE616D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>приглашает принять участие в</w:t>
      </w:r>
      <w:r w:rsidR="00441E7E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 xml:space="preserve"> LХ</w:t>
      </w:r>
      <w:r w:rsidR="00277D28" w:rsidRPr="00CA141B">
        <w:rPr>
          <w:rFonts w:ascii="Times New Roman" w:eastAsia="Times New Roman" w:hAnsi="Times New Roman"/>
          <w:color w:val="0C3796"/>
          <w:sz w:val="24"/>
          <w:szCs w:val="24"/>
          <w:lang w:val="en-US" w:eastAsia="ru-RU"/>
        </w:rPr>
        <w:t>V</w:t>
      </w:r>
      <w:r w:rsidR="002775CA" w:rsidRPr="00CA141B">
        <w:rPr>
          <w:rFonts w:ascii="Times New Roman" w:eastAsia="Times New Roman" w:hAnsi="Times New Roman"/>
          <w:color w:val="0C3796"/>
          <w:sz w:val="24"/>
          <w:szCs w:val="24"/>
          <w:lang w:val="en-US" w:eastAsia="ru-RU"/>
        </w:rPr>
        <w:t>I</w:t>
      </w:r>
      <w:r w:rsidR="00AE69C1" w:rsidRPr="00CA141B">
        <w:rPr>
          <w:rFonts w:ascii="Times New Roman" w:eastAsia="Times New Roman" w:hAnsi="Times New Roman"/>
          <w:color w:val="0C3796"/>
          <w:sz w:val="24"/>
          <w:szCs w:val="24"/>
          <w:lang w:val="en-US" w:eastAsia="ru-RU"/>
        </w:rPr>
        <w:t>I</w:t>
      </w:r>
      <w:r w:rsidR="00441E7E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 xml:space="preserve"> межвузовск</w:t>
      </w:r>
      <w:r w:rsidR="00BE616D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>ой</w:t>
      </w:r>
      <w:r w:rsidR="002D3F01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 xml:space="preserve"> </w:t>
      </w:r>
      <w:r w:rsidR="00441E7E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>научно-методическ</w:t>
      </w:r>
      <w:r w:rsidR="00BE616D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>ой</w:t>
      </w:r>
      <w:r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 xml:space="preserve"> </w:t>
      </w:r>
      <w:r w:rsidR="00441E7E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>конференци</w:t>
      </w:r>
      <w:r w:rsidR="00BE616D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>и</w:t>
      </w:r>
      <w:r w:rsidR="002D3F01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 xml:space="preserve"> «Высшее и среднее профессиональное образование в современной России: опыт и перспективы развития»</w:t>
      </w:r>
    </w:p>
    <w:p w14:paraId="33C76DE7" w14:textId="5F0C20A3" w:rsidR="00441E7E" w:rsidRPr="00CA141B" w:rsidRDefault="00AE69C1" w:rsidP="00795EA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color w:val="0C3796"/>
          <w:sz w:val="24"/>
          <w:szCs w:val="24"/>
          <w:lang w:eastAsia="ru-RU"/>
        </w:rPr>
      </w:pPr>
      <w:r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 xml:space="preserve">(г. Новосибирск, </w:t>
      </w:r>
      <w:r w:rsidR="00C14FF3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>1</w:t>
      </w:r>
      <w:r w:rsidR="00C855E5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>-</w:t>
      </w:r>
      <w:r w:rsidR="00571F15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>3</w:t>
      </w:r>
      <w:r w:rsidR="00682B61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 xml:space="preserve"> </w:t>
      </w:r>
      <w:r w:rsidR="00C14FF3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>апреля</w:t>
      </w:r>
      <w:r w:rsidR="00441E7E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 xml:space="preserve"> 202</w:t>
      </w:r>
      <w:r w:rsidR="002775CA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>6</w:t>
      </w:r>
      <w:r w:rsidR="00441E7E" w:rsidRPr="00CA141B">
        <w:rPr>
          <w:rFonts w:ascii="Times New Roman" w:eastAsia="Times New Roman" w:hAnsi="Times New Roman"/>
          <w:color w:val="0C3796"/>
          <w:sz w:val="24"/>
          <w:szCs w:val="24"/>
          <w:lang w:eastAsia="ru-RU"/>
        </w:rPr>
        <w:t xml:space="preserve"> года)</w:t>
      </w:r>
    </w:p>
    <w:p w14:paraId="04CFF616" w14:textId="4FFCCA48" w:rsidR="00B939FD" w:rsidRPr="00CA141B" w:rsidRDefault="00B939FD" w:rsidP="00CA141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color w:val="2A247E"/>
          <w:sz w:val="24"/>
          <w:szCs w:val="24"/>
          <w:lang w:eastAsia="ru-RU"/>
        </w:rPr>
      </w:pPr>
    </w:p>
    <w:p w14:paraId="39206230" w14:textId="77777777" w:rsidR="002C6359" w:rsidRPr="00CA141B" w:rsidRDefault="00AD0207" w:rsidP="0008458D">
      <w:pPr>
        <w:pStyle w:val="western"/>
        <w:spacing w:before="0" w:beforeAutospacing="0" w:after="0" w:afterAutospacing="0"/>
        <w:ind w:firstLine="709"/>
        <w:jc w:val="both"/>
      </w:pPr>
      <w:r w:rsidRPr="00CA141B">
        <w:t>Программа конференции предусматривает пленарно</w:t>
      </w:r>
      <w:r w:rsidR="00EF51FD" w:rsidRPr="00CA141B">
        <w:t>е заседание и работу секци</w:t>
      </w:r>
      <w:r w:rsidR="00704B9C" w:rsidRPr="00CA141B">
        <w:t>й</w:t>
      </w:r>
      <w:r w:rsidR="00EF51FD" w:rsidRPr="00CA141B">
        <w:t xml:space="preserve"> в формате </w:t>
      </w:r>
      <w:r w:rsidRPr="00CA141B">
        <w:t xml:space="preserve">круглых столов. </w:t>
      </w:r>
      <w:r w:rsidR="002C6359" w:rsidRPr="00CA141B">
        <w:t>К обсуждению в рамках пленарного заседания</w:t>
      </w:r>
      <w:r w:rsidR="00704B9C" w:rsidRPr="00CA141B">
        <w:t xml:space="preserve"> и </w:t>
      </w:r>
      <w:r w:rsidR="002C6359" w:rsidRPr="00CA141B">
        <w:t>на секциях предлагаются следующие вопросы:</w:t>
      </w:r>
    </w:p>
    <w:p w14:paraId="2A63AE1F" w14:textId="77777777" w:rsidR="002C6359" w:rsidRPr="00364C58" w:rsidRDefault="002C6359" w:rsidP="0008458D">
      <w:pPr>
        <w:pStyle w:val="western"/>
        <w:spacing w:before="0" w:beforeAutospacing="0" w:after="0" w:afterAutospacing="0"/>
        <w:ind w:firstLine="709"/>
        <w:jc w:val="both"/>
      </w:pPr>
    </w:p>
    <w:p w14:paraId="15F0E5EB" w14:textId="3B1575AE" w:rsidR="002C6359" w:rsidRPr="00364C58" w:rsidRDefault="00774F6D" w:rsidP="00D40BD4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тенденции трансформации российского образования и нормативное регулирование</w:t>
      </w:r>
      <w:r w:rsidR="00175668"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деятельности</w:t>
      </w:r>
      <w:r w:rsidR="00682B61"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195DA3FF" w14:textId="73CC0950" w:rsidR="00682B61" w:rsidRPr="00364C58" w:rsidRDefault="00682B61" w:rsidP="0008458D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 технологии</w:t>
      </w:r>
      <w:r w:rsidR="00175668" w:rsidRPr="00364C58">
        <w:rPr>
          <w:rFonts w:ascii="Times New Roman" w:eastAsia="Times New Roman" w:hAnsi="Times New Roman"/>
          <w:sz w:val="24"/>
          <w:szCs w:val="24"/>
          <w:lang w:eastAsia="ru-RU"/>
        </w:rPr>
        <w:t>, цифровизация образования, искусственный интеллект в обучении;</w:t>
      </w:r>
    </w:p>
    <w:p w14:paraId="21AB4FD6" w14:textId="6AB33693" w:rsidR="00682B61" w:rsidRPr="00364C58" w:rsidRDefault="00682B61" w:rsidP="0008458D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практикоориентированность</w:t>
      </w:r>
      <w:proofErr w:type="spellEnd"/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как основной тренд подготовки инженерных к</w:t>
      </w:r>
      <w:r w:rsidR="00175668" w:rsidRPr="00364C58">
        <w:rPr>
          <w:rFonts w:ascii="Times New Roman" w:eastAsia="Times New Roman" w:hAnsi="Times New Roman"/>
          <w:sz w:val="24"/>
          <w:szCs w:val="24"/>
          <w:lang w:eastAsia="ru-RU"/>
        </w:rPr>
        <w:t>адров;</w:t>
      </w:r>
    </w:p>
    <w:p w14:paraId="78418E26" w14:textId="242840B7" w:rsidR="00175668" w:rsidRPr="00364C58" w:rsidRDefault="00175668" w:rsidP="0008458D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и реализация востребованных образовательных программ высшего образования; </w:t>
      </w:r>
    </w:p>
    <w:p w14:paraId="0560F2B3" w14:textId="074AF0D6" w:rsidR="005A01EE" w:rsidRPr="00364C58" w:rsidRDefault="00682B61" w:rsidP="0008458D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молодежная политика в современном университете: интеграция образования и воспитания; </w:t>
      </w:r>
    </w:p>
    <w:p w14:paraId="73AA8A5E" w14:textId="7B240966" w:rsidR="002C6359" w:rsidRPr="00364C58" w:rsidRDefault="00C01088" w:rsidP="007E5CE4">
      <w:pPr>
        <w:numPr>
          <w:ilvl w:val="0"/>
          <w:numId w:val="7"/>
        </w:numPr>
        <w:tabs>
          <w:tab w:val="clear" w:pos="927"/>
          <w:tab w:val="num" w:pos="567"/>
          <w:tab w:val="left" w:pos="851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F01"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психолого-педагогическое сопровождение </w:t>
      </w:r>
      <w:r w:rsidR="00681A65" w:rsidRPr="00364C58">
        <w:rPr>
          <w:rFonts w:ascii="Times New Roman" w:eastAsia="Times New Roman" w:hAnsi="Times New Roman"/>
          <w:sz w:val="24"/>
          <w:szCs w:val="24"/>
          <w:lang w:eastAsia="ru-RU"/>
        </w:rPr>
        <w:t>образова</w:t>
      </w:r>
      <w:r w:rsidR="002D3F01" w:rsidRPr="00364C58">
        <w:rPr>
          <w:rFonts w:ascii="Times New Roman" w:eastAsia="Times New Roman" w:hAnsi="Times New Roman"/>
          <w:sz w:val="24"/>
          <w:szCs w:val="24"/>
          <w:lang w:eastAsia="ru-RU"/>
        </w:rPr>
        <w:t>тельного процесса</w:t>
      </w:r>
      <w:r w:rsidR="00682B61"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 и психологическое благополучие студента как фактор его профессиональной и личной успешности</w:t>
      </w:r>
      <w:r w:rsidR="00175668" w:rsidRPr="00364C5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825C3E5" w14:textId="7B92F22B" w:rsidR="00175668" w:rsidRPr="00364C58" w:rsidRDefault="00175668" w:rsidP="0008458D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взаимодействие школы и университета в </w:t>
      </w:r>
      <w:r w:rsidR="00774F6D"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формировании </w:t>
      </w:r>
      <w:proofErr w:type="gramStart"/>
      <w:r w:rsidR="00774F6D" w:rsidRPr="00364C58">
        <w:rPr>
          <w:rFonts w:ascii="Times New Roman" w:eastAsia="Times New Roman" w:hAnsi="Times New Roman"/>
          <w:sz w:val="24"/>
          <w:szCs w:val="24"/>
          <w:lang w:eastAsia="ru-RU"/>
        </w:rPr>
        <w:t>компетенций</w:t>
      </w:r>
      <w:proofErr w:type="gramEnd"/>
      <w:r w:rsidR="00774F6D"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для «бесшовного» перехода между образовательными средами;</w:t>
      </w:r>
    </w:p>
    <w:p w14:paraId="1D22FCD1" w14:textId="1BF6EB72" w:rsidR="00682B61" w:rsidRPr="00364C58" w:rsidRDefault="00175668" w:rsidP="0008458D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и др. </w:t>
      </w:r>
    </w:p>
    <w:p w14:paraId="0A4C03A3" w14:textId="77777777" w:rsidR="00175668" w:rsidRPr="00364C58" w:rsidRDefault="00175668" w:rsidP="0008458D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266F87" w14:textId="77777777" w:rsidR="00BE616D" w:rsidRDefault="009B3880" w:rsidP="00BE616D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b/>
          <w:sz w:val="24"/>
          <w:szCs w:val="24"/>
          <w:lang w:eastAsia="ru-RU"/>
        </w:rPr>
        <w:t>Формат участия:</w:t>
      </w: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 очный, с возможностью дистанционного подключения для иногородних и иностранных участников и заочный.</w:t>
      </w:r>
      <w:r w:rsidR="00AD0207"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 Ссылка </w:t>
      </w: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подключения </w:t>
      </w:r>
      <w:r w:rsidR="00AD0207" w:rsidRPr="00364C58">
        <w:rPr>
          <w:rFonts w:ascii="Times New Roman" w:eastAsia="Times New Roman" w:hAnsi="Times New Roman"/>
          <w:sz w:val="24"/>
          <w:szCs w:val="24"/>
          <w:lang w:eastAsia="ru-RU"/>
        </w:rPr>
        <w:t>будет</w:t>
      </w: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указана в программе конференции</w:t>
      </w:r>
      <w:r w:rsidR="00AD0207"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5F2A07E" w14:textId="29ADD82F" w:rsidR="00BE616D" w:rsidRPr="00BE616D" w:rsidRDefault="00BE616D" w:rsidP="00BE616D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 конференции: </w:t>
      </w:r>
      <w:r w:rsidR="00FA53FE">
        <w:rPr>
          <w:rFonts w:ascii="Times New Roman" w:eastAsia="Times New Roman" w:hAnsi="Times New Roman"/>
          <w:sz w:val="24"/>
          <w:szCs w:val="24"/>
          <w:lang w:eastAsia="ru-RU"/>
        </w:rPr>
        <w:t>русский</w:t>
      </w:r>
      <w:r w:rsidRPr="00BE616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4EEE745" w14:textId="075CFFB7" w:rsidR="00AD0207" w:rsidRPr="00364C58" w:rsidRDefault="00AD0207" w:rsidP="0008458D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4CDD40" w14:textId="77777777" w:rsidR="00AF54D0" w:rsidRPr="00364C58" w:rsidRDefault="00AF54D0" w:rsidP="00364C58">
      <w:pPr>
        <w:pStyle w:val="western"/>
        <w:spacing w:before="0" w:beforeAutospacing="0" w:after="0" w:afterAutospacing="0"/>
        <w:ind w:firstLine="709"/>
        <w:jc w:val="both"/>
        <w:rPr>
          <w:b/>
        </w:rPr>
      </w:pPr>
      <w:r w:rsidRPr="00364C58">
        <w:rPr>
          <w:b/>
        </w:rPr>
        <w:t>Условия участия:</w:t>
      </w:r>
    </w:p>
    <w:p w14:paraId="2FD0BA8A" w14:textId="77777777" w:rsidR="00AD0207" w:rsidRPr="00364C58" w:rsidRDefault="000C4824" w:rsidP="00364C58">
      <w:pPr>
        <w:pStyle w:val="western"/>
        <w:spacing w:before="0" w:beforeAutospacing="0" w:after="0" w:afterAutospacing="0"/>
        <w:ind w:firstLine="709"/>
        <w:jc w:val="both"/>
      </w:pPr>
      <w:r w:rsidRPr="00364C58">
        <w:t>К участию в</w:t>
      </w:r>
      <w:r w:rsidR="00956F34" w:rsidRPr="00364C58">
        <w:t xml:space="preserve"> конференции приглашаются преподаватели и аспиранты технических, экономических, педагогических вузов и научных учреждений, а также профессионалы, работающие в бизнесе, региональных органах власти, общественных организациях и сообществах.</w:t>
      </w:r>
      <w:r w:rsidR="00AD0207" w:rsidRPr="00364C58">
        <w:t xml:space="preserve"> Участие в конференции бесплатное, организационный взнос (в том числе за публикацию) не взимается. Расходы на дорогу и проживание – за счет командирующей стороны.</w:t>
      </w:r>
    </w:p>
    <w:p w14:paraId="75911540" w14:textId="77777777" w:rsidR="00C27E74" w:rsidRPr="00364C58" w:rsidRDefault="00C27E74" w:rsidP="00364C5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64C58">
        <w:t xml:space="preserve">По итогам конференции в СибГУТИ будет выпущен электронный сборник </w:t>
      </w:r>
      <w:r w:rsidRPr="00364C58">
        <w:rPr>
          <w:shd w:val="clear" w:color="auto" w:fill="FFFFFF"/>
        </w:rPr>
        <w:t xml:space="preserve">с присвоением ISBN, материалы конференции будут </w:t>
      </w:r>
      <w:r w:rsidRPr="00364C58">
        <w:t>размещены в базе РИНЦ.</w:t>
      </w:r>
    </w:p>
    <w:p w14:paraId="59E91F46" w14:textId="0CCF5A87" w:rsidR="00421DA7" w:rsidRPr="00364C58" w:rsidRDefault="00704B9C" w:rsidP="00364C5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Заявк</w:t>
      </w:r>
      <w:r w:rsidR="00427693" w:rsidRPr="00364C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="00D576EF"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0207"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и </w:t>
      </w:r>
      <w:r w:rsidR="002925D7" w:rsidRPr="00364C58">
        <w:rPr>
          <w:rFonts w:ascii="Times New Roman" w:eastAsia="Times New Roman" w:hAnsi="Times New Roman"/>
          <w:sz w:val="24"/>
          <w:szCs w:val="24"/>
          <w:lang w:eastAsia="ru-RU"/>
        </w:rPr>
        <w:t>материалы</w:t>
      </w:r>
      <w:r w:rsidR="00AD0207"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55E5" w:rsidRPr="00364C58">
        <w:rPr>
          <w:rFonts w:ascii="Times New Roman" w:eastAsia="Times New Roman" w:hAnsi="Times New Roman"/>
          <w:sz w:val="24"/>
          <w:szCs w:val="24"/>
          <w:lang w:eastAsia="ru-RU"/>
        </w:rPr>
        <w:t>доклад</w:t>
      </w:r>
      <w:r w:rsidR="00C01088" w:rsidRPr="00364C58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C855E5"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0207"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принимаются до </w:t>
      </w:r>
      <w:r w:rsidR="00C14FF3" w:rsidRPr="00364C58">
        <w:rPr>
          <w:rFonts w:ascii="Times New Roman" w:eastAsia="Times New Roman" w:hAnsi="Times New Roman"/>
          <w:b/>
          <w:sz w:val="24"/>
          <w:szCs w:val="24"/>
          <w:lang w:eastAsia="ru-RU"/>
        </w:rPr>
        <w:t>15 марта </w:t>
      </w:r>
      <w:r w:rsidR="00AD0207" w:rsidRPr="00364C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</w:t>
      </w:r>
      <w:r w:rsidR="002775CA" w:rsidRPr="00364C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AD0207" w:rsidRPr="00364C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г. </w:t>
      </w:r>
    </w:p>
    <w:p w14:paraId="7FB38979" w14:textId="6F4CE5DA" w:rsidR="002D04A2" w:rsidRPr="00364C58" w:rsidRDefault="002D04A2" w:rsidP="00364C58">
      <w:pPr>
        <w:pStyle w:val="western"/>
        <w:spacing w:before="0" w:beforeAutospacing="0" w:after="0" w:afterAutospacing="0"/>
        <w:ind w:firstLine="709"/>
        <w:jc w:val="both"/>
      </w:pPr>
      <w:r w:rsidRPr="00364C58">
        <w:lastRenderedPageBreak/>
        <w:t xml:space="preserve">Приём заявок осуществляется через информационную систему «Ломоносов» по ссылке </w:t>
      </w:r>
      <w:hyperlink r:id="rId6" w:history="1">
        <w:r w:rsidRPr="00364C58">
          <w:rPr>
            <w:rStyle w:val="a4"/>
          </w:rPr>
          <w:t>https://lomonosov-msu.ru/rus/event/10283/</w:t>
        </w:r>
      </w:hyperlink>
      <w:r w:rsidRPr="00364C58">
        <w:t xml:space="preserve"> (необходима регистрация в системе </w:t>
      </w:r>
      <w:hyperlink r:id="rId7" w:history="1">
        <w:r w:rsidRPr="00571F15">
          <w:rPr>
            <w:rStyle w:val="a4"/>
          </w:rPr>
          <w:t>https://lomonosov-msu.ru/</w:t>
        </w:r>
      </w:hyperlink>
      <w:r w:rsidR="00571F15">
        <w:t xml:space="preserve"> </w:t>
      </w:r>
      <w:r w:rsidRPr="00364C58">
        <w:t>).</w:t>
      </w:r>
    </w:p>
    <w:p w14:paraId="25394EB3" w14:textId="77777777" w:rsidR="009B3880" w:rsidRPr="00364C58" w:rsidRDefault="009B3880" w:rsidP="00364C58">
      <w:pPr>
        <w:pStyle w:val="VSTitle"/>
        <w:ind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364C58">
        <w:rPr>
          <w:sz w:val="24"/>
          <w:szCs w:val="24"/>
          <w:shd w:val="clear" w:color="auto" w:fill="FFFFFF"/>
          <w:lang w:val="ru-RU"/>
        </w:rPr>
        <w:t>Требования к оформлению материалов доклада:</w:t>
      </w:r>
    </w:p>
    <w:p w14:paraId="2D2B927B" w14:textId="29577C1D" w:rsidR="002D04A2" w:rsidRPr="00364C58" w:rsidRDefault="002D04A2" w:rsidP="00364C58">
      <w:pPr>
        <w:pStyle w:val="western"/>
        <w:spacing w:before="0" w:beforeAutospacing="0" w:after="0" w:afterAutospacing="0"/>
        <w:ind w:firstLine="709"/>
        <w:jc w:val="both"/>
      </w:pPr>
      <w:r w:rsidRPr="00364C58">
        <w:t xml:space="preserve">Прикрепленные к заявке материалы должны быть оформлены в соответствии с правилами, указанными в </w:t>
      </w:r>
      <w:r w:rsidRPr="00364C58">
        <w:rPr>
          <w:b/>
        </w:rPr>
        <w:t>«</w:t>
      </w:r>
      <w:r w:rsidR="00FA53FE" w:rsidRPr="00FA53FE">
        <w:rPr>
          <w:b/>
        </w:rPr>
        <w:t>Инструкция по оформлению материалов для авторов</w:t>
      </w:r>
      <w:r w:rsidRPr="00364C58">
        <w:rPr>
          <w:b/>
        </w:rPr>
        <w:t>»</w:t>
      </w:r>
      <w:r w:rsidRPr="00364C58">
        <w:t>, размещенной на странице конференции в системе «Ломоносов» (раздел «Файлы»).</w:t>
      </w:r>
    </w:p>
    <w:p w14:paraId="586028FC" w14:textId="14140560" w:rsidR="009B3880" w:rsidRPr="00364C58" w:rsidRDefault="009B3880" w:rsidP="00364C58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364C58">
        <w:rPr>
          <w:rFonts w:ascii="Times New Roman" w:eastAsia="Times New Roman" w:hAnsi="Times New Roman"/>
          <w:sz w:val="24"/>
          <w:szCs w:val="24"/>
          <w:shd w:val="clear" w:color="auto" w:fill="FFFFFF"/>
        </w:rPr>
        <w:t>Автор несет ответственность за содержание и оригинальность текста доклада. Тексты докладов будут проверяться на плагиат, уникальность текста должна составлять не менее 7</w:t>
      </w:r>
      <w:r w:rsidRPr="00364C58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364C5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%.</w:t>
      </w:r>
    </w:p>
    <w:p w14:paraId="5B1E6950" w14:textId="51A5B97C" w:rsidR="00BF26A0" w:rsidRDefault="00BF26A0" w:rsidP="00364C58">
      <w:pPr>
        <w:pStyle w:val="western"/>
        <w:spacing w:before="0" w:beforeAutospacing="0" w:after="0" w:afterAutospacing="0"/>
        <w:ind w:firstLine="709"/>
        <w:jc w:val="both"/>
      </w:pPr>
      <w:r>
        <w:t xml:space="preserve">Если авторами доклада являются несколько человек, то доклад в заявке </w:t>
      </w:r>
      <w:r w:rsidRPr="00364C58">
        <w:t>на странице конференции в системе «Ломоносов» (раздел «Файлы»)</w:t>
      </w:r>
      <w:r>
        <w:t xml:space="preserve"> прикрепляется 1 раз - автором. Соавторы регистрируются без прикрепления файла доклада.</w:t>
      </w:r>
    </w:p>
    <w:p w14:paraId="7B9F4974" w14:textId="26EE148C" w:rsidR="002D04A2" w:rsidRPr="00364C58" w:rsidRDefault="002D04A2" w:rsidP="00364C58">
      <w:pPr>
        <w:pStyle w:val="western"/>
        <w:spacing w:before="0" w:beforeAutospacing="0" w:after="0" w:afterAutospacing="0"/>
        <w:ind w:firstLine="709"/>
        <w:jc w:val="both"/>
      </w:pPr>
      <w:r w:rsidRPr="00364C58">
        <w:t>После подачи заявки материалы проходят технический отбор. В случае несоответствия оформления материалов формальным техническим требованиям (статья не оформлена по инструкци</w:t>
      </w:r>
      <w:r w:rsidR="00B65ED9">
        <w:t>и для авторов, в статье меньше 4</w:t>
      </w:r>
      <w:r w:rsidRPr="00364C58">
        <w:t> страниц и т.д.), она будет отклонена оргкомитетом с возможностью доработки.</w:t>
      </w:r>
    </w:p>
    <w:p w14:paraId="5F61B757" w14:textId="28D1E000" w:rsidR="007C1568" w:rsidRPr="00364C58" w:rsidRDefault="002D04A2" w:rsidP="00364C58">
      <w:pPr>
        <w:pStyle w:val="western"/>
        <w:spacing w:before="0" w:beforeAutospacing="0" w:after="0" w:afterAutospacing="0"/>
        <w:ind w:firstLine="709"/>
        <w:jc w:val="both"/>
      </w:pPr>
      <w:r w:rsidRPr="00364C58">
        <w:t>Материалы докладов будут опубликованы в сборнике трудов конференции с индексацией в РИНЦ.</w:t>
      </w:r>
    </w:p>
    <w:p w14:paraId="6CACBB12" w14:textId="14DA2BEE" w:rsidR="00C01088" w:rsidRPr="00364C58" w:rsidRDefault="00364C58" w:rsidP="00364C58">
      <w:pPr>
        <w:pStyle w:val="western"/>
        <w:spacing w:before="0" w:beforeAutospacing="0" w:after="0" w:afterAutospacing="0"/>
        <w:ind w:firstLine="709"/>
        <w:jc w:val="both"/>
      </w:pPr>
      <w:r w:rsidRPr="00364C58">
        <w:t xml:space="preserve">Информационное письмо, </w:t>
      </w:r>
      <w:r w:rsidR="00FA53FE">
        <w:t>и</w:t>
      </w:r>
      <w:r w:rsidR="00FA53FE" w:rsidRPr="00FA53FE">
        <w:t>нструкция по оформлению материалов для авторов</w:t>
      </w:r>
      <w:r w:rsidRPr="00364C58">
        <w:t xml:space="preserve">, </w:t>
      </w:r>
      <w:r w:rsidR="00FA53FE">
        <w:t>и</w:t>
      </w:r>
      <w:bookmarkStart w:id="0" w:name="_GoBack"/>
      <w:bookmarkEnd w:id="0"/>
      <w:r w:rsidR="00FA53FE" w:rsidRPr="00FA53FE">
        <w:t>нструкция по подаче заявки для участников</w:t>
      </w:r>
      <w:r w:rsidRPr="00364C58">
        <w:t xml:space="preserve"> и шаблон согласия на обработку персональных данных прикреплены в раздел «Файлы» на сайте мероприятия: </w:t>
      </w:r>
      <w:hyperlink r:id="rId8" w:history="1">
        <w:r w:rsidRPr="00364C58">
          <w:rPr>
            <w:rStyle w:val="a4"/>
          </w:rPr>
          <w:t>https://lomonosov-msu.ru/rus/event/10283/</w:t>
        </w:r>
      </w:hyperlink>
    </w:p>
    <w:p w14:paraId="039113ED" w14:textId="009DBB9C" w:rsidR="009B3880" w:rsidRPr="00D00A0C" w:rsidRDefault="00D00A0C" w:rsidP="00364C5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Заполненную форму </w:t>
      </w:r>
      <w:r w:rsidRPr="00D00A0C">
        <w:rPr>
          <w:rFonts w:ascii="Times New Roman" w:eastAsia="Times New Roman" w:hAnsi="Times New Roman"/>
          <w:sz w:val="24"/>
          <w:szCs w:val="24"/>
          <w:lang w:eastAsia="ru-RU"/>
        </w:rPr>
        <w:t>согласия на обработку персональных данных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передать </w:t>
      </w:r>
      <w:r>
        <w:rPr>
          <w:rFonts w:ascii="Times New Roman" w:hAnsi="Times New Roman"/>
          <w:sz w:val="24"/>
          <w:szCs w:val="24"/>
          <w:lang w:val="ru"/>
        </w:rPr>
        <w:t>ответственному</w:t>
      </w:r>
      <w:r w:rsidRPr="00364C58">
        <w:rPr>
          <w:rFonts w:ascii="Times New Roman" w:hAnsi="Times New Roman"/>
          <w:sz w:val="24"/>
          <w:szCs w:val="24"/>
          <w:lang w:val="ru"/>
        </w:rPr>
        <w:t xml:space="preserve"> секретар</w:t>
      </w:r>
      <w:r>
        <w:rPr>
          <w:rFonts w:ascii="Times New Roman" w:hAnsi="Times New Roman"/>
          <w:sz w:val="24"/>
          <w:szCs w:val="24"/>
          <w:lang w:val="ru"/>
        </w:rPr>
        <w:t>ю</w:t>
      </w:r>
      <w:r w:rsidRPr="00364C58">
        <w:rPr>
          <w:rFonts w:ascii="Times New Roman" w:hAnsi="Times New Roman"/>
          <w:sz w:val="24"/>
          <w:szCs w:val="24"/>
          <w:lang w:val="ru"/>
        </w:rPr>
        <w:t xml:space="preserve"> конференции</w:t>
      </w:r>
      <w:r>
        <w:rPr>
          <w:rFonts w:ascii="Times New Roman" w:hAnsi="Times New Roman"/>
          <w:sz w:val="24"/>
          <w:szCs w:val="24"/>
          <w:lang w:val="ru"/>
        </w:rPr>
        <w:t xml:space="preserve"> 1 апреля 2026г. или направить скан-копию на электронный адрес </w:t>
      </w:r>
      <w:hyperlink r:id="rId9" w:history="1">
        <w:r w:rsidRPr="00364C58">
          <w:rPr>
            <w:rStyle w:val="a4"/>
            <w:rFonts w:ascii="Times New Roman" w:eastAsia="Times New Roman" w:hAnsi="Times New Roman"/>
            <w:bCs/>
            <w:iCs/>
            <w:sz w:val="24"/>
            <w:szCs w:val="24"/>
            <w:lang w:val="en-US" w:eastAsia="ru-RU"/>
          </w:rPr>
          <w:t>nmokchnarylova</w:t>
        </w:r>
        <w:r w:rsidRPr="00D00A0C">
          <w:rPr>
            <w:rStyle w:val="a4"/>
            <w:rFonts w:ascii="Times New Roman" w:eastAsia="Times New Roman" w:hAnsi="Times New Roman"/>
            <w:bCs/>
            <w:iCs/>
            <w:sz w:val="24"/>
            <w:szCs w:val="24"/>
            <w:lang w:eastAsia="ru-RU"/>
          </w:rPr>
          <w:t>@</w:t>
        </w:r>
        <w:r w:rsidRPr="00364C58">
          <w:rPr>
            <w:rStyle w:val="a4"/>
            <w:rFonts w:ascii="Times New Roman" w:eastAsia="Times New Roman" w:hAnsi="Times New Roman"/>
            <w:bCs/>
            <w:iCs/>
            <w:sz w:val="24"/>
            <w:szCs w:val="24"/>
            <w:lang w:val="en-US" w:eastAsia="ru-RU"/>
          </w:rPr>
          <w:t>sibsutis</w:t>
        </w:r>
        <w:r w:rsidRPr="00D00A0C">
          <w:rPr>
            <w:rStyle w:val="a4"/>
            <w:rFonts w:ascii="Times New Roman" w:eastAsia="Times New Roman" w:hAnsi="Times New Roman"/>
            <w:bCs/>
            <w:iCs/>
            <w:sz w:val="24"/>
            <w:szCs w:val="24"/>
            <w:lang w:eastAsia="ru-RU"/>
          </w:rPr>
          <w:t>.</w:t>
        </w:r>
        <w:proofErr w:type="spellStart"/>
        <w:r w:rsidRPr="00364C58">
          <w:rPr>
            <w:rStyle w:val="a4"/>
            <w:rFonts w:ascii="Times New Roman" w:eastAsia="Times New Roman" w:hAnsi="Times New Roman"/>
            <w:bCs/>
            <w:iCs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Style w:val="a4"/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D00A0C">
        <w:rPr>
          <w:rStyle w:val="a4"/>
          <w:rFonts w:ascii="Times New Roman" w:eastAsia="Times New Roman" w:hAnsi="Times New Roman"/>
          <w:bCs/>
          <w:iCs/>
          <w:color w:val="auto"/>
          <w:sz w:val="24"/>
          <w:szCs w:val="24"/>
          <w:lang w:eastAsia="ru-RU"/>
        </w:rPr>
        <w:t>.</w:t>
      </w:r>
    </w:p>
    <w:p w14:paraId="44C3EC58" w14:textId="77777777" w:rsidR="00D00A0C" w:rsidRPr="00364C58" w:rsidRDefault="00D00A0C" w:rsidP="00364C5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D38F44" w14:textId="77777777" w:rsidR="00364C58" w:rsidRPr="00364C58" w:rsidRDefault="00364C58" w:rsidP="00364C5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Важные даты:</w:t>
      </w:r>
    </w:p>
    <w:p w14:paraId="1E2BD5AF" w14:textId="77777777" w:rsidR="00364C58" w:rsidRPr="00364C58" w:rsidRDefault="00364C58" w:rsidP="00364C5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Окончание приема докладов – 15 марта 2026 г.</w:t>
      </w:r>
    </w:p>
    <w:p w14:paraId="12B153F9" w14:textId="77777777" w:rsidR="00364C58" w:rsidRPr="00364C58" w:rsidRDefault="00364C58" w:rsidP="00364C5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Решение о принятии доклада –25 марта 2026 г.</w:t>
      </w:r>
    </w:p>
    <w:p w14:paraId="37EF302E" w14:textId="77777777" w:rsidR="00364C58" w:rsidRPr="00364C58" w:rsidRDefault="00364C58" w:rsidP="00364C5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Предпечатная подготовка, печать сборников, размещение в РИНЦ – июнь-июль 2026.</w:t>
      </w:r>
    </w:p>
    <w:p w14:paraId="4724DB5C" w14:textId="77777777" w:rsidR="00364C58" w:rsidRPr="00364C58" w:rsidRDefault="00364C58" w:rsidP="00364C5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AD76E6" w14:textId="0F76443F" w:rsidR="00364C58" w:rsidRPr="00364C58" w:rsidRDefault="00364C58" w:rsidP="00364C5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Место проведения конференции: </w:t>
      </w:r>
    </w:p>
    <w:p w14:paraId="60B7414D" w14:textId="77777777" w:rsidR="00364C58" w:rsidRPr="00364C58" w:rsidRDefault="00364C58" w:rsidP="00364C5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Пленарное заседание и секционные заседания пройдут в аудиториях СибГУТИ по адресу:</w:t>
      </w:r>
    </w:p>
    <w:p w14:paraId="7151089A" w14:textId="77777777" w:rsidR="00364C58" w:rsidRPr="00364C58" w:rsidRDefault="00364C58" w:rsidP="00364C5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корпус 1 (ул. </w:t>
      </w:r>
      <w:proofErr w:type="spellStart"/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Гурьевская</w:t>
      </w:r>
      <w:proofErr w:type="spellEnd"/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, д. 51)</w:t>
      </w:r>
    </w:p>
    <w:p w14:paraId="4CC3EFC9" w14:textId="77777777" w:rsidR="00364C58" w:rsidRPr="00364C58" w:rsidRDefault="00364C58" w:rsidP="00364C5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корпус 3 (ул. Кирова, д. 86)</w:t>
      </w:r>
    </w:p>
    <w:p w14:paraId="13D2C4F8" w14:textId="77777777" w:rsidR="00364C58" w:rsidRPr="00364C58" w:rsidRDefault="00364C58" w:rsidP="00364C5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корпус 4 (ул. Нижегородская, д. 23)</w:t>
      </w:r>
    </w:p>
    <w:p w14:paraId="17DB147F" w14:textId="77777777" w:rsidR="00364C58" w:rsidRPr="00364C58" w:rsidRDefault="00364C58" w:rsidP="00364C5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корпус 5 (ул. Бориса </w:t>
      </w:r>
      <w:proofErr w:type="spellStart"/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Богаткова</w:t>
      </w:r>
      <w:proofErr w:type="spellEnd"/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, д. 51)</w:t>
      </w:r>
    </w:p>
    <w:p w14:paraId="4AADFAAB" w14:textId="77777777" w:rsidR="00364C58" w:rsidRPr="00364C58" w:rsidRDefault="00364C58" w:rsidP="00364C5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Колледж телекоммуникаций и информатики (ул. Выборная, д. 126)</w:t>
      </w:r>
    </w:p>
    <w:p w14:paraId="2D7EC738" w14:textId="77777777" w:rsidR="00364C58" w:rsidRPr="00364C58" w:rsidRDefault="00364C58" w:rsidP="00364C58">
      <w:pPr>
        <w:shd w:val="clear" w:color="auto" w:fill="FFFFFF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FB62910" w14:textId="0B17DCD0" w:rsidR="009B3880" w:rsidRPr="00364C58" w:rsidRDefault="009B3880" w:rsidP="00364C58">
      <w:pPr>
        <w:shd w:val="clear" w:color="auto" w:fill="FFFFFF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Адрес и телефоны оргкомитета:</w:t>
      </w:r>
    </w:p>
    <w:p w14:paraId="3A522CF8" w14:textId="77777777" w:rsidR="009B3880" w:rsidRPr="00364C58" w:rsidRDefault="009B3880" w:rsidP="00364C58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г. Новосибирск, ул. </w:t>
      </w:r>
      <w:proofErr w:type="spellStart"/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Гурьевская</w:t>
      </w:r>
      <w:proofErr w:type="spellEnd"/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, д. 51, корпус № 1 СибГУТИ, </w:t>
      </w:r>
      <w:proofErr w:type="spellStart"/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. 514.</w:t>
      </w:r>
    </w:p>
    <w:p w14:paraId="7AB3054C" w14:textId="58627322" w:rsidR="009B3880" w:rsidRPr="00BE616D" w:rsidRDefault="00BE616D" w:rsidP="00BE616D">
      <w:pPr>
        <w:shd w:val="clear" w:color="auto" w:fill="FFFFFF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="009B3880" w:rsidRPr="00BE616D">
        <w:rPr>
          <w:rFonts w:ascii="Times New Roman" w:eastAsia="Times New Roman" w:hAnsi="Times New Roman"/>
          <w:bCs/>
          <w:sz w:val="24"/>
          <w:szCs w:val="24"/>
          <w:lang w:eastAsia="ru-RU"/>
        </w:rPr>
        <w:t>ел.</w:t>
      </w:r>
      <w:r w:rsidR="009B3880" w:rsidRPr="00BE61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B3880" w:rsidRPr="00BE616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(383) 269-82-27,</w:t>
      </w:r>
      <w:r w:rsidR="009B3880" w:rsidRPr="00364C5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9B3880" w:rsidRPr="00BE616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(383) 269-83-34, (383) 269-82-12.</w:t>
      </w:r>
    </w:p>
    <w:p w14:paraId="0B6D4520" w14:textId="77777777" w:rsidR="00364C58" w:rsidRPr="00364C58" w:rsidRDefault="00364C58" w:rsidP="00BE616D">
      <w:pPr>
        <w:jc w:val="both"/>
        <w:rPr>
          <w:rFonts w:ascii="Times New Roman" w:hAnsi="Times New Roman"/>
          <w:sz w:val="24"/>
          <w:szCs w:val="24"/>
          <w:lang w:val="ru"/>
        </w:rPr>
      </w:pPr>
      <w:r w:rsidRPr="00364C58">
        <w:rPr>
          <w:rFonts w:ascii="Times New Roman" w:hAnsi="Times New Roman"/>
          <w:sz w:val="24"/>
          <w:szCs w:val="24"/>
          <w:lang w:val="ru"/>
        </w:rPr>
        <w:t>Ответственный секретарь конференции</w:t>
      </w:r>
      <w:r w:rsidRPr="00364C58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="009B3880" w:rsidRPr="00364C58">
        <w:rPr>
          <w:rFonts w:ascii="Times New Roman" w:hAnsi="Times New Roman"/>
          <w:i/>
          <w:sz w:val="24"/>
          <w:szCs w:val="24"/>
        </w:rPr>
        <w:t>Мохнарылова</w:t>
      </w:r>
      <w:proofErr w:type="spellEnd"/>
      <w:r w:rsidR="009B3880" w:rsidRPr="00364C58">
        <w:rPr>
          <w:rFonts w:ascii="Times New Roman" w:hAnsi="Times New Roman"/>
          <w:i/>
          <w:sz w:val="24"/>
          <w:szCs w:val="24"/>
        </w:rPr>
        <w:t xml:space="preserve"> Наталья Викторовна</w:t>
      </w:r>
      <w:r w:rsidR="009B3880" w:rsidRPr="00364C58">
        <w:rPr>
          <w:rFonts w:ascii="Times New Roman" w:hAnsi="Times New Roman"/>
          <w:sz w:val="24"/>
          <w:szCs w:val="24"/>
          <w:lang w:val="ru"/>
        </w:rPr>
        <w:t>,</w:t>
      </w:r>
    </w:p>
    <w:p w14:paraId="01D4A3D2" w14:textId="559D5F04" w:rsidR="00BE616D" w:rsidRPr="00364C58" w:rsidRDefault="00364C58" w:rsidP="00BE616D">
      <w:pPr>
        <w:jc w:val="both"/>
        <w:rPr>
          <w:rStyle w:val="a4"/>
          <w:rFonts w:ascii="Times New Roman" w:eastAsia="Times New Roman" w:hAnsi="Times New Roman"/>
          <w:bCs/>
          <w:iCs/>
          <w:sz w:val="24"/>
          <w:szCs w:val="24"/>
          <w:lang w:val="en-US" w:eastAsia="ru-RU"/>
        </w:rPr>
      </w:pPr>
      <w:r w:rsidRPr="00364C58">
        <w:rPr>
          <w:rFonts w:ascii="Times New Roman" w:hAnsi="Times New Roman"/>
          <w:sz w:val="24"/>
          <w:szCs w:val="24"/>
          <w:lang w:val="ru"/>
        </w:rPr>
        <w:t>тел</w:t>
      </w:r>
      <w:r w:rsidRPr="00BE616D">
        <w:rPr>
          <w:rFonts w:ascii="Times New Roman" w:hAnsi="Times New Roman"/>
          <w:sz w:val="24"/>
          <w:szCs w:val="24"/>
          <w:lang w:val="en-US"/>
        </w:rPr>
        <w:t>.</w:t>
      </w:r>
      <w:r w:rsidR="009B3880" w:rsidRPr="00BE61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B3880" w:rsidRPr="00BE616D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(383) 269-82-90</w:t>
      </w:r>
      <w:r w:rsidR="009B3880" w:rsidRPr="00BE616D">
        <w:rPr>
          <w:rFonts w:ascii="Times New Roman" w:hAnsi="Times New Roman"/>
          <w:sz w:val="24"/>
          <w:szCs w:val="24"/>
          <w:lang w:val="en-US"/>
        </w:rPr>
        <w:t>.</w:t>
      </w:r>
      <w:r w:rsidR="00BE616D" w:rsidRPr="00BE616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BE616D" w:rsidRPr="00BE616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e-mail:</w:t>
      </w:r>
      <w:r w:rsidR="00BE616D" w:rsidRPr="00364C58">
        <w:rPr>
          <w:rFonts w:ascii="Times New Roman" w:hAnsi="Times New Roman"/>
          <w:color w:val="666666"/>
          <w:sz w:val="24"/>
          <w:szCs w:val="24"/>
          <w:lang w:val="en-US"/>
        </w:rPr>
        <w:t xml:space="preserve"> </w:t>
      </w:r>
      <w:hyperlink r:id="rId10" w:history="1">
        <w:r w:rsidR="00BE616D" w:rsidRPr="00364C58">
          <w:rPr>
            <w:rStyle w:val="a4"/>
            <w:rFonts w:ascii="Times New Roman" w:eastAsia="Times New Roman" w:hAnsi="Times New Roman"/>
            <w:bCs/>
            <w:iCs/>
            <w:sz w:val="24"/>
            <w:szCs w:val="24"/>
            <w:lang w:val="en-US" w:eastAsia="ru-RU"/>
          </w:rPr>
          <w:t>nmokchnarylova@sibsutis.ru</w:t>
        </w:r>
      </w:hyperlink>
    </w:p>
    <w:p w14:paraId="4CFA0CE5" w14:textId="0665A48E" w:rsidR="009B3880" w:rsidRPr="00BE616D" w:rsidRDefault="009B3880" w:rsidP="00364C58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FCD83A9" w14:textId="354B2DD5" w:rsidR="009B3880" w:rsidRPr="00364C58" w:rsidRDefault="00364C58" w:rsidP="00364C58">
      <w:pPr>
        <w:shd w:val="clear" w:color="auto" w:fill="FFFFFF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 xml:space="preserve">Вся актуальная информация о конференции будет размещаться </w:t>
      </w:r>
      <w:r w:rsidRPr="00364C58">
        <w:rPr>
          <w:rFonts w:ascii="Times New Roman" w:hAnsi="Times New Roman"/>
          <w:sz w:val="24"/>
          <w:szCs w:val="24"/>
        </w:rPr>
        <w:t>на странице конференции в системе «Ломоносов»</w:t>
      </w: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64C58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364C58">
          <w:rPr>
            <w:rStyle w:val="a4"/>
            <w:rFonts w:ascii="Times New Roman" w:hAnsi="Times New Roman"/>
            <w:sz w:val="24"/>
            <w:szCs w:val="24"/>
          </w:rPr>
          <w:t>https://lomonosov-msu.ru/rus/event/10283/</w:t>
        </w:r>
      </w:hyperlink>
    </w:p>
    <w:p w14:paraId="3CDB87B3" w14:textId="77777777" w:rsidR="00364C58" w:rsidRPr="00364C58" w:rsidRDefault="00364C58" w:rsidP="00364C58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7BDD14" w14:textId="107A3F50" w:rsidR="009B3880" w:rsidRPr="00364C58" w:rsidRDefault="009B3880" w:rsidP="00364C58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58">
        <w:rPr>
          <w:rFonts w:ascii="Times New Roman" w:eastAsia="Times New Roman" w:hAnsi="Times New Roman"/>
          <w:sz w:val="24"/>
          <w:szCs w:val="24"/>
          <w:lang w:eastAsia="ru-RU"/>
        </w:rPr>
        <w:t>По техническим вопросам работы платформы можно обратиться в техподдержку:  </w:t>
      </w:r>
      <w:hyperlink r:id="rId12" w:history="1">
        <w:r w:rsidRPr="00364C58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https://lomonosov-msu.ru/rus/feedback/</w:t>
        </w:r>
      </w:hyperlink>
    </w:p>
    <w:p w14:paraId="6DDD05A1" w14:textId="77777777" w:rsidR="009B3880" w:rsidRPr="00364C58" w:rsidRDefault="009B3880" w:rsidP="00364C58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B3880" w:rsidRPr="00364C58" w:rsidSect="00364C5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1"/>
    <w:family w:val="roman"/>
    <w:pitch w:val="variable"/>
  </w:font>
  <w:font w:name="AvantGardeGothic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02D0"/>
    <w:multiLevelType w:val="hybridMultilevel"/>
    <w:tmpl w:val="791EEA4C"/>
    <w:lvl w:ilvl="0" w:tplc="18FE0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8760A"/>
    <w:multiLevelType w:val="hybridMultilevel"/>
    <w:tmpl w:val="6EA0898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1903B66"/>
    <w:multiLevelType w:val="hybridMultilevel"/>
    <w:tmpl w:val="D60E6D5E"/>
    <w:lvl w:ilvl="0" w:tplc="AA8A08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53C1"/>
    <w:multiLevelType w:val="hybridMultilevel"/>
    <w:tmpl w:val="B4022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92AFC"/>
    <w:multiLevelType w:val="hybridMultilevel"/>
    <w:tmpl w:val="8650528E"/>
    <w:lvl w:ilvl="0" w:tplc="AA8A08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14528"/>
    <w:multiLevelType w:val="hybridMultilevel"/>
    <w:tmpl w:val="8648DC3A"/>
    <w:lvl w:ilvl="0" w:tplc="AA8A08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967A5"/>
    <w:multiLevelType w:val="hybridMultilevel"/>
    <w:tmpl w:val="2B98C0D2"/>
    <w:lvl w:ilvl="0" w:tplc="AA8A08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3196F"/>
    <w:multiLevelType w:val="hybridMultilevel"/>
    <w:tmpl w:val="FBC6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9A"/>
    <w:rsid w:val="000050A7"/>
    <w:rsid w:val="00015C32"/>
    <w:rsid w:val="00047725"/>
    <w:rsid w:val="0005251D"/>
    <w:rsid w:val="0008458D"/>
    <w:rsid w:val="0008658A"/>
    <w:rsid w:val="000A3AE7"/>
    <w:rsid w:val="000C4824"/>
    <w:rsid w:val="000D7C2D"/>
    <w:rsid w:val="000E3E47"/>
    <w:rsid w:val="000F120D"/>
    <w:rsid w:val="00110436"/>
    <w:rsid w:val="00115D41"/>
    <w:rsid w:val="001520B5"/>
    <w:rsid w:val="00155BB6"/>
    <w:rsid w:val="00175668"/>
    <w:rsid w:val="0019141F"/>
    <w:rsid w:val="001974B6"/>
    <w:rsid w:val="001A48B6"/>
    <w:rsid w:val="001A531A"/>
    <w:rsid w:val="001B57A7"/>
    <w:rsid w:val="002775CA"/>
    <w:rsid w:val="00277D28"/>
    <w:rsid w:val="002925D7"/>
    <w:rsid w:val="002A30B3"/>
    <w:rsid w:val="002A7EAD"/>
    <w:rsid w:val="002C6359"/>
    <w:rsid w:val="002D04A2"/>
    <w:rsid w:val="002D3F01"/>
    <w:rsid w:val="00307EC1"/>
    <w:rsid w:val="0031426C"/>
    <w:rsid w:val="003158A9"/>
    <w:rsid w:val="0035114B"/>
    <w:rsid w:val="00352336"/>
    <w:rsid w:val="00364C58"/>
    <w:rsid w:val="003818C1"/>
    <w:rsid w:val="00384620"/>
    <w:rsid w:val="003C2AB6"/>
    <w:rsid w:val="003E48A3"/>
    <w:rsid w:val="00421AA9"/>
    <w:rsid w:val="00421DA7"/>
    <w:rsid w:val="00427693"/>
    <w:rsid w:val="00441E7E"/>
    <w:rsid w:val="004562AF"/>
    <w:rsid w:val="00490493"/>
    <w:rsid w:val="00492494"/>
    <w:rsid w:val="00497EDC"/>
    <w:rsid w:val="004A0BDE"/>
    <w:rsid w:val="004A3D2E"/>
    <w:rsid w:val="004E4BF7"/>
    <w:rsid w:val="00522B34"/>
    <w:rsid w:val="005348D7"/>
    <w:rsid w:val="00564300"/>
    <w:rsid w:val="00571F15"/>
    <w:rsid w:val="00576364"/>
    <w:rsid w:val="005927E5"/>
    <w:rsid w:val="005A01EE"/>
    <w:rsid w:val="005C4007"/>
    <w:rsid w:val="005F0C89"/>
    <w:rsid w:val="006754FA"/>
    <w:rsid w:val="00681A65"/>
    <w:rsid w:val="00682B61"/>
    <w:rsid w:val="006A0AB6"/>
    <w:rsid w:val="006B45C8"/>
    <w:rsid w:val="006F60FF"/>
    <w:rsid w:val="00704B9C"/>
    <w:rsid w:val="00774F6D"/>
    <w:rsid w:val="00776DF1"/>
    <w:rsid w:val="00795EA4"/>
    <w:rsid w:val="007C1568"/>
    <w:rsid w:val="007D5DED"/>
    <w:rsid w:val="00813AEB"/>
    <w:rsid w:val="00824E3B"/>
    <w:rsid w:val="008B33BF"/>
    <w:rsid w:val="008B70A8"/>
    <w:rsid w:val="008D099D"/>
    <w:rsid w:val="00956F34"/>
    <w:rsid w:val="0099499A"/>
    <w:rsid w:val="009A78A1"/>
    <w:rsid w:val="009B3880"/>
    <w:rsid w:val="009D199A"/>
    <w:rsid w:val="009F5951"/>
    <w:rsid w:val="00A47937"/>
    <w:rsid w:val="00A56219"/>
    <w:rsid w:val="00A65F80"/>
    <w:rsid w:val="00A74DE6"/>
    <w:rsid w:val="00A94333"/>
    <w:rsid w:val="00AD0207"/>
    <w:rsid w:val="00AE3A66"/>
    <w:rsid w:val="00AE69C1"/>
    <w:rsid w:val="00AF54D0"/>
    <w:rsid w:val="00B00842"/>
    <w:rsid w:val="00B43B68"/>
    <w:rsid w:val="00B4593C"/>
    <w:rsid w:val="00B65ED9"/>
    <w:rsid w:val="00B867DB"/>
    <w:rsid w:val="00B939FD"/>
    <w:rsid w:val="00BB0093"/>
    <w:rsid w:val="00BE616D"/>
    <w:rsid w:val="00BF26A0"/>
    <w:rsid w:val="00C01088"/>
    <w:rsid w:val="00C04030"/>
    <w:rsid w:val="00C14FF3"/>
    <w:rsid w:val="00C27E74"/>
    <w:rsid w:val="00C40188"/>
    <w:rsid w:val="00C855E5"/>
    <w:rsid w:val="00CA141B"/>
    <w:rsid w:val="00CC2412"/>
    <w:rsid w:val="00D00A0C"/>
    <w:rsid w:val="00D576EF"/>
    <w:rsid w:val="00D74A6D"/>
    <w:rsid w:val="00DE1F7B"/>
    <w:rsid w:val="00DE595F"/>
    <w:rsid w:val="00E05818"/>
    <w:rsid w:val="00E22A73"/>
    <w:rsid w:val="00E321CC"/>
    <w:rsid w:val="00E52322"/>
    <w:rsid w:val="00E625DA"/>
    <w:rsid w:val="00EC52CF"/>
    <w:rsid w:val="00EF51FD"/>
    <w:rsid w:val="00F02B1D"/>
    <w:rsid w:val="00F03C79"/>
    <w:rsid w:val="00F11E3C"/>
    <w:rsid w:val="00F36E78"/>
    <w:rsid w:val="00FA53FE"/>
    <w:rsid w:val="00F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2FC8"/>
  <w15:docId w15:val="{2C826F07-4402-4CED-9161-96D8B28F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2">
    <w:name w:val="heading 2"/>
    <w:next w:val="a"/>
    <w:link w:val="20"/>
    <w:uiPriority w:val="9"/>
    <w:unhideWhenUsed/>
    <w:qFormat/>
    <w:rsid w:val="005348D7"/>
    <w:pPr>
      <w:keepNext/>
      <w:keepLines/>
      <w:spacing w:after="11" w:line="248" w:lineRule="auto"/>
      <w:ind w:left="742" w:right="684" w:hanging="10"/>
      <w:jc w:val="center"/>
      <w:outlineLvl w:val="1"/>
    </w:pPr>
    <w:rPr>
      <w:rFonts w:ascii="Times New Roman" w:eastAsia="Times New Roman" w:hAnsi="Times New Roman"/>
      <w:b/>
      <w:color w:val="181717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9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99499A"/>
    <w:rPr>
      <w:color w:val="0000FF"/>
      <w:u w:val="single"/>
    </w:rPr>
  </w:style>
  <w:style w:type="character" w:styleId="a5">
    <w:name w:val="Strong"/>
    <w:basedOn w:val="a0"/>
    <w:uiPriority w:val="22"/>
    <w:qFormat/>
    <w:rsid w:val="00115D41"/>
    <w:rPr>
      <w:b/>
      <w:bCs/>
    </w:rPr>
  </w:style>
  <w:style w:type="paragraph" w:styleId="a6">
    <w:name w:val="List Paragraph"/>
    <w:basedOn w:val="a"/>
    <w:uiPriority w:val="34"/>
    <w:rsid w:val="00E625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939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9F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2C63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48D7"/>
    <w:rPr>
      <w:rFonts w:ascii="Times New Roman" w:eastAsia="Times New Roman" w:hAnsi="Times New Roman"/>
      <w:b/>
      <w:color w:val="181717"/>
      <w:sz w:val="22"/>
      <w:szCs w:val="22"/>
      <w:lang w:eastAsia="ru-RU"/>
    </w:rPr>
  </w:style>
  <w:style w:type="paragraph" w:customStyle="1" w:styleId="VSTitle">
    <w:name w:val="VS Title"/>
    <w:basedOn w:val="a"/>
    <w:next w:val="a"/>
    <w:rsid w:val="007C1568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40"/>
      <w:lang w:val="en-US"/>
    </w:rPr>
  </w:style>
  <w:style w:type="character" w:styleId="a9">
    <w:name w:val="annotation reference"/>
    <w:basedOn w:val="a0"/>
    <w:uiPriority w:val="99"/>
    <w:semiHidden/>
    <w:unhideWhenUsed/>
    <w:rsid w:val="0038462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84620"/>
  </w:style>
  <w:style w:type="character" w:customStyle="1" w:styleId="ab">
    <w:name w:val="Текст примечания Знак"/>
    <w:basedOn w:val="a0"/>
    <w:link w:val="aa"/>
    <w:uiPriority w:val="99"/>
    <w:semiHidden/>
    <w:rsid w:val="0038462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8462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84620"/>
    <w:rPr>
      <w:b/>
      <w:bCs/>
    </w:rPr>
  </w:style>
  <w:style w:type="character" w:customStyle="1" w:styleId="Subtitle1">
    <w:name w:val="Subtitle1"/>
    <w:qFormat/>
    <w:rsid w:val="002D04A2"/>
    <w:rPr>
      <w:rFonts w:ascii="XO Thames" w:hAnsi="XO Thames"/>
      <w:i/>
      <w:color w:val="000000"/>
    </w:rPr>
  </w:style>
  <w:style w:type="character" w:styleId="ae">
    <w:name w:val="FollowedHyperlink"/>
    <w:basedOn w:val="a0"/>
    <w:uiPriority w:val="99"/>
    <w:semiHidden/>
    <w:unhideWhenUsed/>
    <w:rsid w:val="00BF26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4388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338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455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145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004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907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806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676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903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onosov-msu.ru/rus/event/1028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monosov-msu.ru/" TargetMode="External"/><Relationship Id="rId12" Type="http://schemas.openxmlformats.org/officeDocument/2006/relationships/hyperlink" Target="https://lomonosov-msu.ru/rus/feedbac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monosov-msu.ru/rus/event/10283/" TargetMode="External"/><Relationship Id="rId11" Type="http://schemas.openxmlformats.org/officeDocument/2006/relationships/hyperlink" Target="https://lomonosov-msu.ru/rus/event/10283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nmokchnarylova%40sibsut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mokchnarylova%40sibsuti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</dc:creator>
  <cp:lastModifiedBy>Ощепкова Светлана Павловна</cp:lastModifiedBy>
  <cp:revision>13</cp:revision>
  <cp:lastPrinted>2026-02-04T07:46:00Z</cp:lastPrinted>
  <dcterms:created xsi:type="dcterms:W3CDTF">2026-01-27T10:36:00Z</dcterms:created>
  <dcterms:modified xsi:type="dcterms:W3CDTF">2026-02-06T07:55:00Z</dcterms:modified>
</cp:coreProperties>
</file>