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1348C" w14:textId="77777777" w:rsidR="00AA448B" w:rsidRPr="00AA448B" w:rsidRDefault="00AA448B" w:rsidP="00AA448B">
      <w:pPr>
        <w:pStyle w:val="a3"/>
        <w:ind w:left="709"/>
        <w:jc w:val="center"/>
        <w:rPr>
          <w:rFonts w:ascii="Times New Roman" w:hAnsi="Times New Roman" w:cs="Times New Roman"/>
          <w:b/>
          <w:sz w:val="28"/>
          <w:szCs w:val="28"/>
          <w:lang w:val="en-US"/>
        </w:rPr>
      </w:pPr>
      <w:r w:rsidRPr="00AA448B">
        <w:rPr>
          <w:rFonts w:ascii="Times New Roman" w:hAnsi="Times New Roman" w:cs="Times New Roman"/>
          <w:b/>
          <w:sz w:val="28"/>
          <w:szCs w:val="28"/>
          <w:lang w:val="en-US"/>
        </w:rPr>
        <w:t>Guidelines for authors</w:t>
      </w:r>
    </w:p>
    <w:p w14:paraId="37699B8D" w14:textId="77777777" w:rsidR="00AA448B" w:rsidRPr="00AA448B" w:rsidRDefault="00AA448B" w:rsidP="00AA448B">
      <w:pPr>
        <w:pStyle w:val="a3"/>
        <w:ind w:left="709"/>
        <w:jc w:val="center"/>
        <w:rPr>
          <w:rFonts w:ascii="Times New Roman" w:hAnsi="Times New Roman" w:cs="Times New Roman"/>
          <w:sz w:val="28"/>
          <w:szCs w:val="28"/>
          <w:lang w:val="en-US"/>
        </w:rPr>
      </w:pPr>
    </w:p>
    <w:p w14:paraId="69814F01"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The volume of the paper 3-5 pages. </w:t>
      </w:r>
    </w:p>
    <w:p w14:paraId="20C0D0F3"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bCs/>
          <w:sz w:val="28"/>
          <w:szCs w:val="28"/>
          <w:lang w:val="en-US"/>
        </w:rPr>
        <w:t>The main text of the theses is typed in a text editor MS WORD in “Times New Roman” font, size 14 pt with one and a half spacing. All margins of the page - 2.5 cm; binding - 0. Word wrap - automatic.</w:t>
      </w:r>
    </w:p>
    <w:p w14:paraId="201CD039"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Information about the authors is typed on the second line with alignment to the right of the page without indentation. After the initials and surnames of each author, his academic degree and / or academic title, position, e-mail address are indicated in the abbreviation, the location of the organization (country, city) and the abbreviated name are indicated in brackets. Word hyphenations in information about authors </w:t>
      </w:r>
      <w:r w:rsidRPr="00AA448B">
        <w:rPr>
          <w:rFonts w:ascii="Times New Roman" w:hAnsi="Times New Roman" w:cs="Times New Roman"/>
          <w:b/>
          <w:bCs/>
          <w:sz w:val="28"/>
          <w:szCs w:val="28"/>
          <w:lang w:val="en-US"/>
        </w:rPr>
        <w:t>are not allowed!</w:t>
      </w:r>
    </w:p>
    <w:p w14:paraId="0C6CDB4C"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The title of the article (no more than 10 words) is typed after the information about the authors with one-line skip, in </w:t>
      </w:r>
      <w:r w:rsidRPr="00AA448B">
        <w:rPr>
          <w:rFonts w:ascii="Times New Roman" w:hAnsi="Times New Roman" w:cs="Times New Roman"/>
          <w:b/>
          <w:bCs/>
          <w:sz w:val="28"/>
          <w:szCs w:val="28"/>
          <w:lang w:val="en-US"/>
        </w:rPr>
        <w:t>CAPITAL</w:t>
      </w:r>
      <w:r w:rsidRPr="00AA448B">
        <w:rPr>
          <w:rFonts w:ascii="Times New Roman" w:hAnsi="Times New Roman" w:cs="Times New Roman"/>
          <w:sz w:val="28"/>
          <w:szCs w:val="28"/>
          <w:lang w:val="en-US"/>
        </w:rPr>
        <w:t xml:space="preserve"> letters in </w:t>
      </w:r>
      <w:r w:rsidRPr="00AA448B">
        <w:rPr>
          <w:rFonts w:ascii="Times New Roman" w:hAnsi="Times New Roman" w:cs="Times New Roman"/>
          <w:b/>
          <w:bCs/>
          <w:sz w:val="28"/>
          <w:szCs w:val="28"/>
          <w:lang w:val="en-US"/>
        </w:rPr>
        <w:t>bold</w:t>
      </w:r>
      <w:r w:rsidRPr="00AA448B">
        <w:rPr>
          <w:rFonts w:ascii="Times New Roman" w:hAnsi="Times New Roman" w:cs="Times New Roman"/>
          <w:sz w:val="28"/>
          <w:szCs w:val="28"/>
          <w:lang w:val="en-US"/>
        </w:rPr>
        <w:t xml:space="preserve">, aligned to </w:t>
      </w:r>
      <w:r w:rsidRPr="00AA448B">
        <w:rPr>
          <w:rFonts w:ascii="Times New Roman" w:hAnsi="Times New Roman" w:cs="Times New Roman"/>
          <w:b/>
          <w:bCs/>
          <w:sz w:val="28"/>
          <w:szCs w:val="28"/>
          <w:lang w:val="en-US"/>
        </w:rPr>
        <w:t>the center</w:t>
      </w:r>
      <w:r w:rsidRPr="00AA448B">
        <w:rPr>
          <w:rFonts w:ascii="Times New Roman" w:hAnsi="Times New Roman" w:cs="Times New Roman"/>
          <w:sz w:val="28"/>
          <w:szCs w:val="28"/>
          <w:lang w:val="en-US"/>
        </w:rPr>
        <w:t xml:space="preserve"> of the page. The title of the work should adequately reflect its content and be as short as possible. Word hyphenations in the title of the article </w:t>
      </w:r>
      <w:r w:rsidRPr="00AA448B">
        <w:rPr>
          <w:rFonts w:ascii="Times New Roman" w:hAnsi="Times New Roman" w:cs="Times New Roman"/>
          <w:b/>
          <w:bCs/>
          <w:sz w:val="28"/>
          <w:szCs w:val="28"/>
          <w:lang w:val="en-US"/>
        </w:rPr>
        <w:t>are not allowed!</w:t>
      </w:r>
    </w:p>
    <w:p w14:paraId="4725BC1D"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Abstract (100-</w:t>
      </w:r>
      <w:r w:rsidRPr="00AA448B">
        <w:rPr>
          <w:rFonts w:ascii="Times New Roman" w:hAnsi="Times New Roman" w:cs="Times New Roman"/>
          <w:sz w:val="28"/>
          <w:szCs w:val="28"/>
          <w:shd w:val="clear" w:color="auto" w:fill="FFFFFF"/>
        </w:rPr>
        <w:t>150</w:t>
      </w:r>
      <w:r w:rsidRPr="00AA448B">
        <w:rPr>
          <w:rFonts w:ascii="Times New Roman" w:hAnsi="Times New Roman" w:cs="Times New Roman"/>
          <w:sz w:val="28"/>
          <w:szCs w:val="28"/>
          <w:shd w:val="clear" w:color="auto" w:fill="FFFFFF"/>
          <w:lang w:val="en-US"/>
        </w:rPr>
        <w:t xml:space="preserve"> words), </w:t>
      </w:r>
      <w:r w:rsidRPr="00AA448B">
        <w:rPr>
          <w:rFonts w:ascii="Times New Roman" w:hAnsi="Times New Roman" w:cs="Times New Roman"/>
          <w:bCs/>
          <w:sz w:val="28"/>
          <w:szCs w:val="28"/>
          <w:lang w:val="en-US"/>
        </w:rPr>
        <w:t>size 12 pt</w:t>
      </w:r>
    </w:p>
    <w:p w14:paraId="0DAE85A5"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Keywords (up to 5 words/phrases),</w:t>
      </w:r>
      <w:r w:rsidRPr="00AA448B">
        <w:rPr>
          <w:rFonts w:ascii="Times New Roman" w:hAnsi="Times New Roman" w:cs="Times New Roman"/>
          <w:bCs/>
          <w:sz w:val="28"/>
          <w:szCs w:val="28"/>
          <w:lang w:val="en-US"/>
        </w:rPr>
        <w:t xml:space="preserve"> size 12 pt</w:t>
      </w:r>
    </w:p>
    <w:p w14:paraId="7B49CE00"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b/>
          <w:sz w:val="28"/>
          <w:szCs w:val="28"/>
          <w:lang w:val="en-US"/>
        </w:rPr>
        <w:t>The main text</w:t>
      </w:r>
      <w:r w:rsidRPr="00AA448B">
        <w:rPr>
          <w:rFonts w:ascii="Times New Roman" w:hAnsi="Times New Roman" w:cs="Times New Roman"/>
          <w:bCs/>
          <w:sz w:val="28"/>
          <w:szCs w:val="28"/>
          <w:lang w:val="en-US"/>
        </w:rPr>
        <w:t xml:space="preserve"> of the article is typed one line after the title with alignment to the page width. Paragraph indent - 1.5 cm.</w:t>
      </w:r>
    </w:p>
    <w:p w14:paraId="5970C5A4"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bCs/>
          <w:sz w:val="28"/>
          <w:szCs w:val="28"/>
          <w:lang w:val="en-US"/>
        </w:rPr>
      </w:pPr>
      <w:r w:rsidRPr="00AA448B">
        <w:rPr>
          <w:rFonts w:ascii="Times New Roman" w:hAnsi="Times New Roman" w:cs="Times New Roman"/>
          <w:b/>
          <w:sz w:val="28"/>
          <w:szCs w:val="28"/>
          <w:lang w:val="en-US"/>
        </w:rPr>
        <w:t xml:space="preserve">Figures and tables are allowed in the text; </w:t>
      </w:r>
      <w:r w:rsidRPr="00AA448B">
        <w:rPr>
          <w:rFonts w:ascii="Times New Roman" w:hAnsi="Times New Roman" w:cs="Times New Roman"/>
          <w:bCs/>
          <w:sz w:val="28"/>
          <w:szCs w:val="28"/>
          <w:lang w:val="en-US"/>
        </w:rPr>
        <w:t>the name and number of figures are indicated below the figures (center alignment, italics, font 11 pt), the names and numbers of tables are above the tables (right alignment, italics, font 11 pt). The text in the table is typed in 11 pt font.</w:t>
      </w:r>
    </w:p>
    <w:p w14:paraId="565B1724"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b/>
          <w:sz w:val="28"/>
          <w:szCs w:val="28"/>
          <w:lang w:val="en-US"/>
        </w:rPr>
        <w:t>It is not allowed</w:t>
      </w:r>
      <w:r w:rsidRPr="00AA448B">
        <w:rPr>
          <w:rFonts w:ascii="Times New Roman" w:hAnsi="Times New Roman" w:cs="Times New Roman"/>
          <w:bCs/>
          <w:sz w:val="28"/>
          <w:szCs w:val="28"/>
          <w:lang w:val="en-US"/>
        </w:rPr>
        <w:t xml:space="preserve"> to use footnotes, bookmarks, numbered lists (numbering of items, subsections, as well as the bibliographic list should be done manually). </w:t>
      </w:r>
    </w:p>
    <w:p w14:paraId="7F93B5DD"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For headings and subheadings, </w:t>
      </w:r>
      <w:r w:rsidRPr="00AA448B">
        <w:rPr>
          <w:rFonts w:ascii="Times New Roman" w:hAnsi="Times New Roman" w:cs="Times New Roman"/>
          <w:b/>
          <w:bCs/>
          <w:sz w:val="28"/>
          <w:szCs w:val="28"/>
          <w:lang w:val="en-US"/>
        </w:rPr>
        <w:t>it is prohibited</w:t>
      </w:r>
      <w:r w:rsidRPr="00AA448B">
        <w:rPr>
          <w:rFonts w:ascii="Times New Roman" w:hAnsi="Times New Roman" w:cs="Times New Roman"/>
          <w:sz w:val="28"/>
          <w:szCs w:val="28"/>
          <w:lang w:val="en-US"/>
        </w:rPr>
        <w:t xml:space="preserve"> to use special styles and underlines. </w:t>
      </w:r>
    </w:p>
    <w:p w14:paraId="60B4CDCD"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References in the text to the cited literature are given in square brackets - </w:t>
      </w:r>
      <w:r w:rsidRPr="00AA448B">
        <w:rPr>
          <w:rFonts w:ascii="Times New Roman" w:hAnsi="Times New Roman" w:cs="Times New Roman"/>
          <w:color w:val="000000" w:themeColor="text1"/>
          <w:sz w:val="28"/>
          <w:szCs w:val="28"/>
          <w:lang w:val="en-US"/>
        </w:rPr>
        <w:t>[Stepanov 1997, 45].</w:t>
      </w:r>
    </w:p>
    <w:p w14:paraId="13482EAE"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All abbreviations and symbols are deciphered in the text. </w:t>
      </w:r>
    </w:p>
    <w:p w14:paraId="533390B1"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After the end of the main text of the article, the heading </w:t>
      </w:r>
      <w:r w:rsidRPr="00AA448B">
        <w:rPr>
          <w:rFonts w:ascii="Times New Roman" w:hAnsi="Times New Roman" w:cs="Times New Roman"/>
          <w:b/>
          <w:bCs/>
          <w:sz w:val="28"/>
          <w:szCs w:val="28"/>
          <w:lang w:val="en-US"/>
        </w:rPr>
        <w:t>List of References (in bold)</w:t>
      </w:r>
      <w:r w:rsidRPr="00AA448B">
        <w:rPr>
          <w:rFonts w:ascii="Times New Roman" w:hAnsi="Times New Roman" w:cs="Times New Roman"/>
          <w:sz w:val="28"/>
          <w:szCs w:val="28"/>
          <w:lang w:val="en-US"/>
        </w:rPr>
        <w:t xml:space="preserve"> is typed through the line, aligned to the center of the page, </w:t>
      </w:r>
      <w:r w:rsidRPr="00AA448B">
        <w:rPr>
          <w:rFonts w:ascii="Times New Roman" w:hAnsi="Times New Roman" w:cs="Times New Roman"/>
          <w:bCs/>
          <w:sz w:val="28"/>
          <w:szCs w:val="28"/>
          <w:lang w:val="en-US"/>
        </w:rPr>
        <w:t>size 12 pt</w:t>
      </w:r>
      <w:r w:rsidRPr="00AA448B">
        <w:rPr>
          <w:rFonts w:ascii="Times New Roman" w:hAnsi="Times New Roman" w:cs="Times New Roman"/>
          <w:sz w:val="28"/>
          <w:szCs w:val="28"/>
          <w:lang w:val="en-US"/>
        </w:rPr>
        <w:t xml:space="preserve">. </w:t>
      </w:r>
    </w:p>
    <w:p w14:paraId="7C42BB13"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One line after the title, bibliographic descriptions of literary sources are typed in the order of their citation in the text or in alphabetical order with a paragraph indent of 1 cm and alignment along the page width, drawn up in accordance with the requirements of </w:t>
      </w:r>
      <w:r w:rsidRPr="00AA448B">
        <w:rPr>
          <w:rFonts w:ascii="Times New Roman" w:hAnsi="Times New Roman" w:cs="Times New Roman"/>
          <w:b/>
          <w:bCs/>
          <w:sz w:val="28"/>
          <w:szCs w:val="28"/>
          <w:lang w:val="en-US"/>
        </w:rPr>
        <w:t>GOST R 7.0.5-2008.</w:t>
      </w:r>
    </w:p>
    <w:p w14:paraId="270FD3DF" w14:textId="77777777" w:rsidR="00AA448B" w:rsidRPr="00AA448B" w:rsidRDefault="00AA448B" w:rsidP="00AA448B">
      <w:pPr>
        <w:pStyle w:val="a3"/>
        <w:widowControl w:val="0"/>
        <w:numPr>
          <w:ilvl w:val="0"/>
          <w:numId w:val="1"/>
        </w:numPr>
        <w:overflowPunct w:val="0"/>
        <w:autoSpaceDE w:val="0"/>
        <w:autoSpaceDN w:val="0"/>
        <w:adjustRightInd w:val="0"/>
        <w:ind w:left="426"/>
        <w:jc w:val="both"/>
        <w:rPr>
          <w:rFonts w:ascii="Times New Roman" w:hAnsi="Times New Roman" w:cs="Times New Roman"/>
          <w:sz w:val="28"/>
          <w:szCs w:val="28"/>
          <w:lang w:val="en-US"/>
        </w:rPr>
      </w:pPr>
      <w:r w:rsidRPr="00AA448B">
        <w:rPr>
          <w:rFonts w:ascii="Times New Roman" w:hAnsi="Times New Roman" w:cs="Times New Roman"/>
          <w:sz w:val="28"/>
          <w:szCs w:val="28"/>
          <w:lang w:val="en-US"/>
        </w:rPr>
        <w:t xml:space="preserve">Pages </w:t>
      </w:r>
      <w:r w:rsidRPr="00AA448B">
        <w:rPr>
          <w:rFonts w:ascii="Times New Roman" w:hAnsi="Times New Roman" w:cs="Times New Roman"/>
          <w:b/>
          <w:bCs/>
          <w:sz w:val="28"/>
          <w:szCs w:val="28"/>
          <w:lang w:val="en-US"/>
        </w:rPr>
        <w:t>are not numbered.</w:t>
      </w:r>
      <w:r w:rsidRPr="00AA448B">
        <w:rPr>
          <w:rFonts w:ascii="Times New Roman" w:hAnsi="Times New Roman" w:cs="Times New Roman"/>
          <w:sz w:val="28"/>
          <w:szCs w:val="28"/>
          <w:lang w:val="en-US"/>
        </w:rPr>
        <w:t xml:space="preserve"> </w:t>
      </w:r>
    </w:p>
    <w:p w14:paraId="253FD12E" w14:textId="77777777" w:rsidR="00AA448B" w:rsidRPr="00AA448B" w:rsidRDefault="00AA448B" w:rsidP="00AA448B">
      <w:pPr>
        <w:pStyle w:val="a3"/>
        <w:ind w:left="426" w:firstLine="709"/>
        <w:rPr>
          <w:rFonts w:ascii="Times New Roman" w:hAnsi="Times New Roman" w:cs="Times New Roman"/>
          <w:sz w:val="28"/>
          <w:szCs w:val="28"/>
          <w:lang w:val="en-US"/>
        </w:rPr>
      </w:pPr>
    </w:p>
    <w:p w14:paraId="1C4889E9" w14:textId="77777777" w:rsidR="00AA448B" w:rsidRPr="00AA448B" w:rsidRDefault="00AA448B" w:rsidP="00AA448B">
      <w:pPr>
        <w:pStyle w:val="a3"/>
        <w:spacing w:line="276" w:lineRule="auto"/>
        <w:rPr>
          <w:rFonts w:ascii="Times New Roman" w:hAnsi="Times New Roman" w:cs="Times New Roman"/>
          <w:b/>
          <w:sz w:val="28"/>
          <w:szCs w:val="28"/>
          <w:u w:val="single"/>
          <w:lang w:val="en-US"/>
        </w:rPr>
      </w:pPr>
    </w:p>
    <w:p w14:paraId="25DF6BF7" w14:textId="77777777" w:rsidR="00AA448B" w:rsidRPr="00AA448B" w:rsidRDefault="00AA448B" w:rsidP="00AA448B">
      <w:pPr>
        <w:pStyle w:val="a3"/>
        <w:spacing w:line="276" w:lineRule="auto"/>
        <w:ind w:firstLine="709"/>
        <w:rPr>
          <w:rFonts w:ascii="Times New Roman" w:hAnsi="Times New Roman" w:cs="Times New Roman"/>
          <w:b/>
          <w:szCs w:val="24"/>
          <w:u w:val="single"/>
          <w:lang w:val="en-US"/>
        </w:rPr>
      </w:pPr>
    </w:p>
    <w:p w14:paraId="073D9EAD" w14:textId="77777777" w:rsidR="00AA448B" w:rsidRPr="00AA448B" w:rsidRDefault="00AA448B" w:rsidP="00AA448B">
      <w:pPr>
        <w:pStyle w:val="a3"/>
        <w:spacing w:line="276" w:lineRule="auto"/>
        <w:ind w:firstLine="709"/>
        <w:rPr>
          <w:rFonts w:ascii="Times New Roman" w:hAnsi="Times New Roman" w:cs="Times New Roman"/>
          <w:b/>
          <w:szCs w:val="24"/>
          <w:u w:val="single"/>
          <w:lang w:val="en-US"/>
        </w:rPr>
      </w:pPr>
    </w:p>
    <w:p w14:paraId="61FD124F" w14:textId="77777777" w:rsidR="00AA448B" w:rsidRPr="00AA448B" w:rsidRDefault="00AA448B" w:rsidP="00AA448B">
      <w:pPr>
        <w:pStyle w:val="a3"/>
        <w:spacing w:line="276" w:lineRule="auto"/>
        <w:ind w:firstLine="709"/>
        <w:rPr>
          <w:rFonts w:ascii="Times New Roman" w:hAnsi="Times New Roman" w:cs="Times New Roman"/>
          <w:b/>
          <w:szCs w:val="24"/>
          <w:u w:val="single"/>
          <w:lang w:val="en-US"/>
        </w:rPr>
      </w:pPr>
    </w:p>
    <w:p w14:paraId="44B45B22" w14:textId="77777777" w:rsidR="00AA448B" w:rsidRPr="00AA448B" w:rsidRDefault="00AA448B" w:rsidP="00AA448B">
      <w:pPr>
        <w:pStyle w:val="a3"/>
        <w:spacing w:line="276" w:lineRule="auto"/>
        <w:ind w:firstLine="709"/>
        <w:rPr>
          <w:rFonts w:ascii="Times New Roman" w:hAnsi="Times New Roman" w:cs="Times New Roman"/>
          <w:b/>
          <w:szCs w:val="24"/>
          <w:u w:val="single"/>
          <w:lang w:val="en-US"/>
        </w:rPr>
      </w:pPr>
    </w:p>
    <w:p w14:paraId="50CB4CDD" w14:textId="77777777" w:rsidR="00AA448B" w:rsidRPr="00AA448B" w:rsidRDefault="00AA448B" w:rsidP="00AA448B">
      <w:pPr>
        <w:pStyle w:val="a3"/>
        <w:spacing w:line="276" w:lineRule="auto"/>
        <w:rPr>
          <w:rFonts w:ascii="Times New Roman" w:hAnsi="Times New Roman" w:cs="Times New Roman"/>
          <w:b/>
          <w:szCs w:val="24"/>
          <w:u w:val="single"/>
          <w:lang w:val="en-US"/>
        </w:rPr>
      </w:pPr>
      <w:r w:rsidRPr="00AA448B">
        <w:rPr>
          <w:rFonts w:ascii="Times New Roman" w:hAnsi="Times New Roman" w:cs="Times New Roman"/>
          <w:b/>
          <w:szCs w:val="24"/>
          <w:u w:val="single"/>
          <w:lang w:val="en-US"/>
        </w:rPr>
        <w:lastRenderedPageBreak/>
        <w:t>Sample</w:t>
      </w:r>
    </w:p>
    <w:p w14:paraId="2250891D" w14:textId="77777777" w:rsidR="00AA448B" w:rsidRPr="00AA448B" w:rsidRDefault="00AA448B" w:rsidP="00AA448B">
      <w:pPr>
        <w:pStyle w:val="a3"/>
        <w:spacing w:line="276" w:lineRule="auto"/>
        <w:ind w:firstLine="709"/>
        <w:rPr>
          <w:rFonts w:ascii="Times New Roman" w:hAnsi="Times New Roman" w:cs="Times New Roman"/>
          <w:sz w:val="28"/>
          <w:szCs w:val="36"/>
          <w:lang w:val="en-US"/>
        </w:rPr>
      </w:pPr>
    </w:p>
    <w:p w14:paraId="06A8D450" w14:textId="77777777" w:rsidR="00AA448B" w:rsidRPr="00AA448B" w:rsidRDefault="00AA448B" w:rsidP="00AA448B">
      <w:pPr>
        <w:pStyle w:val="a3"/>
        <w:spacing w:line="276" w:lineRule="auto"/>
        <w:ind w:firstLine="709"/>
        <w:jc w:val="right"/>
        <w:rPr>
          <w:rFonts w:ascii="Times New Roman" w:hAnsi="Times New Roman" w:cs="Times New Roman"/>
          <w:b/>
          <w:sz w:val="28"/>
          <w:szCs w:val="36"/>
          <w:lang w:val="en-US"/>
        </w:rPr>
      </w:pPr>
      <w:r w:rsidRPr="00AA448B">
        <w:rPr>
          <w:rFonts w:ascii="Times New Roman" w:hAnsi="Times New Roman" w:cs="Times New Roman"/>
          <w:b/>
          <w:sz w:val="28"/>
          <w:szCs w:val="36"/>
          <w:lang w:val="en-US"/>
        </w:rPr>
        <w:t>Irina Sidorova</w:t>
      </w:r>
    </w:p>
    <w:p w14:paraId="15E5AC13" w14:textId="77777777" w:rsidR="00AA448B" w:rsidRPr="00AA448B" w:rsidRDefault="00AA448B" w:rsidP="00AA448B">
      <w:pPr>
        <w:pStyle w:val="a3"/>
        <w:spacing w:line="276" w:lineRule="auto"/>
        <w:ind w:firstLine="709"/>
        <w:jc w:val="right"/>
        <w:rPr>
          <w:rFonts w:ascii="Times New Roman" w:hAnsi="Times New Roman" w:cs="Times New Roman"/>
          <w:sz w:val="28"/>
          <w:szCs w:val="36"/>
          <w:lang w:val="en-US"/>
        </w:rPr>
      </w:pPr>
      <w:r w:rsidRPr="00AA448B">
        <w:rPr>
          <w:rFonts w:ascii="Times New Roman" w:hAnsi="Times New Roman" w:cs="Times New Roman"/>
          <w:sz w:val="28"/>
          <w:szCs w:val="36"/>
          <w:lang w:val="en-US"/>
        </w:rPr>
        <w:t>Rostov State University of Economics (RINH)</w:t>
      </w:r>
    </w:p>
    <w:p w14:paraId="2707126C" w14:textId="77777777" w:rsidR="00AA448B" w:rsidRPr="00AA448B" w:rsidRDefault="00AA448B" w:rsidP="00AA448B">
      <w:pPr>
        <w:pStyle w:val="a3"/>
        <w:spacing w:line="276" w:lineRule="auto"/>
        <w:ind w:firstLine="709"/>
        <w:rPr>
          <w:rFonts w:ascii="Times New Roman" w:hAnsi="Times New Roman" w:cs="Times New Roman"/>
          <w:i/>
          <w:sz w:val="28"/>
          <w:szCs w:val="36"/>
          <w:lang w:val="en-US"/>
        </w:rPr>
      </w:pPr>
    </w:p>
    <w:p w14:paraId="555A7194" w14:textId="77777777" w:rsidR="00AA448B" w:rsidRPr="00AA448B" w:rsidRDefault="00AA448B" w:rsidP="00AA448B">
      <w:pPr>
        <w:pStyle w:val="a3"/>
        <w:spacing w:line="276" w:lineRule="auto"/>
        <w:ind w:firstLine="709"/>
        <w:jc w:val="center"/>
        <w:rPr>
          <w:rFonts w:ascii="Times New Roman" w:hAnsi="Times New Roman" w:cs="Times New Roman"/>
          <w:b/>
          <w:caps/>
          <w:sz w:val="28"/>
          <w:szCs w:val="28"/>
          <w:lang w:val="en-US"/>
        </w:rPr>
      </w:pPr>
      <w:r w:rsidRPr="00AA448B">
        <w:rPr>
          <w:rFonts w:ascii="Times New Roman" w:hAnsi="Times New Roman" w:cs="Times New Roman"/>
          <w:b/>
          <w:caps/>
          <w:sz w:val="28"/>
          <w:szCs w:val="28"/>
          <w:lang w:val="en-US"/>
        </w:rPr>
        <w:t>Phraseological units’ translation specifics</w:t>
      </w:r>
    </w:p>
    <w:p w14:paraId="09C42B63" w14:textId="77777777" w:rsidR="00AA448B" w:rsidRPr="00AA448B" w:rsidRDefault="00AA448B" w:rsidP="00AA448B">
      <w:pPr>
        <w:pStyle w:val="a3"/>
        <w:spacing w:line="276" w:lineRule="auto"/>
        <w:ind w:firstLine="709"/>
        <w:jc w:val="center"/>
        <w:rPr>
          <w:rFonts w:ascii="Times New Roman" w:hAnsi="Times New Roman" w:cs="Times New Roman"/>
          <w:b/>
          <w:caps/>
          <w:szCs w:val="24"/>
          <w:lang w:val="en-US"/>
        </w:rPr>
      </w:pPr>
    </w:p>
    <w:p w14:paraId="45C128AA" w14:textId="77777777" w:rsidR="00AA448B" w:rsidRPr="00AA448B" w:rsidRDefault="00AA448B" w:rsidP="00AA448B">
      <w:pPr>
        <w:pStyle w:val="a3"/>
        <w:spacing w:line="276" w:lineRule="auto"/>
        <w:ind w:firstLine="709"/>
        <w:rPr>
          <w:rFonts w:ascii="Times New Roman" w:hAnsi="Times New Roman" w:cs="Times New Roman"/>
          <w:sz w:val="24"/>
          <w:szCs w:val="24"/>
          <w:lang w:val="en-US"/>
        </w:rPr>
      </w:pPr>
      <w:r w:rsidRPr="00AA448B">
        <w:rPr>
          <w:rFonts w:ascii="Times New Roman" w:hAnsi="Times New Roman" w:cs="Times New Roman"/>
          <w:i/>
          <w:sz w:val="24"/>
          <w:szCs w:val="24"/>
          <w:lang w:val="en-US"/>
        </w:rPr>
        <w:t xml:space="preserve">Abstract.  </w:t>
      </w:r>
      <w:r w:rsidRPr="00AA448B">
        <w:rPr>
          <w:rFonts w:ascii="Times New Roman" w:hAnsi="Times New Roman" w:cs="Times New Roman"/>
          <w:sz w:val="24"/>
          <w:szCs w:val="24"/>
          <w:lang w:val="en-US"/>
        </w:rPr>
        <w:t>Text text text text text text text text text text text text text text text text text text text text text text text text text text text text</w:t>
      </w:r>
    </w:p>
    <w:p w14:paraId="1E41E856" w14:textId="77777777" w:rsidR="00AA448B" w:rsidRPr="00AA448B" w:rsidRDefault="00AA448B" w:rsidP="00AA448B">
      <w:pPr>
        <w:pStyle w:val="a3"/>
        <w:spacing w:line="276" w:lineRule="auto"/>
        <w:ind w:firstLine="709"/>
        <w:rPr>
          <w:rFonts w:ascii="Times New Roman" w:hAnsi="Times New Roman" w:cs="Times New Roman"/>
          <w:i/>
          <w:sz w:val="24"/>
          <w:szCs w:val="24"/>
          <w:lang w:val="en-US"/>
        </w:rPr>
      </w:pPr>
      <w:r w:rsidRPr="00AA448B">
        <w:rPr>
          <w:rFonts w:ascii="Times New Roman" w:hAnsi="Times New Roman" w:cs="Times New Roman"/>
          <w:i/>
          <w:sz w:val="24"/>
          <w:szCs w:val="24"/>
          <w:lang w:val="en-US"/>
        </w:rPr>
        <w:t>Keywords:</w:t>
      </w:r>
    </w:p>
    <w:p w14:paraId="617AF844" w14:textId="77777777" w:rsidR="00AA448B" w:rsidRPr="00AA448B" w:rsidRDefault="00AA448B" w:rsidP="00AA448B">
      <w:pPr>
        <w:pStyle w:val="a3"/>
        <w:spacing w:line="276" w:lineRule="auto"/>
        <w:rPr>
          <w:rFonts w:ascii="Times New Roman" w:hAnsi="Times New Roman" w:cs="Times New Roman"/>
          <w:szCs w:val="24"/>
          <w:lang w:val="en-US"/>
        </w:rPr>
      </w:pPr>
    </w:p>
    <w:p w14:paraId="45933E6A" w14:textId="77777777" w:rsidR="00AA448B" w:rsidRPr="00AA448B" w:rsidRDefault="00AA448B" w:rsidP="00AA448B">
      <w:pPr>
        <w:ind w:firstLine="567"/>
        <w:jc w:val="both"/>
        <w:rPr>
          <w:color w:val="000000" w:themeColor="text1"/>
          <w:sz w:val="28"/>
          <w:szCs w:val="28"/>
          <w:lang w:val="en-US"/>
        </w:rPr>
      </w:pPr>
      <w:r w:rsidRPr="00AA448B">
        <w:rPr>
          <w:sz w:val="28"/>
          <w:szCs w:val="28"/>
          <w:lang w:val="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Pr="00AA448B">
        <w:rPr>
          <w:color w:val="000000" w:themeColor="text1"/>
          <w:sz w:val="28"/>
          <w:szCs w:val="28"/>
          <w:lang w:val="en-US"/>
        </w:rPr>
        <w:t>text [Stepanov 1997, 45].</w:t>
      </w:r>
    </w:p>
    <w:p w14:paraId="3CCE500F" w14:textId="77777777" w:rsidR="00AA448B" w:rsidRPr="00AA448B" w:rsidRDefault="00AA448B" w:rsidP="00AA448B">
      <w:pPr>
        <w:jc w:val="right"/>
        <w:rPr>
          <w:bCs/>
          <w:i/>
          <w:iCs/>
          <w:lang w:val="en-US"/>
        </w:rPr>
      </w:pPr>
      <w:r w:rsidRPr="00AA448B">
        <w:rPr>
          <w:bCs/>
          <w:i/>
          <w:iCs/>
          <w:sz w:val="22"/>
          <w:szCs w:val="22"/>
          <w:lang w:val="en-US"/>
        </w:rPr>
        <w:t>Table 1. Name of the table</w:t>
      </w:r>
    </w:p>
    <w:tbl>
      <w:tblPr>
        <w:tblStyle w:val="af"/>
        <w:tblW w:w="0" w:type="auto"/>
        <w:tblLook w:val="04A0" w:firstRow="1" w:lastRow="0" w:firstColumn="1" w:lastColumn="0" w:noHBand="0" w:noVBand="1"/>
      </w:tblPr>
      <w:tblGrid>
        <w:gridCol w:w="2334"/>
        <w:gridCol w:w="2335"/>
        <w:gridCol w:w="2335"/>
        <w:gridCol w:w="2335"/>
      </w:tblGrid>
      <w:tr w:rsidR="00AA448B" w:rsidRPr="00AA448B" w14:paraId="13A37127" w14:textId="77777777" w:rsidTr="006B4349">
        <w:tc>
          <w:tcPr>
            <w:tcW w:w="2336" w:type="dxa"/>
          </w:tcPr>
          <w:p w14:paraId="51E22A56" w14:textId="77777777" w:rsidR="00AA448B" w:rsidRPr="00AA448B" w:rsidRDefault="00AA448B" w:rsidP="006B4349">
            <w:pPr>
              <w:jc w:val="right"/>
              <w:rPr>
                <w:bCs/>
                <w:i/>
                <w:iCs/>
                <w:lang w:val="en-US"/>
              </w:rPr>
            </w:pPr>
          </w:p>
        </w:tc>
        <w:tc>
          <w:tcPr>
            <w:tcW w:w="2336" w:type="dxa"/>
          </w:tcPr>
          <w:p w14:paraId="6C7F0BBE" w14:textId="77777777" w:rsidR="00AA448B" w:rsidRPr="00AA448B" w:rsidRDefault="00AA448B" w:rsidP="006B4349">
            <w:pPr>
              <w:jc w:val="right"/>
              <w:rPr>
                <w:bCs/>
                <w:i/>
                <w:iCs/>
                <w:lang w:val="en-US"/>
              </w:rPr>
            </w:pPr>
          </w:p>
        </w:tc>
        <w:tc>
          <w:tcPr>
            <w:tcW w:w="2336" w:type="dxa"/>
          </w:tcPr>
          <w:p w14:paraId="60F26471" w14:textId="77777777" w:rsidR="00AA448B" w:rsidRPr="00AA448B" w:rsidRDefault="00AA448B" w:rsidP="006B4349">
            <w:pPr>
              <w:jc w:val="right"/>
              <w:rPr>
                <w:bCs/>
                <w:i/>
                <w:iCs/>
                <w:lang w:val="en-US"/>
              </w:rPr>
            </w:pPr>
          </w:p>
        </w:tc>
        <w:tc>
          <w:tcPr>
            <w:tcW w:w="2337" w:type="dxa"/>
          </w:tcPr>
          <w:p w14:paraId="4E043CF5" w14:textId="77777777" w:rsidR="00AA448B" w:rsidRPr="00AA448B" w:rsidRDefault="00AA448B" w:rsidP="006B4349">
            <w:pPr>
              <w:jc w:val="right"/>
              <w:rPr>
                <w:bCs/>
                <w:i/>
                <w:iCs/>
                <w:lang w:val="en-US"/>
              </w:rPr>
            </w:pPr>
          </w:p>
        </w:tc>
      </w:tr>
      <w:tr w:rsidR="00AA448B" w:rsidRPr="00AA448B" w14:paraId="1CFF8BC4" w14:textId="77777777" w:rsidTr="006B4349">
        <w:tc>
          <w:tcPr>
            <w:tcW w:w="2336" w:type="dxa"/>
          </w:tcPr>
          <w:p w14:paraId="00389919" w14:textId="77777777" w:rsidR="00AA448B" w:rsidRPr="00AA448B" w:rsidRDefault="00AA448B" w:rsidP="006B4349">
            <w:pPr>
              <w:jc w:val="right"/>
              <w:rPr>
                <w:bCs/>
                <w:i/>
                <w:iCs/>
                <w:lang w:val="en-US"/>
              </w:rPr>
            </w:pPr>
          </w:p>
        </w:tc>
        <w:tc>
          <w:tcPr>
            <w:tcW w:w="2336" w:type="dxa"/>
          </w:tcPr>
          <w:p w14:paraId="165602D7" w14:textId="77777777" w:rsidR="00AA448B" w:rsidRPr="00AA448B" w:rsidRDefault="00AA448B" w:rsidP="006B4349">
            <w:pPr>
              <w:jc w:val="right"/>
              <w:rPr>
                <w:bCs/>
                <w:i/>
                <w:iCs/>
                <w:lang w:val="en-US"/>
              </w:rPr>
            </w:pPr>
          </w:p>
        </w:tc>
        <w:tc>
          <w:tcPr>
            <w:tcW w:w="2336" w:type="dxa"/>
          </w:tcPr>
          <w:p w14:paraId="7CB7B2C4" w14:textId="77777777" w:rsidR="00AA448B" w:rsidRPr="00AA448B" w:rsidRDefault="00AA448B" w:rsidP="006B4349">
            <w:pPr>
              <w:jc w:val="right"/>
              <w:rPr>
                <w:bCs/>
                <w:i/>
                <w:iCs/>
                <w:lang w:val="en-US"/>
              </w:rPr>
            </w:pPr>
          </w:p>
        </w:tc>
        <w:tc>
          <w:tcPr>
            <w:tcW w:w="2337" w:type="dxa"/>
          </w:tcPr>
          <w:p w14:paraId="2E520E69" w14:textId="77777777" w:rsidR="00AA448B" w:rsidRPr="00AA448B" w:rsidRDefault="00AA448B" w:rsidP="006B4349">
            <w:pPr>
              <w:jc w:val="right"/>
              <w:rPr>
                <w:bCs/>
                <w:i/>
                <w:iCs/>
                <w:lang w:val="en-US"/>
              </w:rPr>
            </w:pPr>
          </w:p>
        </w:tc>
      </w:tr>
    </w:tbl>
    <w:p w14:paraId="12A1ABD5" w14:textId="77777777" w:rsidR="00AA448B" w:rsidRPr="00AA448B" w:rsidRDefault="00AA448B" w:rsidP="00AA448B">
      <w:pPr>
        <w:jc w:val="both"/>
        <w:rPr>
          <w:color w:val="000000" w:themeColor="text1"/>
          <w:highlight w:val="yellow"/>
          <w:lang w:val="en-US"/>
        </w:rPr>
      </w:pPr>
    </w:p>
    <w:p w14:paraId="5F49C4BF" w14:textId="77777777" w:rsidR="00AA448B" w:rsidRPr="00AA448B" w:rsidRDefault="00AA448B" w:rsidP="00AA448B">
      <w:pPr>
        <w:ind w:firstLine="567"/>
        <w:jc w:val="both"/>
        <w:rPr>
          <w:b/>
          <w:sz w:val="28"/>
          <w:szCs w:val="28"/>
          <w:lang w:val="en-US"/>
        </w:rPr>
      </w:pPr>
      <w:r w:rsidRPr="00AA448B">
        <w:rPr>
          <w:sz w:val="28"/>
          <w:szCs w:val="28"/>
          <w:lang w:val="en-US"/>
        </w:rPr>
        <w:t>Text text text text text text text text text text text text text text Text text text text text text text text text text text text text text text text text text text text text text text text text text text text</w:t>
      </w:r>
    </w:p>
    <w:p w14:paraId="2C0DC056" w14:textId="77777777" w:rsidR="00AA448B" w:rsidRPr="00AA448B" w:rsidRDefault="00AA448B" w:rsidP="00AA448B">
      <w:pPr>
        <w:pStyle w:val="a3"/>
        <w:spacing w:line="276" w:lineRule="auto"/>
        <w:ind w:firstLine="709"/>
        <w:jc w:val="center"/>
        <w:rPr>
          <w:rFonts w:ascii="Times New Roman" w:hAnsi="Times New Roman" w:cs="Times New Roman"/>
        </w:rPr>
      </w:pPr>
      <w:r w:rsidRPr="00AA448B">
        <w:rPr>
          <w:rFonts w:ascii="Times New Roman" w:hAnsi="Times New Roman" w:cs="Times New Roman"/>
          <w:noProof/>
        </w:rPr>
        <w:drawing>
          <wp:inline distT="0" distB="0" distL="0" distR="0" wp14:anchorId="4E95073A" wp14:editId="46430E31">
            <wp:extent cx="1367074" cy="1018254"/>
            <wp:effectExtent l="0" t="0" r="0" b="0"/>
            <wp:docPr id="5249246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24697" name="Рисунок 5249246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8919" cy="1056870"/>
                    </a:xfrm>
                    <a:prstGeom prst="rect">
                      <a:avLst/>
                    </a:prstGeom>
                  </pic:spPr>
                </pic:pic>
              </a:graphicData>
            </a:graphic>
          </wp:inline>
        </w:drawing>
      </w:r>
    </w:p>
    <w:p w14:paraId="26985AC4" w14:textId="77777777" w:rsidR="00AA448B" w:rsidRPr="00AA448B" w:rsidRDefault="00AA448B" w:rsidP="00AA448B">
      <w:pPr>
        <w:jc w:val="center"/>
        <w:rPr>
          <w:bCs/>
          <w:i/>
          <w:iCs/>
          <w:sz w:val="22"/>
          <w:szCs w:val="22"/>
          <w:lang w:val="en-US"/>
        </w:rPr>
      </w:pPr>
      <w:r w:rsidRPr="00AA448B">
        <w:rPr>
          <w:bCs/>
          <w:i/>
          <w:iCs/>
          <w:sz w:val="22"/>
          <w:szCs w:val="22"/>
          <w:lang w:val="en-US"/>
        </w:rPr>
        <w:t>Figure 1. Name of the. figure</w:t>
      </w:r>
    </w:p>
    <w:p w14:paraId="3DDEDB88" w14:textId="77777777" w:rsidR="00AA448B" w:rsidRPr="00AA448B" w:rsidRDefault="00AA448B" w:rsidP="00AA448B">
      <w:pPr>
        <w:jc w:val="center"/>
        <w:rPr>
          <w:b/>
          <w:lang w:val="en-US"/>
        </w:rPr>
      </w:pPr>
    </w:p>
    <w:p w14:paraId="2998D171" w14:textId="77777777" w:rsidR="00AA448B" w:rsidRPr="00AA448B" w:rsidRDefault="00AA448B" w:rsidP="00AA448B">
      <w:pPr>
        <w:ind w:firstLine="567"/>
        <w:jc w:val="both"/>
        <w:rPr>
          <w:b/>
          <w:sz w:val="28"/>
          <w:szCs w:val="28"/>
          <w:lang w:val="en-US"/>
        </w:rPr>
      </w:pPr>
      <w:r w:rsidRPr="00AA448B">
        <w:rPr>
          <w:sz w:val="28"/>
          <w:szCs w:val="28"/>
          <w:lang w:val="en-US"/>
        </w:rPr>
        <w:t>Text text text text text text text text text text text text text text Text text text text text text text text text text text text text text text text text text text text text text text text text text text text</w:t>
      </w:r>
    </w:p>
    <w:p w14:paraId="66A79824" w14:textId="77777777" w:rsidR="00AA448B" w:rsidRPr="00AA448B" w:rsidRDefault="00AA448B" w:rsidP="00AA448B">
      <w:pPr>
        <w:jc w:val="center"/>
        <w:rPr>
          <w:b/>
          <w:lang w:val="en-US"/>
        </w:rPr>
      </w:pPr>
    </w:p>
    <w:p w14:paraId="468490D8" w14:textId="77777777" w:rsidR="00AA448B" w:rsidRPr="00AA448B" w:rsidRDefault="00AA448B" w:rsidP="00AA448B">
      <w:pPr>
        <w:jc w:val="center"/>
        <w:rPr>
          <w:b/>
          <w:lang w:val="en-US"/>
        </w:rPr>
      </w:pPr>
      <w:r w:rsidRPr="00AA448B">
        <w:rPr>
          <w:b/>
          <w:lang w:val="en-US"/>
        </w:rPr>
        <w:t>References</w:t>
      </w:r>
    </w:p>
    <w:p w14:paraId="66B57A4B" w14:textId="77777777" w:rsidR="00AA448B" w:rsidRPr="00AA448B" w:rsidRDefault="00AA448B" w:rsidP="00AA448B">
      <w:pPr>
        <w:ind w:firstLine="567"/>
        <w:jc w:val="both"/>
        <w:rPr>
          <w:lang w:val="en-US"/>
        </w:rPr>
      </w:pPr>
      <w:r w:rsidRPr="00AA448B">
        <w:rPr>
          <w:lang w:val="en-US"/>
        </w:rPr>
        <w:t>Stepanov Yu.S. Constants. Dictionary of Russian culture. Research experience. – M.: Academproekt, 1997. – 989 p.</w:t>
      </w:r>
    </w:p>
    <w:p w14:paraId="5B21888E" w14:textId="77777777" w:rsidR="00AA448B" w:rsidRPr="00AA448B" w:rsidRDefault="00AA448B" w:rsidP="00AA448B">
      <w:pPr>
        <w:ind w:firstLine="567"/>
        <w:jc w:val="both"/>
        <w:rPr>
          <w:lang w:val="en-US"/>
        </w:rPr>
      </w:pPr>
      <w:r w:rsidRPr="00AA448B">
        <w:rPr>
          <w:lang w:val="en-US"/>
        </w:rPr>
        <w:t>Bayramova, L.K. Lacunary phraseological units and universal concepts of language [Text] / L.K. Bayramova // Word. Phrase. Text: Sat. scientific articles for the 60th anniversary of prof. A.M. Alekseenko. - M.: Azbukovnik, 2002. - S. 41-46.</w:t>
      </w:r>
    </w:p>
    <w:p w14:paraId="30808C59" w14:textId="77777777" w:rsidR="00AA448B" w:rsidRPr="00AA448B" w:rsidRDefault="00AA448B" w:rsidP="00AA448B">
      <w:pPr>
        <w:ind w:firstLine="567"/>
        <w:jc w:val="both"/>
        <w:rPr>
          <w:lang w:val="en-US"/>
        </w:rPr>
      </w:pPr>
      <w:r w:rsidRPr="00AA448B">
        <w:rPr>
          <w:lang w:val="en-US"/>
        </w:rPr>
        <w:t xml:space="preserve">Samylicheva N. Linguacultural Dominants in Modern Russian Media Word Creation Current issues of the Russian language teaching XIV Masaryk University Press Brno 2020. 128-136 DOI: </w:t>
      </w:r>
      <w:hyperlink r:id="rId6" w:history="1">
        <w:r w:rsidRPr="00AA448B">
          <w:rPr>
            <w:rStyle w:val="ae"/>
            <w:lang w:val="en-US"/>
          </w:rPr>
          <w:t>https://doi.org/10.5817/CZ.MUNI.P210-9781- 2020-16</w:t>
        </w:r>
      </w:hyperlink>
      <w:r w:rsidRPr="00AA448B">
        <w:rPr>
          <w:lang w:val="en-US"/>
        </w:rPr>
        <w:t xml:space="preserve"> </w:t>
      </w:r>
    </w:p>
    <w:p w14:paraId="594A578A" w14:textId="77777777" w:rsidR="00E468DE" w:rsidRPr="00AA448B" w:rsidRDefault="00E468DE"/>
    <w:sectPr w:rsidR="00E468DE" w:rsidRPr="00AA448B" w:rsidSect="00AA448B">
      <w:pgSz w:w="11900" w:h="16840"/>
      <w:pgMar w:top="1134" w:right="850" w:bottom="1134" w:left="1701" w:header="708" w:footer="708" w:gutter="0"/>
      <w:pgBorders w:offsetFrom="page">
        <w:top w:val="single" w:sz="18" w:space="24" w:color="156082" w:themeColor="accent1"/>
        <w:left w:val="single" w:sz="18" w:space="24" w:color="156082" w:themeColor="accent1"/>
        <w:bottom w:val="single" w:sz="18" w:space="24" w:color="156082" w:themeColor="accent1"/>
        <w:right w:val="single" w:sz="18" w:space="24" w:color="156082"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749"/>
    <w:multiLevelType w:val="hybridMultilevel"/>
    <w:tmpl w:val="8D8805A0"/>
    <w:lvl w:ilvl="0" w:tplc="EB7C87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62504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8B"/>
    <w:rsid w:val="000F5D8E"/>
    <w:rsid w:val="00670B57"/>
    <w:rsid w:val="00946310"/>
    <w:rsid w:val="009F6194"/>
    <w:rsid w:val="00AA448B"/>
    <w:rsid w:val="00BD7F58"/>
    <w:rsid w:val="00E46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2662668"/>
  <w15:chartTrackingRefBased/>
  <w15:docId w15:val="{5CB0D7A9-19C8-8B44-955A-EB2B9DA4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8B"/>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AA4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A4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A448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A448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A448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A448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448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448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448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mplatearticleproceedings">
    <w:name w:val="template_article_proceedings"/>
    <w:basedOn w:val="a"/>
    <w:link w:val="templatearticleproceedings0"/>
    <w:autoRedefine/>
    <w:qFormat/>
    <w:rsid w:val="00670B57"/>
    <w:pPr>
      <w:jc w:val="both"/>
    </w:pPr>
    <w:rPr>
      <w:sz w:val="28"/>
      <w:szCs w:val="28"/>
    </w:rPr>
  </w:style>
  <w:style w:type="character" w:customStyle="1" w:styleId="templatearticleproceedings0">
    <w:name w:val="template_article_proceedings Знак"/>
    <w:basedOn w:val="a0"/>
    <w:link w:val="templatearticleproceedings"/>
    <w:rsid w:val="00670B57"/>
    <w:rPr>
      <w:rFonts w:ascii="Times New Roman" w:hAnsi="Times New Roman" w:cs="Times New Roman"/>
      <w:sz w:val="28"/>
      <w:szCs w:val="28"/>
    </w:rPr>
  </w:style>
  <w:style w:type="paragraph" w:customStyle="1" w:styleId="titlestyle">
    <w:name w:val="title_style"/>
    <w:basedOn w:val="a"/>
    <w:autoRedefine/>
    <w:qFormat/>
    <w:rsid w:val="00670B57"/>
    <w:pPr>
      <w:jc w:val="center"/>
    </w:pPr>
    <w:rPr>
      <w:b/>
      <w:caps/>
      <w:sz w:val="28"/>
    </w:rPr>
  </w:style>
  <w:style w:type="paragraph" w:customStyle="1" w:styleId="abstractkeywords">
    <w:name w:val="abstract_keywords"/>
    <w:basedOn w:val="a3"/>
    <w:autoRedefine/>
    <w:qFormat/>
    <w:rsid w:val="00670B57"/>
    <w:pPr>
      <w:widowControl w:val="0"/>
      <w:overflowPunct w:val="0"/>
      <w:autoSpaceDE w:val="0"/>
      <w:autoSpaceDN w:val="0"/>
      <w:adjustRightInd w:val="0"/>
      <w:ind w:firstLine="709"/>
      <w:jc w:val="both"/>
    </w:pPr>
    <w:rPr>
      <w:rFonts w:ascii="Times New Roman" w:hAnsi="Times New Roman" w:cs="Times New Roman"/>
      <w:i/>
      <w:sz w:val="24"/>
      <w:szCs w:val="24"/>
    </w:rPr>
  </w:style>
  <w:style w:type="paragraph" w:styleId="a3">
    <w:name w:val="Plain Text"/>
    <w:basedOn w:val="a"/>
    <w:link w:val="a4"/>
    <w:unhideWhenUsed/>
    <w:qFormat/>
    <w:rsid w:val="00670B57"/>
    <w:rPr>
      <w:rFonts w:ascii="Consolas" w:hAnsi="Consolas" w:cs="Consolas"/>
      <w:sz w:val="21"/>
      <w:szCs w:val="21"/>
    </w:rPr>
  </w:style>
  <w:style w:type="character" w:customStyle="1" w:styleId="a4">
    <w:name w:val="Текст Знак"/>
    <w:basedOn w:val="a0"/>
    <w:link w:val="a3"/>
    <w:rsid w:val="00670B57"/>
    <w:rPr>
      <w:rFonts w:ascii="Consolas" w:hAnsi="Consolas" w:cs="Consolas"/>
      <w:sz w:val="21"/>
      <w:szCs w:val="21"/>
    </w:rPr>
  </w:style>
  <w:style w:type="paragraph" w:customStyle="1" w:styleId="11">
    <w:name w:val="Стиль1"/>
    <w:basedOn w:val="a3"/>
    <w:autoRedefine/>
    <w:qFormat/>
    <w:rsid w:val="00670B57"/>
    <w:pPr>
      <w:widowControl w:val="0"/>
      <w:overflowPunct w:val="0"/>
      <w:autoSpaceDE w:val="0"/>
      <w:autoSpaceDN w:val="0"/>
      <w:adjustRightInd w:val="0"/>
      <w:ind w:firstLine="709"/>
      <w:jc w:val="both"/>
    </w:pPr>
    <w:rPr>
      <w:rFonts w:ascii="Times New Roman" w:hAnsi="Times New Roman" w:cs="Times New Roman"/>
      <w:sz w:val="24"/>
      <w:szCs w:val="24"/>
    </w:rPr>
  </w:style>
  <w:style w:type="paragraph" w:customStyle="1" w:styleId="Abstracttext">
    <w:name w:val="Abstract_text"/>
    <w:basedOn w:val="a3"/>
    <w:autoRedefine/>
    <w:qFormat/>
    <w:rsid w:val="00670B57"/>
    <w:pPr>
      <w:widowControl w:val="0"/>
      <w:overflowPunct w:val="0"/>
      <w:autoSpaceDE w:val="0"/>
      <w:autoSpaceDN w:val="0"/>
      <w:adjustRightInd w:val="0"/>
      <w:ind w:firstLine="709"/>
      <w:jc w:val="both"/>
    </w:pPr>
    <w:rPr>
      <w:rFonts w:ascii="Times New Roman" w:hAnsi="Times New Roman" w:cs="Times New Roman"/>
      <w:sz w:val="24"/>
      <w:szCs w:val="24"/>
    </w:rPr>
  </w:style>
  <w:style w:type="paragraph" w:customStyle="1" w:styleId="references">
    <w:name w:val="references"/>
    <w:basedOn w:val="a"/>
    <w:autoRedefine/>
    <w:qFormat/>
    <w:rsid w:val="00670B57"/>
    <w:pPr>
      <w:jc w:val="center"/>
    </w:pPr>
    <w:rPr>
      <w:b/>
    </w:rPr>
  </w:style>
  <w:style w:type="paragraph" w:customStyle="1" w:styleId="referenceslist">
    <w:name w:val="references_list"/>
    <w:basedOn w:val="a"/>
    <w:autoRedefine/>
    <w:qFormat/>
    <w:rsid w:val="00670B57"/>
    <w:pPr>
      <w:ind w:left="68" w:firstLine="641"/>
      <w:jc w:val="both"/>
    </w:pPr>
  </w:style>
  <w:style w:type="character" w:customStyle="1" w:styleId="10">
    <w:name w:val="Заголовок 1 Знак"/>
    <w:basedOn w:val="a0"/>
    <w:link w:val="1"/>
    <w:uiPriority w:val="9"/>
    <w:rsid w:val="00AA448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A448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A448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A448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A448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A44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448B"/>
    <w:rPr>
      <w:rFonts w:eastAsiaTheme="majorEastAsia" w:cstheme="majorBidi"/>
      <w:color w:val="595959" w:themeColor="text1" w:themeTint="A6"/>
    </w:rPr>
  </w:style>
  <w:style w:type="character" w:customStyle="1" w:styleId="80">
    <w:name w:val="Заголовок 8 Знак"/>
    <w:basedOn w:val="a0"/>
    <w:link w:val="8"/>
    <w:uiPriority w:val="9"/>
    <w:semiHidden/>
    <w:rsid w:val="00AA44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448B"/>
    <w:rPr>
      <w:rFonts w:eastAsiaTheme="majorEastAsia" w:cstheme="majorBidi"/>
      <w:color w:val="272727" w:themeColor="text1" w:themeTint="D8"/>
    </w:rPr>
  </w:style>
  <w:style w:type="paragraph" w:styleId="a5">
    <w:name w:val="Title"/>
    <w:basedOn w:val="a"/>
    <w:next w:val="a"/>
    <w:link w:val="a6"/>
    <w:uiPriority w:val="10"/>
    <w:qFormat/>
    <w:rsid w:val="00AA448B"/>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AA448B"/>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AA448B"/>
    <w:pPr>
      <w:numPr>
        <w:ilvl w:val="1"/>
      </w:numPr>
      <w:spacing w:after="160"/>
    </w:pPr>
    <w:rPr>
      <w:rFonts w:eastAsiaTheme="majorEastAsia" w:cstheme="majorBidi"/>
      <w:color w:val="595959" w:themeColor="text1" w:themeTint="A6"/>
      <w:spacing w:val="15"/>
      <w:sz w:val="28"/>
      <w:szCs w:val="28"/>
    </w:rPr>
  </w:style>
  <w:style w:type="character" w:customStyle="1" w:styleId="a8">
    <w:name w:val="Подзаголовок Знак"/>
    <w:basedOn w:val="a0"/>
    <w:link w:val="a7"/>
    <w:uiPriority w:val="11"/>
    <w:rsid w:val="00AA448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448B"/>
    <w:pPr>
      <w:spacing w:before="160" w:after="160"/>
      <w:jc w:val="center"/>
    </w:pPr>
    <w:rPr>
      <w:i/>
      <w:iCs/>
      <w:color w:val="404040" w:themeColor="text1" w:themeTint="BF"/>
    </w:rPr>
  </w:style>
  <w:style w:type="character" w:customStyle="1" w:styleId="22">
    <w:name w:val="Цитата 2 Знак"/>
    <w:basedOn w:val="a0"/>
    <w:link w:val="21"/>
    <w:uiPriority w:val="29"/>
    <w:rsid w:val="00AA448B"/>
    <w:rPr>
      <w:i/>
      <w:iCs/>
      <w:color w:val="404040" w:themeColor="text1" w:themeTint="BF"/>
    </w:rPr>
  </w:style>
  <w:style w:type="paragraph" w:styleId="a9">
    <w:name w:val="List Paragraph"/>
    <w:basedOn w:val="a"/>
    <w:uiPriority w:val="34"/>
    <w:qFormat/>
    <w:rsid w:val="00AA448B"/>
    <w:pPr>
      <w:ind w:left="720"/>
      <w:contextualSpacing/>
    </w:pPr>
  </w:style>
  <w:style w:type="character" w:styleId="aa">
    <w:name w:val="Intense Emphasis"/>
    <w:basedOn w:val="a0"/>
    <w:uiPriority w:val="21"/>
    <w:qFormat/>
    <w:rsid w:val="00AA448B"/>
    <w:rPr>
      <w:i/>
      <w:iCs/>
      <w:color w:val="0F4761" w:themeColor="accent1" w:themeShade="BF"/>
    </w:rPr>
  </w:style>
  <w:style w:type="paragraph" w:styleId="ab">
    <w:name w:val="Intense Quote"/>
    <w:basedOn w:val="a"/>
    <w:next w:val="a"/>
    <w:link w:val="ac"/>
    <w:uiPriority w:val="30"/>
    <w:qFormat/>
    <w:rsid w:val="00AA4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0"/>
    <w:link w:val="ab"/>
    <w:uiPriority w:val="30"/>
    <w:rsid w:val="00AA448B"/>
    <w:rPr>
      <w:i/>
      <w:iCs/>
      <w:color w:val="0F4761" w:themeColor="accent1" w:themeShade="BF"/>
    </w:rPr>
  </w:style>
  <w:style w:type="character" w:styleId="ad">
    <w:name w:val="Intense Reference"/>
    <w:basedOn w:val="a0"/>
    <w:uiPriority w:val="32"/>
    <w:qFormat/>
    <w:rsid w:val="00AA448B"/>
    <w:rPr>
      <w:b/>
      <w:bCs/>
      <w:smallCaps/>
      <w:color w:val="0F4761" w:themeColor="accent1" w:themeShade="BF"/>
      <w:spacing w:val="5"/>
    </w:rPr>
  </w:style>
  <w:style w:type="character" w:styleId="ae">
    <w:name w:val="Hyperlink"/>
    <w:basedOn w:val="a0"/>
    <w:uiPriority w:val="99"/>
    <w:unhideWhenUsed/>
    <w:rsid w:val="00AA448B"/>
    <w:rPr>
      <w:color w:val="467886" w:themeColor="hyperlink"/>
      <w:u w:val="single"/>
    </w:rPr>
  </w:style>
  <w:style w:type="table" w:styleId="af">
    <w:name w:val="Table Grid"/>
    <w:basedOn w:val="a1"/>
    <w:qFormat/>
    <w:rsid w:val="00AA448B"/>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817/CZ.MUNI.P210-9781-%202020-1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2026-02-02T19:21:00Z</dcterms:created>
  <dcterms:modified xsi:type="dcterms:W3CDTF">2026-02-02T19:22:00Z</dcterms:modified>
</cp:coreProperties>
</file>