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48D1" w14:textId="22F0359B" w:rsidR="0020147E" w:rsidRPr="00CD229D" w:rsidRDefault="0020147E" w:rsidP="00CD22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29D">
        <w:rPr>
          <w:rFonts w:ascii="Times New Roman" w:hAnsi="Times New Roman" w:cs="Times New Roman"/>
          <w:b/>
          <w:bCs/>
          <w:sz w:val="28"/>
          <w:szCs w:val="28"/>
        </w:rPr>
        <w:t>ТРЕБОВАНИЯ ДЛЯ ОФОРМЛЕНИЯ ТЕЗИСОВ НА СЕКЦИЮ «ЦИФРОВАЯ ТРАНСФОРМАЦИЯ МОДЕЛЕЙ И ИНСТРУМЕНТОВ УПРАВЛЕНИЯ»</w:t>
      </w:r>
    </w:p>
    <w:p w14:paraId="782085C9" w14:textId="77777777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Название работы </w:t>
      </w:r>
      <w:r w:rsidRPr="0020147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(полужирный, по центру, НЕ заглавными буквами)</w:t>
      </w:r>
    </w:p>
    <w:p w14:paraId="12B95780" w14:textId="77777777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Иванов И.А.</w:t>
      </w:r>
      <w:r w:rsidRPr="0020147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20147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, Петров И.Б.</w:t>
      </w:r>
      <w:r w:rsidRPr="0020147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1,2</w:t>
      </w:r>
      <w:r w:rsidRPr="0020147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147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(первым автором обязательно указывается докладчик)</w:t>
      </w:r>
    </w:p>
    <w:p w14:paraId="6B5E7721" w14:textId="31EB7C46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Студент, 4 курс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магистратуры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(статус приводится ТОЛЬКО для докладчика, студенты и аспиранты указывают курс/год обучения, сотрудники — должность)</w:t>
      </w:r>
    </w:p>
    <w:p w14:paraId="220D1E95" w14:textId="398ED9A3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МГУ имени М.В. Ломоносова, факультет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государственного управления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Москва, Россия </w:t>
      </w:r>
    </w:p>
    <w:p w14:paraId="6C5AFBB0" w14:textId="77777777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(город и страну привести обязательно)</w:t>
      </w:r>
    </w:p>
    <w:p w14:paraId="79768CAA" w14:textId="348D62A0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highlight w:val="yellow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 xml:space="preserve"> 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Совместный Университет МГУ-ППИ в г. Шэньчжэне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Шэньчжэн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ь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Китай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highlight w:val="yellow"/>
          <w:lang w:eastAsia="ru-RU"/>
          <w14:ligatures w14:val="none"/>
        </w:rPr>
        <w:t xml:space="preserve"> (аффилиации указываются для ВСЕХ авторов, каждая с новой строки. </w:t>
      </w:r>
    </w:p>
    <w:p w14:paraId="53FF4E2B" w14:textId="77777777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В случае единственной аффилиации у всех соавторов номер НЕ нужен.)</w:t>
      </w:r>
    </w:p>
    <w:p w14:paraId="04669D91" w14:textId="77777777" w:rsidR="0020147E" w:rsidRPr="0020147E" w:rsidRDefault="0020147E" w:rsidP="00201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E-mail: </w:t>
      </w:r>
      <w:hyperlink r:id="rId4">
        <w:r w:rsidRPr="0020147E">
          <w:rPr>
            <w:rFonts w:ascii="Times New Roman" w:eastAsia="Times New Roman" w:hAnsi="Times New Roman" w:cs="Times New Roman"/>
            <w:i/>
            <w:color w:val="000000"/>
            <w:kern w:val="0"/>
            <w:sz w:val="24"/>
            <w:szCs w:val="24"/>
            <w:u w:val="single"/>
            <w:lang w:eastAsia="ru-RU"/>
            <w14:ligatures w14:val="none"/>
          </w:rPr>
          <w:t>ivanov@yandex.ru</w:t>
        </w:r>
      </w:hyperlink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147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highlight w:val="yellow"/>
          <w:lang w:eastAsia="ru-RU"/>
          <w14:ligatures w14:val="none"/>
        </w:rPr>
        <w:t>(указывается ТОЛЬКО для докладчика)</w:t>
      </w:r>
    </w:p>
    <w:p w14:paraId="107AEFED" w14:textId="77777777" w:rsidR="00A231F5" w:rsidRDefault="0020147E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OLE_LINK3"/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Тезисы, подаваемые на секции «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</w:t>
      </w: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ифровая трансформация моделей и инструментов управления</w:t>
      </w: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должны соответствовать следующим требованиям</w:t>
      </w:r>
      <w:bookmarkEnd w:id="0"/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28AF70BB" w14:textId="4B839D8F" w:rsidR="00A231F5" w:rsidRDefault="00127754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</w:t>
      </w:r>
      <w:r w:rsidR="0020147E"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ормат файла — </w:t>
      </w:r>
      <w:r w:rsidR="0020147E" w:rsidRPr="0020147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doc</w:t>
      </w:r>
      <w:r w:rsidR="0020147E" w:rsidRPr="0020147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ru-RU"/>
          <w14:ligatures w14:val="none"/>
        </w:rPr>
        <w:t>x</w:t>
      </w:r>
      <w:r w:rsidR="0020147E"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размер страницы — А4, ориентация — книжная. Поля: верхнее и нижнее — 20 мм, левое и правое — 24 мм. </w:t>
      </w:r>
    </w:p>
    <w:p w14:paraId="0E1158B2" w14:textId="4B6E80A0" w:rsidR="00A231F5" w:rsidRDefault="0020147E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Шрифт во всём документе — Times New Roman, 12 пт, одинарный интервал для всего текста, включая абзацы</w:t>
      </w:r>
      <w:r w:rsidR="00127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список источников</w:t>
      </w: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начало нового абзаца — отступ слева 0.7 см (за исключением шапки, в ней отступов нет), выравнивание по ширине (использование пробелов для этой цели не допускается; </w:t>
      </w:r>
      <w:r w:rsidR="00127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исключение - «</w:t>
      </w: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шапка</w:t>
      </w:r>
      <w:r w:rsidR="001277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тезисов</w:t>
      </w: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выравнивается по центру).</w:t>
      </w:r>
      <w:r w:rsidR="00A231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434A5F4" w14:textId="6D84788B" w:rsidR="00A231F5" w:rsidRPr="00A231F5" w:rsidRDefault="00A231F5" w:rsidP="0020147E">
      <w:pPr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 нумерации страниц.</w:t>
      </w:r>
    </w:p>
    <w:p w14:paraId="033EE02A" w14:textId="05AA0879" w:rsidR="0020147E" w:rsidRPr="0020147E" w:rsidRDefault="0020147E" w:rsidP="0020147E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Объем тезисов</w:t>
      </w:r>
      <w:r w:rsidRPr="002014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014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— 2 страницы (до 6500 печатных знаков включая пробелы и список литературы)</w:t>
      </w:r>
      <w:r w:rsidRPr="002014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20147E">
        <w:rPr>
          <w:b/>
          <w:bCs/>
        </w:rPr>
        <w:t xml:space="preserve"> </w:t>
      </w:r>
      <w:r w:rsidRPr="002014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Пустых строк нигде быть не должно!</w:t>
      </w:r>
    </w:p>
    <w:p w14:paraId="6A4E5B71" w14:textId="0EF56C77" w:rsidR="0020147E" w:rsidRDefault="0020147E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Рисунки и графики вставляются в отдельных абзацах (обтекание текстом «сверху и снизу», расстояния 0 см) и сопровождаются снизу подписью вида «Рис. N. Название» (выравнивание по центру, точка в конце не ставится). Обозначение частей изображений делается буквами в едином регистре (а, б, в или A, B, C), при этом символ должен быть либо частью рисунка, либо располагаться в таблице с прозрачными границами вместе с изображением (выравнивание подписей и изображений пробелами или знаками табуляции недопустимо). Изображения должны быть чёткими и иметь разрешение 300–600 dpi (ч/б и цветные). Форматы файлов — tiff, jpg, png. Избегайте вставок изображений со ссылкой на исходный объект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B16E048" w14:textId="77777777" w:rsidR="0020147E" w:rsidRPr="0020147E" w:rsidRDefault="0020147E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Таблицы вставляются в отдельных абзацах, им обязательно предшествует название вида «Таблица N. Название» (выравнивание по левому краю, в конце точка не ставится). Шапки таблиц не тонировать, не использовать жирный шрифт. Отдельные ячейки таблиц выделять цветом только в том случае, если он несёт важную смысловую нагрузку. </w:t>
      </w:r>
    </w:p>
    <w:p w14:paraId="08356F4F" w14:textId="77777777" w:rsidR="00CD229D" w:rsidRPr="0020147E" w:rsidRDefault="00CD229D" w:rsidP="00CD229D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Математические формулы набираются с использованием встроенного в MS Word инструмента «Формула» либо в Microsoft Equation, располагаются на отдельных строках (выравнивание по центру) и нумеруются (справа в круглых скобках через табуляцию).</w:t>
      </w:r>
    </w:p>
    <w:p w14:paraId="17A70905" w14:textId="77777777" w:rsidR="0020147E" w:rsidRPr="0020147E" w:rsidRDefault="0020147E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Благодарности, финансовая поддержка указываются курсивом в конце текста тезисов в отдельном абзаце перед списком литературы.</w:t>
      </w:r>
    </w:p>
    <w:p w14:paraId="7E11B6A4" w14:textId="34788C43" w:rsidR="0020147E" w:rsidRPr="0020147E" w:rsidRDefault="0020147E" w:rsidP="0020147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Список источников</w:t>
      </w:r>
    </w:p>
    <w:p w14:paraId="0898A9C4" w14:textId="03B7FFA0" w:rsidR="0020147E" w:rsidRDefault="0020147E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Список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источников</w:t>
      </w:r>
      <w:r w:rsidRPr="002014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приводится пронумерованным по порядку упоминания в тексте тезисов. Отступы строк и абзацев — 0. Для названий журналов используются сокращения. На все источники в тексте тезисов необходима ссылка в виде номера в квадратных скобках [1, 2]. Не используйте автоматическую вставку списка литературы в виде отдельных объектов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867B7BA" w14:textId="54755632" w:rsidR="0020147E" w:rsidRPr="00CD229D" w:rsidRDefault="0020147E" w:rsidP="0020147E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CD22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Пример оформления:</w:t>
      </w:r>
    </w:p>
    <w:p w14:paraId="70F9CE50" w14:textId="0D4002D8" w:rsidR="0020147E" w:rsidRPr="0020147E" w:rsidRDefault="0020147E" w:rsidP="0020147E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Список источников:</w:t>
      </w:r>
    </w:p>
    <w:p w14:paraId="6AF8678D" w14:textId="14E17170" w:rsidR="00CD229D" w:rsidRPr="00CD229D" w:rsidRDefault="0020147E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1. </w:t>
      </w:r>
      <w:r w:rsidR="00CD229D"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Панова Е.А., Баринов Д.А. Компетентностный подход в системе управления кадрами государственной службы // Государственное управление. Электронный вестник. 2014. № 45. С. 36–57.</w:t>
      </w:r>
    </w:p>
    <w:p w14:paraId="17533228" w14:textId="77777777" w:rsidR="00CD229D" w:rsidRPr="00CD229D" w:rsidRDefault="00CD229D" w:rsidP="00CD229D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2. </w:t>
      </w:r>
      <w:r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Syahrir, Anjani R., Alwi Z.R. Enhancing Civil Servant Performance through Digital Literacy and Organizational Adaptability // PROCURATIO: Jurnal Manajemen &amp; Bisnis. 2025. Vol. 4. Is. 1. P. 56–65. DOI: </w:t>
      </w:r>
      <w:hyperlink r:id="rId5" w:history="1">
        <w:r w:rsidRPr="00CD229D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val="en-US" w:eastAsia="ru-RU"/>
            <w14:ligatures w14:val="none"/>
          </w:rPr>
          <w:t>10.62394/projmb.v4i1.197</w:t>
        </w:r>
      </w:hyperlink>
      <w:r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7B380F90" w14:textId="3AE93463" w:rsidR="00CD229D" w:rsidRDefault="00CD229D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3. </w:t>
      </w:r>
      <w:r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Hu Q. Recruitment Digitization: A Win-Win Innovation for Enterprises and Talent</w:t>
      </w:r>
      <w:r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Boston: Boston press, 2025.</w:t>
      </w:r>
    </w:p>
    <w:p w14:paraId="477025FE" w14:textId="1999CD65" w:rsidR="00CD229D" w:rsidRPr="00CD229D" w:rsidRDefault="00CD229D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4. </w:t>
      </w:r>
      <w:r w:rsidRPr="00CD22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The Most Attractive Employers in China, Students 2023: Universum report. URL: https://universumglobal.com/rankings/china/business/students/ (accessed on: 11.01.2025). (In Eng.)</w:t>
      </w:r>
    </w:p>
    <w:p w14:paraId="3AF6C591" w14:textId="198ED8DB" w:rsidR="00292DCC" w:rsidRPr="0020147E" w:rsidRDefault="00292DCC" w:rsidP="0020147E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sectPr w:rsidR="00292DCC" w:rsidRPr="0020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7E"/>
    <w:rsid w:val="000D66A2"/>
    <w:rsid w:val="00127754"/>
    <w:rsid w:val="0020147E"/>
    <w:rsid w:val="00292DCC"/>
    <w:rsid w:val="003E0AEB"/>
    <w:rsid w:val="006740DE"/>
    <w:rsid w:val="00A231F5"/>
    <w:rsid w:val="00C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259C"/>
  <w15:chartTrackingRefBased/>
  <w15:docId w15:val="{5F430B30-2F69-4019-A61F-97F2264D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4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4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4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4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4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4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4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4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4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4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47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2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62394/projmb.v4i1.197" TargetMode="Externa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Панова</dc:creator>
  <cp:keywords/>
  <dc:description/>
  <cp:lastModifiedBy>Екатерина Панова</cp:lastModifiedBy>
  <cp:revision>3</cp:revision>
  <dcterms:created xsi:type="dcterms:W3CDTF">2026-03-09T11:04:00Z</dcterms:created>
  <dcterms:modified xsi:type="dcterms:W3CDTF">2026-03-09T11:22:00Z</dcterms:modified>
</cp:coreProperties>
</file>