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EF88D" w14:textId="6AB41FE0" w:rsidR="009972D6" w:rsidRPr="001D2255" w:rsidRDefault="009972D6" w:rsidP="008B56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2D6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D2255">
        <w:rPr>
          <w:rFonts w:ascii="Times New Roman" w:hAnsi="Times New Roman" w:cs="Times New Roman"/>
          <w:b/>
          <w:sz w:val="24"/>
          <w:szCs w:val="24"/>
        </w:rPr>
        <w:t>Перспективы развития инвестиционного сотрудничества РФ с Турцией</w:t>
      </w:r>
    </w:p>
    <w:p w14:paraId="24522B0A" w14:textId="0D9E2E2C" w:rsidR="009972D6" w:rsidRPr="009972D6" w:rsidRDefault="009972D6" w:rsidP="00997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2D6">
        <w:rPr>
          <w:rFonts w:ascii="Times New Roman" w:hAnsi="Times New Roman" w:cs="Times New Roman"/>
          <w:sz w:val="24"/>
          <w:szCs w:val="24"/>
        </w:rPr>
        <w:t xml:space="preserve">Современные российско-турецкие отношения характеризуются высокой динамикой и волатильностью: периоды острых </w:t>
      </w:r>
      <w:r w:rsidR="001D2255">
        <w:rPr>
          <w:rFonts w:ascii="Times New Roman" w:hAnsi="Times New Roman" w:cs="Times New Roman"/>
          <w:sz w:val="24"/>
          <w:szCs w:val="24"/>
        </w:rPr>
        <w:t>противостояний</w:t>
      </w:r>
      <w:r w:rsidR="00DC02EA">
        <w:rPr>
          <w:rFonts w:ascii="Times New Roman" w:hAnsi="Times New Roman" w:cs="Times New Roman"/>
          <w:sz w:val="24"/>
          <w:szCs w:val="24"/>
        </w:rPr>
        <w:t xml:space="preserve"> </w:t>
      </w:r>
      <w:r w:rsidRPr="009972D6">
        <w:rPr>
          <w:rFonts w:ascii="Times New Roman" w:hAnsi="Times New Roman" w:cs="Times New Roman"/>
          <w:sz w:val="24"/>
          <w:szCs w:val="24"/>
        </w:rPr>
        <w:t xml:space="preserve">сменяются фазами интенсивного экономического сближения, </w:t>
      </w:r>
      <w:r w:rsidR="001D2255">
        <w:rPr>
          <w:rFonts w:ascii="Times New Roman" w:hAnsi="Times New Roman" w:cs="Times New Roman"/>
          <w:sz w:val="24"/>
          <w:szCs w:val="24"/>
        </w:rPr>
        <w:t xml:space="preserve">что </w:t>
      </w:r>
      <w:r w:rsidRPr="009972D6">
        <w:rPr>
          <w:rFonts w:ascii="Times New Roman" w:hAnsi="Times New Roman" w:cs="Times New Roman"/>
          <w:sz w:val="24"/>
          <w:szCs w:val="24"/>
        </w:rPr>
        <w:t>особенно заметного после 2022 года. Западные санкции против России неожиданно открыли для Турции роль ключевого экономического партнёра, логистического и финансового хаба, а также площадки для параллельного импорта и совместных проектов.  Инвестиционное сотрудничество двух стран представляет собой яркий пример того, как геополитические ограничения превращаются в новые экономические возможности. Россия обладает значительными природны</w:t>
      </w:r>
      <w:bookmarkStart w:id="0" w:name="_GoBack"/>
      <w:bookmarkEnd w:id="0"/>
      <w:r w:rsidRPr="009972D6">
        <w:rPr>
          <w:rFonts w:ascii="Times New Roman" w:hAnsi="Times New Roman" w:cs="Times New Roman"/>
          <w:sz w:val="24"/>
          <w:szCs w:val="24"/>
        </w:rPr>
        <w:t xml:space="preserve">ми ресурсами, технологиями и капиталом, Турция динамичным внутренним рынком, выгодным географическим положением и опытом в строительстве, промышленности и логистике. </w:t>
      </w:r>
    </w:p>
    <w:p w14:paraId="7F49F519" w14:textId="06EEB4DE" w:rsidR="009972D6" w:rsidRPr="009972D6" w:rsidRDefault="009972D6" w:rsidP="00997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2D6">
        <w:rPr>
          <w:rFonts w:ascii="Times New Roman" w:hAnsi="Times New Roman" w:cs="Times New Roman"/>
          <w:sz w:val="24"/>
          <w:szCs w:val="24"/>
        </w:rPr>
        <w:t xml:space="preserve">Большинство исследований до 2023 года сосредоточено на </w:t>
      </w:r>
      <w:r w:rsidR="001D2255">
        <w:rPr>
          <w:rFonts w:ascii="Times New Roman" w:hAnsi="Times New Roman" w:cs="Times New Roman"/>
          <w:sz w:val="24"/>
          <w:szCs w:val="24"/>
        </w:rPr>
        <w:t xml:space="preserve">рассмотрении </w:t>
      </w:r>
      <w:r w:rsidRPr="009972D6">
        <w:rPr>
          <w:rFonts w:ascii="Times New Roman" w:hAnsi="Times New Roman" w:cs="Times New Roman"/>
          <w:sz w:val="24"/>
          <w:szCs w:val="24"/>
        </w:rPr>
        <w:t>восстановлени</w:t>
      </w:r>
      <w:r w:rsidR="001D2255">
        <w:rPr>
          <w:rFonts w:ascii="Times New Roman" w:hAnsi="Times New Roman" w:cs="Times New Roman"/>
          <w:sz w:val="24"/>
          <w:szCs w:val="24"/>
        </w:rPr>
        <w:t>я</w:t>
      </w:r>
      <w:r w:rsidRPr="009972D6">
        <w:rPr>
          <w:rFonts w:ascii="Times New Roman" w:hAnsi="Times New Roman" w:cs="Times New Roman"/>
          <w:sz w:val="24"/>
          <w:szCs w:val="24"/>
        </w:rPr>
        <w:t xml:space="preserve"> отношений после кризиса 2015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972D6">
        <w:rPr>
          <w:rFonts w:ascii="Times New Roman" w:hAnsi="Times New Roman" w:cs="Times New Roman"/>
          <w:sz w:val="24"/>
          <w:szCs w:val="24"/>
        </w:rPr>
        <w:t xml:space="preserve">16 гг., энергетическом партнёрстве </w:t>
      </w:r>
      <w:r w:rsidR="00552B00">
        <w:rPr>
          <w:rFonts w:ascii="Times New Roman" w:hAnsi="Times New Roman" w:cs="Times New Roman"/>
          <w:sz w:val="24"/>
          <w:szCs w:val="24"/>
        </w:rPr>
        <w:t>в</w:t>
      </w:r>
      <w:r w:rsidRPr="009972D6">
        <w:rPr>
          <w:rFonts w:ascii="Times New Roman" w:hAnsi="Times New Roman" w:cs="Times New Roman"/>
          <w:sz w:val="24"/>
          <w:szCs w:val="24"/>
        </w:rPr>
        <w:t xml:space="preserve"> проекте АЭС «</w:t>
      </w:r>
      <w:proofErr w:type="spellStart"/>
      <w:r w:rsidRPr="009972D6">
        <w:rPr>
          <w:rFonts w:ascii="Times New Roman" w:hAnsi="Times New Roman" w:cs="Times New Roman"/>
          <w:sz w:val="24"/>
          <w:szCs w:val="24"/>
        </w:rPr>
        <w:t>Аккую</w:t>
      </w:r>
      <w:proofErr w:type="spellEnd"/>
      <w:r w:rsidRPr="009972D6">
        <w:rPr>
          <w:rFonts w:ascii="Times New Roman" w:hAnsi="Times New Roman" w:cs="Times New Roman"/>
          <w:sz w:val="24"/>
          <w:szCs w:val="24"/>
        </w:rPr>
        <w:t xml:space="preserve">». </w:t>
      </w:r>
      <w:r w:rsidR="00552B00">
        <w:rPr>
          <w:rFonts w:ascii="Times New Roman" w:hAnsi="Times New Roman" w:cs="Times New Roman"/>
          <w:sz w:val="24"/>
          <w:szCs w:val="24"/>
        </w:rPr>
        <w:t>В</w:t>
      </w:r>
      <w:r w:rsidRPr="009972D6">
        <w:rPr>
          <w:rFonts w:ascii="Times New Roman" w:hAnsi="Times New Roman" w:cs="Times New Roman"/>
          <w:sz w:val="24"/>
          <w:szCs w:val="24"/>
        </w:rPr>
        <w:t>лияние западных санкций</w:t>
      </w:r>
      <w:r w:rsidR="00552B00">
        <w:rPr>
          <w:rFonts w:ascii="Times New Roman" w:hAnsi="Times New Roman" w:cs="Times New Roman"/>
          <w:sz w:val="24"/>
          <w:szCs w:val="24"/>
        </w:rPr>
        <w:t xml:space="preserve"> стало предметом изучения</w:t>
      </w:r>
      <w:r w:rsidR="00552B00" w:rsidRPr="009972D6">
        <w:rPr>
          <w:rFonts w:ascii="Times New Roman" w:hAnsi="Times New Roman" w:cs="Times New Roman"/>
          <w:sz w:val="24"/>
          <w:szCs w:val="24"/>
        </w:rPr>
        <w:t xml:space="preserve"> 2024</w:t>
      </w:r>
      <w:r w:rsidR="00552B00">
        <w:rPr>
          <w:rFonts w:ascii="Times New Roman" w:hAnsi="Times New Roman" w:cs="Times New Roman"/>
          <w:sz w:val="24"/>
          <w:szCs w:val="24"/>
        </w:rPr>
        <w:t>-25 годов</w:t>
      </w:r>
      <w:r w:rsidRPr="009972D6">
        <w:rPr>
          <w:rFonts w:ascii="Times New Roman" w:hAnsi="Times New Roman" w:cs="Times New Roman"/>
          <w:sz w:val="24"/>
          <w:szCs w:val="24"/>
        </w:rPr>
        <w:t>, роль Турции в параллельном импорте и рост</w:t>
      </w:r>
      <w:r w:rsidR="00552B00">
        <w:rPr>
          <w:rFonts w:ascii="Times New Roman" w:hAnsi="Times New Roman" w:cs="Times New Roman"/>
          <w:sz w:val="24"/>
          <w:szCs w:val="24"/>
        </w:rPr>
        <w:t>е</w:t>
      </w:r>
      <w:r w:rsidRPr="009972D6">
        <w:rPr>
          <w:rFonts w:ascii="Times New Roman" w:hAnsi="Times New Roman" w:cs="Times New Roman"/>
          <w:sz w:val="24"/>
          <w:szCs w:val="24"/>
        </w:rPr>
        <w:t xml:space="preserve"> турецких прямых инвестиций в российскую экономику. Тем не менее комплексных монографий или статей, посвящённых именно пост</w:t>
      </w:r>
      <w:r w:rsidR="00171A27">
        <w:rPr>
          <w:rFonts w:ascii="Times New Roman" w:hAnsi="Times New Roman" w:cs="Times New Roman"/>
          <w:sz w:val="24"/>
          <w:szCs w:val="24"/>
        </w:rPr>
        <w:t xml:space="preserve"> </w:t>
      </w:r>
      <w:r w:rsidRPr="009972D6">
        <w:rPr>
          <w:rFonts w:ascii="Times New Roman" w:hAnsi="Times New Roman" w:cs="Times New Roman"/>
          <w:sz w:val="24"/>
          <w:szCs w:val="24"/>
        </w:rPr>
        <w:t xml:space="preserve">2022 накопленным объёмам взаимных инвестиций и их перспективам в условиях многополярности </w:t>
      </w:r>
      <w:r w:rsidR="00171A27">
        <w:rPr>
          <w:rFonts w:ascii="Times New Roman" w:hAnsi="Times New Roman" w:cs="Times New Roman"/>
          <w:sz w:val="24"/>
          <w:szCs w:val="24"/>
        </w:rPr>
        <w:t>и</w:t>
      </w:r>
      <w:r w:rsidRPr="009972D6">
        <w:rPr>
          <w:rFonts w:ascii="Times New Roman" w:hAnsi="Times New Roman" w:cs="Times New Roman"/>
          <w:sz w:val="24"/>
          <w:szCs w:val="24"/>
        </w:rPr>
        <w:t xml:space="preserve"> биполярных черт, по-прежнему недостаточно</w:t>
      </w:r>
      <w:r w:rsidR="00171A27">
        <w:rPr>
          <w:rFonts w:ascii="Times New Roman" w:hAnsi="Times New Roman" w:cs="Times New Roman"/>
          <w:sz w:val="24"/>
          <w:szCs w:val="24"/>
        </w:rPr>
        <w:t>.</w:t>
      </w:r>
    </w:p>
    <w:p w14:paraId="534CB173" w14:textId="06E249B1" w:rsidR="009972D6" w:rsidRPr="009972D6" w:rsidRDefault="009972D6" w:rsidP="00997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2D6">
        <w:rPr>
          <w:rFonts w:ascii="Times New Roman" w:hAnsi="Times New Roman" w:cs="Times New Roman"/>
          <w:sz w:val="24"/>
          <w:szCs w:val="24"/>
        </w:rPr>
        <w:t xml:space="preserve">Использованы официальные данные Правительства РФ, Минэнерго РФ, </w:t>
      </w:r>
      <w:proofErr w:type="spellStart"/>
      <w:r w:rsidRPr="009972D6">
        <w:rPr>
          <w:rFonts w:ascii="Times New Roman" w:hAnsi="Times New Roman" w:cs="Times New Roman"/>
          <w:sz w:val="24"/>
          <w:szCs w:val="24"/>
        </w:rPr>
        <w:t>TurkStat</w:t>
      </w:r>
      <w:proofErr w:type="spellEnd"/>
      <w:r w:rsidRPr="009972D6">
        <w:rPr>
          <w:rFonts w:ascii="Times New Roman" w:hAnsi="Times New Roman" w:cs="Times New Roman"/>
          <w:sz w:val="24"/>
          <w:szCs w:val="24"/>
        </w:rPr>
        <w:t xml:space="preserve">, Росстат, аналитические доклады РСМД, публикации в журналах «Инновации и инвестиции», «Экономика и управление», «Мировая торговля и политика», а также материалы СМИ </w:t>
      </w:r>
      <w:r w:rsidRPr="00652F11">
        <w:rPr>
          <w:rFonts w:ascii="Times New Roman" w:hAnsi="Times New Roman" w:cs="Times New Roman"/>
          <w:sz w:val="24"/>
          <w:szCs w:val="24"/>
        </w:rPr>
        <w:t>2025-26</w:t>
      </w:r>
      <w:r w:rsidRPr="009972D6">
        <w:rPr>
          <w:rFonts w:ascii="Times New Roman" w:hAnsi="Times New Roman" w:cs="Times New Roman"/>
          <w:sz w:val="24"/>
          <w:szCs w:val="24"/>
        </w:rPr>
        <w:t xml:space="preserve"> годов. Применены методы динамического и сравнительного анализа, контент-анализ официальных заявлений и хронологический подход.</w:t>
      </w:r>
    </w:p>
    <w:p w14:paraId="2269851D" w14:textId="77777777" w:rsidR="00652F11" w:rsidRDefault="009972D6" w:rsidP="0065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2D6">
        <w:rPr>
          <w:rFonts w:ascii="Times New Roman" w:hAnsi="Times New Roman" w:cs="Times New Roman"/>
          <w:sz w:val="24"/>
          <w:szCs w:val="24"/>
        </w:rPr>
        <w:t xml:space="preserve">Новизна заключается в акценте на адаптивной модели инвестиционного сотрудничества после 2022 года в условиях жёсткого санкционного давления, а также в оценке потенциала новых направлений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972D6">
        <w:rPr>
          <w:rFonts w:ascii="Times New Roman" w:hAnsi="Times New Roman" w:cs="Times New Roman"/>
          <w:sz w:val="24"/>
          <w:szCs w:val="24"/>
        </w:rPr>
        <w:t xml:space="preserve"> «зелёной» энергетики,</w:t>
      </w:r>
      <w:r w:rsidR="00652F11">
        <w:rPr>
          <w:rFonts w:ascii="Times New Roman" w:hAnsi="Times New Roman" w:cs="Times New Roman"/>
          <w:sz w:val="24"/>
          <w:szCs w:val="24"/>
        </w:rPr>
        <w:t xml:space="preserve"> использованию</w:t>
      </w:r>
      <w:r w:rsidRPr="009972D6">
        <w:rPr>
          <w:rFonts w:ascii="Times New Roman" w:hAnsi="Times New Roman" w:cs="Times New Roman"/>
          <w:sz w:val="24"/>
          <w:szCs w:val="24"/>
        </w:rPr>
        <w:t xml:space="preserve"> водорода и </w:t>
      </w:r>
      <w:r w:rsidR="00652F11">
        <w:rPr>
          <w:rFonts w:ascii="Times New Roman" w:hAnsi="Times New Roman" w:cs="Times New Roman"/>
          <w:sz w:val="24"/>
          <w:szCs w:val="24"/>
        </w:rPr>
        <w:t xml:space="preserve">разработки </w:t>
      </w:r>
      <w:r w:rsidRPr="009972D6">
        <w:rPr>
          <w:rFonts w:ascii="Times New Roman" w:hAnsi="Times New Roman" w:cs="Times New Roman"/>
          <w:sz w:val="24"/>
          <w:szCs w:val="24"/>
        </w:rPr>
        <w:t>систем хранения энергии как перспективных векторов для снижения асимметрии и рисков.</w:t>
      </w:r>
    </w:p>
    <w:p w14:paraId="001164B7" w14:textId="25D95CAD" w:rsidR="009972D6" w:rsidRPr="00652F11" w:rsidRDefault="009972D6" w:rsidP="00652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11">
        <w:rPr>
          <w:rFonts w:ascii="Times New Roman" w:hAnsi="Times New Roman" w:cs="Times New Roman"/>
          <w:sz w:val="24"/>
          <w:szCs w:val="24"/>
        </w:rPr>
        <w:t xml:space="preserve">Начало активного инвестиционного взаимодействия приходится на конец 1990-х - после российского кризиса 1998 г. турецкие компании перешли от экспорта к прямым инвестициям [1]. Соглашение о взаимной защите капиталовложений 1997 г. (вступило в силу в 2000 г.) создало правовую основу [3]. К середине 2010-х накопленные взаимные инвестиции достигли 10 млрд долларов, преимущественно в строительстве и энергетике [3].  В 2016 г. </w:t>
      </w:r>
      <w:r w:rsidR="00652F11" w:rsidRPr="00652F11">
        <w:rPr>
          <w:rFonts w:ascii="Times New Roman" w:hAnsi="Times New Roman" w:cs="Times New Roman"/>
          <w:sz w:val="24"/>
          <w:szCs w:val="24"/>
        </w:rPr>
        <w:t xml:space="preserve"> </w:t>
      </w:r>
      <w:r w:rsidR="00652F11">
        <w:rPr>
          <w:rFonts w:ascii="Times New Roman" w:hAnsi="Times New Roman" w:cs="Times New Roman"/>
          <w:sz w:val="24"/>
          <w:szCs w:val="24"/>
        </w:rPr>
        <w:t>б</w:t>
      </w:r>
      <w:r w:rsidR="00652F11" w:rsidRPr="00652F11">
        <w:rPr>
          <w:rFonts w:ascii="Times New Roman" w:hAnsi="Times New Roman" w:cs="Times New Roman"/>
          <w:sz w:val="24"/>
          <w:szCs w:val="24"/>
        </w:rPr>
        <w:t xml:space="preserve">ыл </w:t>
      </w:r>
      <w:r w:rsidRPr="00652F11">
        <w:rPr>
          <w:rFonts w:ascii="Times New Roman" w:hAnsi="Times New Roman" w:cs="Times New Roman"/>
          <w:sz w:val="24"/>
          <w:szCs w:val="24"/>
        </w:rPr>
        <w:t xml:space="preserve">создан совместный </w:t>
      </w:r>
      <w:r w:rsidR="00652F11" w:rsidRPr="00652F11">
        <w:rPr>
          <w:rFonts w:ascii="Times New Roman" w:hAnsi="Times New Roman" w:cs="Times New Roman"/>
          <w:sz w:val="24"/>
          <w:szCs w:val="24"/>
        </w:rPr>
        <w:t xml:space="preserve">Российско-турецкий инвестиционный фонд объемом 900 млн евро </w:t>
      </w:r>
      <w:r w:rsidRPr="00652F11">
        <w:rPr>
          <w:rFonts w:ascii="Times New Roman" w:hAnsi="Times New Roman" w:cs="Times New Roman"/>
          <w:sz w:val="24"/>
          <w:szCs w:val="24"/>
        </w:rPr>
        <w:t xml:space="preserve">(технологии, здравоохранение, инфраструктура) [3]. После кризиса 2015-2016 гг. </w:t>
      </w:r>
      <w:r w:rsidRPr="00652F11">
        <w:rPr>
          <w:rFonts w:ascii="Times New Roman" w:hAnsi="Times New Roman" w:cs="Times New Roman"/>
          <w:sz w:val="24"/>
          <w:szCs w:val="24"/>
        </w:rPr>
        <w:lastRenderedPageBreak/>
        <w:t>(падение товарооборота 30 %) отношения быстро восстановились: к 2019 г. товарооборот превысил 25 млрд долларов [3].  После 2022 г. Турция превратилась в ключевой хаб для обхода санкций: параллельный импорт, расчёты в рублях/лирах, интеграция систем «Мир» и «</w:t>
      </w:r>
      <w:proofErr w:type="spellStart"/>
      <w:r w:rsidRPr="00652F11">
        <w:rPr>
          <w:rFonts w:ascii="Times New Roman" w:hAnsi="Times New Roman" w:cs="Times New Roman"/>
          <w:sz w:val="24"/>
          <w:szCs w:val="24"/>
        </w:rPr>
        <w:t>Troy</w:t>
      </w:r>
      <w:proofErr w:type="spellEnd"/>
      <w:r w:rsidRPr="00652F11">
        <w:rPr>
          <w:rFonts w:ascii="Times New Roman" w:hAnsi="Times New Roman" w:cs="Times New Roman"/>
          <w:sz w:val="24"/>
          <w:szCs w:val="24"/>
        </w:rPr>
        <w:t xml:space="preserve">» [2]. В феврале 2026 г. А. Новак и О. </w:t>
      </w:r>
      <w:proofErr w:type="spellStart"/>
      <w:r w:rsidRPr="00652F11">
        <w:rPr>
          <w:rFonts w:ascii="Times New Roman" w:hAnsi="Times New Roman" w:cs="Times New Roman"/>
          <w:sz w:val="24"/>
          <w:szCs w:val="24"/>
        </w:rPr>
        <w:t>Болат</w:t>
      </w:r>
      <w:proofErr w:type="spellEnd"/>
      <w:r w:rsidRPr="00652F11">
        <w:rPr>
          <w:rFonts w:ascii="Times New Roman" w:hAnsi="Times New Roman" w:cs="Times New Roman"/>
          <w:sz w:val="24"/>
          <w:szCs w:val="24"/>
        </w:rPr>
        <w:t xml:space="preserve"> обсудили снятие барьеров и дальнейший рост турецких инвестиций в Россию [4].  Накопленные взаимные инвестиции: 18-20 млрд долларов в 2020 г., пик 50-60 млрд долларов в 2022 г., стабилизация на уровне 43-50 млрд долларов к 2024-2025 гг. [2]. Турецкие ПИИ в Россию продолжают расти; российские в Турцию (4-10 млрд долларов и АЭС «</w:t>
      </w:r>
      <w:proofErr w:type="spellStart"/>
      <w:r w:rsidRPr="00652F11">
        <w:rPr>
          <w:rFonts w:ascii="Times New Roman" w:hAnsi="Times New Roman" w:cs="Times New Roman"/>
          <w:sz w:val="24"/>
          <w:szCs w:val="24"/>
        </w:rPr>
        <w:t>Аккую</w:t>
      </w:r>
      <w:proofErr w:type="spellEnd"/>
      <w:r w:rsidRPr="00652F11">
        <w:rPr>
          <w:rFonts w:ascii="Times New Roman" w:hAnsi="Times New Roman" w:cs="Times New Roman"/>
          <w:sz w:val="24"/>
          <w:szCs w:val="24"/>
        </w:rPr>
        <w:t>» 20 млрд долларов) [5].  Флагманский проект АЭС «</w:t>
      </w:r>
      <w:proofErr w:type="spellStart"/>
      <w:r w:rsidRPr="00652F11">
        <w:rPr>
          <w:rFonts w:ascii="Times New Roman" w:hAnsi="Times New Roman" w:cs="Times New Roman"/>
          <w:sz w:val="24"/>
          <w:szCs w:val="24"/>
        </w:rPr>
        <w:t>Аккую</w:t>
      </w:r>
      <w:proofErr w:type="spellEnd"/>
      <w:r w:rsidRPr="00652F11">
        <w:rPr>
          <w:rFonts w:ascii="Times New Roman" w:hAnsi="Times New Roman" w:cs="Times New Roman"/>
          <w:sz w:val="24"/>
          <w:szCs w:val="24"/>
        </w:rPr>
        <w:t>» (20 млрд долларов): первый блок на 99 %, запуск в 2026 г. [5]. Энергетика остаётся ядром: поставки газа 51 млрд м³ в 2024 г., «Турецкий поток», «Голубой поток» [5]. Турция развивает газовый хаб, потенциал в водороде и ВИЭ (доля ВИЭ в Турции 38</w:t>
      </w:r>
      <w:r w:rsidR="00DC02EA" w:rsidRPr="00652F11">
        <w:rPr>
          <w:rFonts w:ascii="Times New Roman" w:hAnsi="Times New Roman" w:cs="Times New Roman"/>
          <w:sz w:val="24"/>
          <w:szCs w:val="24"/>
        </w:rPr>
        <w:t>-</w:t>
      </w:r>
      <w:r w:rsidRPr="00652F11">
        <w:rPr>
          <w:rFonts w:ascii="Times New Roman" w:hAnsi="Times New Roman" w:cs="Times New Roman"/>
          <w:sz w:val="24"/>
          <w:szCs w:val="24"/>
        </w:rPr>
        <w:t xml:space="preserve">40 % к 2025 г.) [5; 6].  Строительство второй ключевой сектор: турецкие компании (ENKA, </w:t>
      </w:r>
      <w:proofErr w:type="spellStart"/>
      <w:r w:rsidRPr="00652F11">
        <w:rPr>
          <w:rFonts w:ascii="Times New Roman" w:hAnsi="Times New Roman" w:cs="Times New Roman"/>
          <w:sz w:val="24"/>
          <w:szCs w:val="24"/>
        </w:rPr>
        <w:t>Renaissance</w:t>
      </w:r>
      <w:proofErr w:type="spellEnd"/>
      <w:r w:rsidRPr="00652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F11">
        <w:rPr>
          <w:rFonts w:ascii="Times New Roman" w:hAnsi="Times New Roman" w:cs="Times New Roman"/>
          <w:sz w:val="24"/>
          <w:szCs w:val="24"/>
        </w:rPr>
        <w:t>Ant</w:t>
      </w:r>
      <w:proofErr w:type="spellEnd"/>
      <w:r w:rsidRPr="0065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F11">
        <w:rPr>
          <w:rFonts w:ascii="Times New Roman" w:hAnsi="Times New Roman" w:cs="Times New Roman"/>
          <w:sz w:val="24"/>
          <w:szCs w:val="24"/>
        </w:rPr>
        <w:t>Yapi</w:t>
      </w:r>
      <w:proofErr w:type="spellEnd"/>
      <w:r w:rsidRPr="00652F11">
        <w:rPr>
          <w:rFonts w:ascii="Times New Roman" w:hAnsi="Times New Roman" w:cs="Times New Roman"/>
          <w:sz w:val="24"/>
          <w:szCs w:val="24"/>
        </w:rPr>
        <w:t>) реализовали проекты на десятки млрд долларов в России [3]. Россия инвестирует в Турцию (металлургия в Искендеруне, порты коридора «Север-Юг») [3; 6].  Вызов</w:t>
      </w:r>
      <w:r w:rsidR="0026201A" w:rsidRPr="00652F11">
        <w:rPr>
          <w:rFonts w:ascii="Times New Roman" w:hAnsi="Times New Roman" w:cs="Times New Roman"/>
          <w:sz w:val="24"/>
          <w:szCs w:val="24"/>
        </w:rPr>
        <w:t>ами являются</w:t>
      </w:r>
      <w:r w:rsidRPr="00652F11">
        <w:rPr>
          <w:rFonts w:ascii="Times New Roman" w:hAnsi="Times New Roman" w:cs="Times New Roman"/>
          <w:sz w:val="24"/>
          <w:szCs w:val="24"/>
        </w:rPr>
        <w:t xml:space="preserve"> вторичные санкции, волатильность лиры, геополитические трения, зависимость Турции от </w:t>
      </w:r>
      <w:proofErr w:type="spellStart"/>
      <w:r w:rsidRPr="00652F11">
        <w:rPr>
          <w:rFonts w:ascii="Times New Roman" w:hAnsi="Times New Roman" w:cs="Times New Roman"/>
          <w:sz w:val="24"/>
          <w:szCs w:val="24"/>
        </w:rPr>
        <w:t>энергоимпорта</w:t>
      </w:r>
      <w:proofErr w:type="spellEnd"/>
      <w:r w:rsidRPr="00652F11">
        <w:rPr>
          <w:rFonts w:ascii="Times New Roman" w:hAnsi="Times New Roman" w:cs="Times New Roman"/>
          <w:sz w:val="24"/>
          <w:szCs w:val="24"/>
        </w:rPr>
        <w:t xml:space="preserve"> (74 %), CBAM ЕС [2; 5]. </w:t>
      </w:r>
    </w:p>
    <w:p w14:paraId="2B2B71DD" w14:textId="6B1A3025" w:rsidR="009972D6" w:rsidRDefault="009972D6" w:rsidP="00997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2D6">
        <w:rPr>
          <w:rFonts w:ascii="Times New Roman" w:hAnsi="Times New Roman" w:cs="Times New Roman"/>
          <w:sz w:val="24"/>
          <w:szCs w:val="24"/>
        </w:rPr>
        <w:t>Инвестиционное сотрудничество России и Турции яркий пример прагматизма в многополярном мире. Геополитические вызовы превращаются в экономические возможности благодаря гибкости и диверсификации. При сохранении взаимного доверия партнёрство обеспечит устойчивый рост от ядерной энергетики и газа до совместных «зелёных» проектов и логистики, укрепляя экономики и региональные связи в сложных глобальных условиях</w:t>
      </w:r>
      <w:r w:rsidR="0026201A">
        <w:rPr>
          <w:rFonts w:ascii="Times New Roman" w:hAnsi="Times New Roman" w:cs="Times New Roman"/>
          <w:sz w:val="24"/>
          <w:szCs w:val="24"/>
        </w:rPr>
        <w:t>.</w:t>
      </w:r>
    </w:p>
    <w:p w14:paraId="11D028D0" w14:textId="77777777" w:rsidR="009972D6" w:rsidRDefault="009972D6" w:rsidP="00997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166C5" w14:textId="3CBBF5C4" w:rsidR="009972D6" w:rsidRPr="009972D6" w:rsidRDefault="009972D6" w:rsidP="00997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2D6">
        <w:rPr>
          <w:rFonts w:ascii="Times New Roman" w:hAnsi="Times New Roman" w:cs="Times New Roman"/>
          <w:sz w:val="24"/>
          <w:szCs w:val="24"/>
        </w:rPr>
        <w:t>Список использованных источников</w:t>
      </w:r>
    </w:p>
    <w:p w14:paraId="6BE06670" w14:textId="4117E741" w:rsidR="009972D6" w:rsidRPr="009972D6" w:rsidRDefault="009972D6" w:rsidP="00997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2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2D6">
        <w:rPr>
          <w:rFonts w:ascii="Times New Roman" w:hAnsi="Times New Roman" w:cs="Times New Roman"/>
          <w:sz w:val="24"/>
          <w:szCs w:val="24"/>
        </w:rPr>
        <w:t>Гумбатов</w:t>
      </w:r>
      <w:proofErr w:type="spellEnd"/>
      <w:r w:rsidRPr="009972D6">
        <w:rPr>
          <w:rFonts w:ascii="Times New Roman" w:hAnsi="Times New Roman" w:cs="Times New Roman"/>
          <w:sz w:val="24"/>
          <w:szCs w:val="24"/>
        </w:rPr>
        <w:t xml:space="preserve"> К.А. Состояние инвестиционного сотрудничества… // Инновации и инвестиции. 2020.</w:t>
      </w:r>
    </w:p>
    <w:p w14:paraId="1AC6BA1F" w14:textId="60F6B9E3" w:rsidR="009972D6" w:rsidRPr="009972D6" w:rsidRDefault="009972D6" w:rsidP="00997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2D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2D6">
        <w:rPr>
          <w:rFonts w:ascii="Times New Roman" w:hAnsi="Times New Roman" w:cs="Times New Roman"/>
          <w:sz w:val="24"/>
          <w:szCs w:val="24"/>
        </w:rPr>
        <w:t>Ахмедзаде</w:t>
      </w:r>
      <w:proofErr w:type="spellEnd"/>
      <w:r w:rsidRPr="009972D6">
        <w:rPr>
          <w:rFonts w:ascii="Times New Roman" w:hAnsi="Times New Roman" w:cs="Times New Roman"/>
          <w:sz w:val="24"/>
          <w:szCs w:val="24"/>
        </w:rPr>
        <w:t xml:space="preserve"> Ф.Ф. Особенности экономического сотрудничества… // Экономика и управление. 2025.</w:t>
      </w:r>
    </w:p>
    <w:p w14:paraId="54DEEC3C" w14:textId="08FB81D8" w:rsidR="009972D6" w:rsidRPr="009972D6" w:rsidRDefault="009972D6" w:rsidP="00997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2D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2D6">
        <w:rPr>
          <w:rFonts w:ascii="Times New Roman" w:hAnsi="Times New Roman" w:cs="Times New Roman"/>
          <w:sz w:val="24"/>
          <w:szCs w:val="24"/>
        </w:rPr>
        <w:t xml:space="preserve"> Кириллов В.Н. Экономическое сотрудничество Турции и России… // Мировая торговля и политика. 2023.</w:t>
      </w:r>
    </w:p>
    <w:p w14:paraId="0719A3C0" w14:textId="776DAEDB" w:rsidR="009972D6" w:rsidRPr="009972D6" w:rsidRDefault="009972D6" w:rsidP="00997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2D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2D6">
        <w:rPr>
          <w:rFonts w:ascii="Times New Roman" w:hAnsi="Times New Roman" w:cs="Times New Roman"/>
          <w:sz w:val="24"/>
          <w:szCs w:val="24"/>
        </w:rPr>
        <w:t xml:space="preserve"> Новак обсудил с министром торговли Турции… // </w:t>
      </w:r>
      <w:proofErr w:type="spellStart"/>
      <w:r w:rsidRPr="009972D6">
        <w:rPr>
          <w:rFonts w:ascii="Times New Roman" w:hAnsi="Times New Roman" w:cs="Times New Roman"/>
          <w:sz w:val="24"/>
          <w:szCs w:val="24"/>
        </w:rPr>
        <w:t>Interfax</w:t>
      </w:r>
      <w:proofErr w:type="spellEnd"/>
      <w:r w:rsidRPr="009972D6">
        <w:rPr>
          <w:rFonts w:ascii="Times New Roman" w:hAnsi="Times New Roman" w:cs="Times New Roman"/>
          <w:sz w:val="24"/>
          <w:szCs w:val="24"/>
        </w:rPr>
        <w:t>, 20.02.2026.</w:t>
      </w:r>
    </w:p>
    <w:p w14:paraId="7DABAA14" w14:textId="29D73AB9" w:rsidR="009972D6" w:rsidRPr="009972D6" w:rsidRDefault="009972D6" w:rsidP="00997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2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2D6">
        <w:rPr>
          <w:rFonts w:ascii="Times New Roman" w:hAnsi="Times New Roman" w:cs="Times New Roman"/>
          <w:sz w:val="24"/>
          <w:szCs w:val="24"/>
        </w:rPr>
        <w:t xml:space="preserve"> Турция подтвердила срок запуска первого энергоблока АЭС «</w:t>
      </w:r>
      <w:proofErr w:type="spellStart"/>
      <w:r w:rsidRPr="009972D6">
        <w:rPr>
          <w:rFonts w:ascii="Times New Roman" w:hAnsi="Times New Roman" w:cs="Times New Roman"/>
          <w:sz w:val="24"/>
          <w:szCs w:val="24"/>
        </w:rPr>
        <w:t>Аккую</w:t>
      </w:r>
      <w:proofErr w:type="spellEnd"/>
      <w:r w:rsidRPr="009972D6">
        <w:rPr>
          <w:rFonts w:ascii="Times New Roman" w:hAnsi="Times New Roman" w:cs="Times New Roman"/>
          <w:sz w:val="24"/>
          <w:szCs w:val="24"/>
        </w:rPr>
        <w:t>» в 2026 году // Ведомости, 15.02.2026.</w:t>
      </w:r>
    </w:p>
    <w:p w14:paraId="6D15062F" w14:textId="7FBFA49F" w:rsidR="00C95C94" w:rsidRDefault="009972D6" w:rsidP="00997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2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2D6">
        <w:rPr>
          <w:rFonts w:ascii="Times New Roman" w:hAnsi="Times New Roman" w:cs="Times New Roman"/>
          <w:sz w:val="24"/>
          <w:szCs w:val="24"/>
        </w:rPr>
        <w:t xml:space="preserve"> Товарооборот России и Турции в 2025 году // РИА Новости, 20.02.2026.</w:t>
      </w:r>
    </w:p>
    <w:p w14:paraId="3194F080" w14:textId="77777777" w:rsidR="00552B00" w:rsidRDefault="00552B00" w:rsidP="00997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52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94"/>
    <w:rsid w:val="000138D4"/>
    <w:rsid w:val="00171A27"/>
    <w:rsid w:val="001D2255"/>
    <w:rsid w:val="0026201A"/>
    <w:rsid w:val="00552B00"/>
    <w:rsid w:val="005C1E4E"/>
    <w:rsid w:val="00652F11"/>
    <w:rsid w:val="00842A2B"/>
    <w:rsid w:val="008B56DB"/>
    <w:rsid w:val="009972D6"/>
    <w:rsid w:val="00C81190"/>
    <w:rsid w:val="00C95C94"/>
    <w:rsid w:val="00DC02EA"/>
    <w:rsid w:val="00D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37FE"/>
  <w15:chartTrackingRefBased/>
  <w15:docId w15:val="{EBEECF31-ACB3-4D53-BD25-FB3A48C1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F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Mirsky Misha</dc:creator>
  <cp:keywords/>
  <dc:description/>
  <cp:lastModifiedBy>Кристина</cp:lastModifiedBy>
  <cp:revision>2</cp:revision>
  <dcterms:created xsi:type="dcterms:W3CDTF">2026-03-02T16:38:00Z</dcterms:created>
  <dcterms:modified xsi:type="dcterms:W3CDTF">2026-03-02T16:38:00Z</dcterms:modified>
</cp:coreProperties>
</file>