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9A9248">
      <w:pPr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Трансформация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 функции образа кошки в японской литературе от эпохи Мэйдзи до современности на примере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произведений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Нацумэ С.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Ваш покорный слуга кот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Арикава Х.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 «Хроники странствующего кота»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 w14:paraId="317B30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highlight w:val="none"/>
        </w:rPr>
        <w:t xml:space="preserve">Волынкина Елена Олеговна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highlight w:val="none"/>
        </w:rPr>
      </w:r>
    </w:p>
    <w:p w14:paraId="23E7B8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none"/>
        </w:rPr>
        <w:t xml:space="preserve">Студент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none"/>
        </w:rPr>
      </w:r>
    </w:p>
    <w:p w14:paraId="1E85E3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Московский государственный университет имени М.В.Ломоносова,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 w14:paraId="36D81E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Институт стран Азии и Африки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, Москва, Россия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 w14:paraId="5E1C92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E–mail: 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alyona-klass@mail.ru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 w14:paraId="1DBF9E64">
      <w:pPr>
        <w:pBdr/>
        <w:spacing w:line="240" w:lineRule="auto"/>
        <w:ind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 w14:paraId="215CEAD6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В Японии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с 2021 г. число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книг, в названии которых есть иероглиф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(кошка)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стабильно растёт.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В 2025 г. их было издано около 1000.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Первым таким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произведением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, получившим необыкновенную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популярность среди читателей, стал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«Ваш покорный слуга кот» (далее — «Кот»)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Нацумэ Сосэки.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Более чем век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спустя современные японские писатели ссылаются на него в своих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работах.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Отечественные и зарубежные исследователи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произведений, в которых кошка важна для сюжета,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интересуются преимущественно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литературой Японии с древности («Записки у изголовья»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Сэй-Сёнагон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«Повесть о Гэндзи» Мурасаки Сикибу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) до XX века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(«Кот»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, работы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Мураками Харуки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Танидзаки Дзюнъитиро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, в то время как произведениям XXI века и их особенностям в сравнении с предшественниками внимание почти не уделяется.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</w:p>
    <w:p w14:paraId="78BB1C58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Мы используем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тексты исследуемых романов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и опираемся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данные статей Исуфай Др.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[2]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, в которой даётся характеристика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кота-рассказчика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Нацумэ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и указывается на его сходство с автором,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Александреску Б.-М.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, сравнившей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кошачьи образы в двух романах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Кошка-гость»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Хираидэ Такаси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«Хроники странствующего кота»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Арикава Хиро (далее 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«Хроники»)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— и пришедшей к выводу, что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кошка Тиби и кот Нана формируют прочную связь с хозяевами дома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, в котором они проводят много времени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[1]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Новизна нашего исследования заключается в изучении эволюции функций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образа кошки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в японской литературе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в течение ста лет.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</w:r>
    </w:p>
    <w:p w14:paraId="5654BA6E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Используя метод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интертекстуального анализ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  <w:t xml:space="preserve">мы проанализировали и сопоставили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  <w:t xml:space="preserve">функции образа кошки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  <w:t xml:space="preserve">произведениях Нацумэ С.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«Кот»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  <w:t xml:space="preserve"> и Арикава Х.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«Хроники»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  <w:t xml:space="preserve">и выявили различия, которые можно сгруппировать следующим образом: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</w:r>
    </w:p>
    <w:p w14:paraId="6908C846">
      <w:pPr>
        <w:pStyle w:val="91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  <w:t xml:space="preserve">Роль в произведени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  <w:t xml:space="preserve">и.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  <w:lang w:val="ru-RU" w:bidi="ru-RU"/>
        </w:rPr>
        <w:t xml:space="preserve">Кот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/>
        </w:rPr>
        <w:t xml:space="preserve">Нацумэ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 w:bidi="ru-RU"/>
        </w:rPr>
        <w:t xml:space="preserve"> 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единственный рассказчик,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сторонний наблюдатель, стоящий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/>
        </w:rPr>
        <w:t xml:space="preserve">над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происходящим, беспощадный критик хозяина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Кусями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) и его окружения.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 w:bidi="ru-RU"/>
        </w:rPr>
        <w:t xml:space="preserve"> У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/>
        </w:rPr>
        <w:t xml:space="preserve">Арикава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повествование ведётся попеременно от 1 лица (от лица кота Нана) и от 3 лица.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 Нана 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рассказчик,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активный участник событий, занимающий важное место в жизни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хозяина (Сатору)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, верный спутник, критик его окружения.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</w:r>
    </w:p>
    <w:p w14:paraId="4EB31D66">
      <w:pPr>
        <w:pStyle w:val="91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 w:bidi="ru-RU"/>
        </w:rPr>
        <w:t xml:space="preserve">Взаимоотношения с хозяином.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«Кот»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  <w:lang w:val="ru-RU" w:bidi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Кусями равнодушно позволил котёнку остаться в его доме, где тот провёл всю жизнь. Он иногда поглаживает кота по голове, но может и ударить его, а тот критикует хозяина и посмеивается над ним, изредка сопереживая Кусями.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/>
        </w:rPr>
        <w:t xml:space="preserve">«Хроники»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lang w:val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 отношения Нана и Сат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ору начались с взаимного интереса. Нана стал жить у Сатору уже взрослым котом, после того как Сатору вылечил его. Хозяин делает всё ради кота и его комфорта, даже если это означает лишние хлопоты. Идеальное, нереальное взаимопонимание и взаимная поддержка.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</w:p>
    <w:p w14:paraId="150AEA7E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Принимая во внимание исторический контекст, можно усмотреть связь между современными автору условиями и функциями образа кошки. В эпоху Мэйдзи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1868—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1912)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 — время ускоренной модернизации и европеизации Японии — кошачий персонаж послужил беспристрастным критиком происходящего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. В эпоху Хэйсэй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1989—2019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), отмеченную трагическими событиями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землетрясение в Кобе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зариновая атака в токийском метро,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авария на АЭС Фукусима-1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), у японцев выросла потребность в текстах, приносящих утешение и способствующих моральному восстановлению, на что Арикава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ответила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«Хрониками» и персонажем Нана, который поддерживает хозяина до самого конца.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</w:r>
    </w:p>
    <w:p w14:paraId="39D7D653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firstLine="567" w:left="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Итак, сравнив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функции образа кошки 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произведениях Нацумэ С. «Ваш покорный слуга кот» и Арикава Х. «Хроники странствующего кота»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 и соотнеся их с историческим контекстом, мы пришли к выводу, что произошёл сдвиг от кота-рассказчика как главного критика в сторону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кота-рассказчика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  <w:t xml:space="preserve">, приносящего утешение.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</w:r>
    </w:p>
    <w:p w14:paraId="0418E7CC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firstLine="567" w:left="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 w:bidi="ru-RU"/>
        </w:rPr>
        <w:t xml:space="preserve">Литература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 w:bidi="ru-RU"/>
        </w:rPr>
      </w:r>
    </w:p>
    <w:p w14:paraId="479905FC">
      <w:pPr>
        <w:pStyle w:val="914"/>
        <w:numPr>
          <w:ilvl w:val="0"/>
          <w:numId w:val="1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/>
        </w:rPr>
        <w:t xml:space="preserve">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lexandrescu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B.-M.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On Cats, Journeys, and Homes. Feline Portraits in Two Japanese Novels: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Hiraide Takashi’s Neko no Kyaku (The Guest Cat) and Arikawa Hiro’s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Tabineko Ripōto (The Travelling Cat Chronicles) //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Analele Universității „Ovidius” Constanța. Seria Filologie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2022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Vol. XXXIII, 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 p. 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23.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 w14:paraId="44C065F2">
      <w:pPr>
        <w:pStyle w:val="914"/>
        <w:numPr>
          <w:ilvl w:val="0"/>
          <w:numId w:val="1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 w:line="240" w:lineRule="auto"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Isufaj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Dr.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The Symbol of Cats in Japanese Literature: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From Folklore to the Absurd Novel “I am a Cat” by Natsume Soseki </w:t>
      </w:r>
      <w:r>
        <w:rPr>
          <w:rFonts w:ascii="Times New Roman" w:hAnsi="Times New Roman" w:eastAsia="Times New Roman" w:cs="Times New Roman"/>
        </w:rPr>
        <w:t xml:space="preserve">// I</w:t>
      </w:r>
      <w:r>
        <w:rPr>
          <w:rFonts w:ascii="Times New Roman" w:hAnsi="Times New Roman" w:eastAsia="Times New Roman" w:cs="Times New Roman"/>
        </w:rPr>
        <w:t xml:space="preserve">nterdisciplinary Journal of Research and Development</w:t>
      </w:r>
      <w:r>
        <w:rPr>
          <w:rFonts w:ascii="Times New Roman" w:hAnsi="Times New Roman" w:eastAsia="Times New Roman" w:cs="Times New Roman"/>
        </w:rPr>
        <w:t xml:space="preserve">. 2025, </w:t>
      </w:r>
      <w:r>
        <w:rPr>
          <w:rFonts w:ascii="Times New Roman" w:hAnsi="Times New Roman" w:eastAsia="Times New Roman" w:cs="Times New Roman"/>
        </w:rPr>
        <w:t xml:space="preserve">Vol. 12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  <w:lang w:val="ru-RU"/>
        </w:rPr>
        <w:t xml:space="preserve">№</w:t>
      </w:r>
      <w:r>
        <w:rPr>
          <w:rFonts w:ascii="Times New Roman" w:hAnsi="Times New Roman" w:eastAsia="Times New Roman" w:cs="Times New Roman"/>
        </w:rPr>
        <w:t xml:space="preserve"> 1</w:t>
      </w:r>
      <w:r>
        <w:rPr>
          <w:rFonts w:ascii="Times New Roman" w:hAnsi="Times New Roman" w:eastAsia="Times New Roman" w:cs="Times New Roman"/>
          <w:lang w:val="en-US"/>
        </w:rPr>
        <w:t xml:space="preserve">. p. 207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–</w:t>
      </w:r>
      <w:r/>
      <w:r>
        <w:rPr>
          <w:rFonts w:ascii="Times New Roman" w:hAnsi="Times New Roman" w:eastAsia="Times New Roman" w:cs="Times New Roman"/>
          <w:lang w:val="en-US"/>
        </w:rPr>
        <w:t xml:space="preserve">210.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1361" w:bottom="1134" w:left="136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61E0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2DC178E"/>
    <w:lvl w:ilvl="0">
      <w:isLgl w:val="false"/>
      <w:lvlJc w:val="left"/>
      <w:lvlText w:val="%1)"/>
      <w:numFmt w:val="russianLow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3A6EFB66"/>
    <w:lvl w:ilvl="0">
      <w:isLgl w:val="false"/>
      <w:lvlJc w:val="left"/>
      <w:lvlText w:val="%1)"/>
      <w:numFmt w:val="russianUpp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nsid w:val="52DC178E"/>
    <w:lvl w:ilvl="0">
      <w:isLgl w:val="false"/>
      <w:lvlJc w:val="left"/>
      <w:lvlText w:val="%1)"/>
      <w:numFmt w:val="russianLow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nsid w:val="52DC178E"/>
    <w:lvl w:ilvl="0">
      <w:isLgl w:val="false"/>
      <w:lvlJc w:val="left"/>
      <w:lvlText w:val="%1)"/>
      <w:numFmt w:val="russianLow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nsid w:val="52DC178E"/>
    <w:lvl w:ilvl="0">
      <w:isLgl w:val="false"/>
      <w:lvlJc w:val="left"/>
      <w:lvlText w:val="%1)"/>
      <w:numFmt w:val="russianLow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nsid w:val="774BD255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nsid w:val="774BD255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nsid w:val="774BD255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nsid w:val="774BD255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nsid w:val="774BD255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nsid w:val="774BD255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nsid w:val="06689BD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nsid w:val="06689BD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10"/>
    <w:next w:val="910"/>
    <w:link w:val="8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10"/>
    <w:next w:val="910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10"/>
    <w:next w:val="910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10"/>
    <w:next w:val="910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10"/>
    <w:next w:val="910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10"/>
    <w:next w:val="910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10"/>
    <w:next w:val="910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10"/>
    <w:next w:val="910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10"/>
    <w:next w:val="910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 w:default="1">
    <w:name w:val="Default Paragraph Font"/>
    <w:uiPriority w:val="1"/>
    <w:semiHidden/>
    <w:unhideWhenUsed/>
    <w:pPr>
      <w:pBdr/>
      <w:spacing/>
      <w:ind/>
    </w:pPr>
  </w:style>
  <w:style w:type="character" w:styleId="861">
    <w:name w:val="Heading 1 Char"/>
    <w:basedOn w:val="860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860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86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86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86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86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86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86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860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910"/>
    <w:next w:val="910"/>
    <w:link w:val="8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Title Char"/>
    <w:basedOn w:val="860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10"/>
    <w:next w:val="910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860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10"/>
    <w:next w:val="910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860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8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10"/>
    <w:next w:val="910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860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8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0">
    <w:name w:val="Subtle Emphasis"/>
    <w:basedOn w:val="8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860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860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8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86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910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Header Char"/>
    <w:basedOn w:val="860"/>
    <w:link w:val="885"/>
    <w:uiPriority w:val="99"/>
    <w:pPr>
      <w:pBdr/>
      <w:spacing/>
      <w:ind/>
    </w:pPr>
  </w:style>
  <w:style w:type="paragraph" w:styleId="887">
    <w:name w:val="Footer"/>
    <w:basedOn w:val="910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Footer Char"/>
    <w:basedOn w:val="860"/>
    <w:link w:val="887"/>
    <w:uiPriority w:val="99"/>
    <w:pPr>
      <w:pBdr/>
      <w:spacing/>
      <w:ind/>
    </w:pPr>
  </w:style>
  <w:style w:type="paragraph" w:styleId="889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10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860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10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860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8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8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899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0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1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2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3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4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5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6">
    <w:name w:val="toc 9"/>
    <w:basedOn w:val="910"/>
    <w:next w:val="910"/>
    <w:uiPriority w:val="39"/>
    <w:unhideWhenUsed/>
    <w:pPr>
      <w:pBdr/>
      <w:spacing w:after="100"/>
      <w:ind w:left="1760"/>
    </w:pPr>
  </w:style>
  <w:style w:type="character" w:styleId="907">
    <w:name w:val="Placeholder Text"/>
    <w:basedOn w:val="860"/>
    <w:uiPriority w:val="99"/>
    <w:semiHidden/>
    <w:pPr>
      <w:pBdr/>
      <w:spacing/>
      <w:ind/>
    </w:pPr>
    <w:rPr>
      <w:color w:val="666666"/>
    </w:r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>
    <w:name w:val="No Spacing"/>
    <w:basedOn w:val="910"/>
    <w:uiPriority w:val="1"/>
    <w:qFormat/>
    <w:pPr>
      <w:pBdr/>
      <w:spacing w:after="0" w:line="240" w:lineRule="auto"/>
      <w:ind/>
    </w:pPr>
  </w:style>
  <w:style w:type="paragraph" w:styleId="914">
    <w:name w:val="List Paragraph"/>
    <w:basedOn w:val="91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2026-03-09T13:04:12Z</dcterms:modified>
</cp:coreProperties>
</file>