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43C65">
        <w:rPr>
          <w:rFonts w:ascii="Times New Roman" w:hAnsi="Times New Roman" w:cs="Times New Roman"/>
          <w:sz w:val="24"/>
          <w:szCs w:val="24"/>
        </w:rPr>
        <w:t xml:space="preserve">Номинации состояний сознания индивида в китайском и русском </w:t>
      </w:r>
      <w:r>
        <w:rPr>
          <w:rFonts w:ascii="Times New Roman" w:hAnsi="Times New Roman" w:cs="Times New Roman"/>
          <w:sz w:val="24"/>
          <w:szCs w:val="24"/>
        </w:rPr>
        <w:t>языках: сопоставительный аспект»</w:t>
      </w:r>
      <w:r w:rsidRPr="00C43C65">
        <w:t xml:space="preserve"> </w:t>
      </w:r>
    </w:p>
    <w:p w:rsid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Идельбаева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Лейла Руслановна</w:t>
      </w:r>
    </w:p>
    <w:p w:rsid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Студент, 2 курс</w:t>
      </w:r>
    </w:p>
    <w:p w:rsid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5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C43C65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C43C65">
        <w:rPr>
          <w:rFonts w:ascii="Times New Roman" w:hAnsi="Times New Roman" w:cs="Times New Roman"/>
          <w:sz w:val="24"/>
          <w:szCs w:val="24"/>
        </w:rPr>
        <w:t>,</w:t>
      </w:r>
    </w:p>
    <w:p w:rsid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иностранных языков </w:t>
      </w:r>
      <w:r w:rsidRPr="00C43C65">
        <w:rPr>
          <w:rFonts w:ascii="Times New Roman" w:hAnsi="Times New Roman" w:cs="Times New Roman"/>
          <w:sz w:val="24"/>
          <w:szCs w:val="24"/>
        </w:rPr>
        <w:t>и регионоведения</w:t>
      </w:r>
      <w:r>
        <w:rPr>
          <w:rFonts w:ascii="Times New Roman" w:hAnsi="Times New Roman" w:cs="Times New Roman"/>
          <w:sz w:val="24"/>
          <w:szCs w:val="24"/>
        </w:rPr>
        <w:t>, Москва, Россия</w:t>
      </w:r>
    </w:p>
    <w:p w:rsidR="00C43C65" w:rsidRP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43C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2C62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idelbaeva</w:t>
        </w:r>
        <w:r w:rsidRPr="00C43C65">
          <w:rPr>
            <w:rStyle w:val="a3"/>
            <w:rFonts w:ascii="Times New Roman" w:hAnsi="Times New Roman" w:cs="Times New Roman"/>
            <w:sz w:val="24"/>
            <w:szCs w:val="24"/>
          </w:rPr>
          <w:t>06@</w:t>
        </w:r>
        <w:r w:rsidRPr="002C62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C43C6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C62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bookmarkStart w:id="0" w:name="_GoBack"/>
      <w:bookmarkEnd w:id="0"/>
    </w:p>
    <w:p w:rsidR="00C43C65" w:rsidRP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5">
        <w:rPr>
          <w:rFonts w:ascii="Times New Roman" w:hAnsi="Times New Roman" w:cs="Times New Roman"/>
          <w:sz w:val="24"/>
          <w:szCs w:val="24"/>
        </w:rPr>
        <w:t xml:space="preserve">Исследование посвящено сопоставительному анализу номинаций безумия в русском и китайском языках как фрагментов языковых картин мира. Актуальность работы обусловлена необходимостью выявления культурно-специфических механизмов концептуализации ментальных состояний в разносистемных </w:t>
      </w:r>
      <w:r>
        <w:rPr>
          <w:rFonts w:ascii="Times New Roman" w:hAnsi="Times New Roman" w:cs="Times New Roman"/>
          <w:sz w:val="24"/>
          <w:szCs w:val="24"/>
        </w:rPr>
        <w:t>языках.</w:t>
      </w:r>
    </w:p>
    <w:p w:rsidR="00C43C65" w:rsidRP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5">
        <w:rPr>
          <w:rFonts w:ascii="Times New Roman" w:hAnsi="Times New Roman" w:cs="Times New Roman"/>
          <w:sz w:val="24"/>
          <w:szCs w:val="24"/>
        </w:rPr>
        <w:t>Анализ русского материала показывает, что ядро концепта «безумие» формируется вокруг идеи утраты ума/разума (этимологически «без ума»). Фразеология («лишиться ума», «ум за разум зашел») подтверждает доминирование интеллектуально-нравственной оппозиции. Присутствует культурная амбивалентность: феномен юродства («блаженный») сакрализует безумие как форму избранничества.</w:t>
      </w:r>
    </w:p>
    <w:p w:rsidR="00C43C65" w:rsidRP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китайском языке номинации группируются в округ иероглифов</w:t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fēng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疯</w:t>
            </w:r>
          </w:rubyBase>
        </w:ruby>
      </w:r>
      <w:r w:rsidR="00B86FB7">
        <w:rPr>
          <w:rFonts w:ascii="Times New Roman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патология), </w:t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kuáng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狂</w:t>
            </w:r>
          </w:rubyBase>
        </w:ruby>
      </w:r>
      <w:r w:rsidRPr="00C43C65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B86FB7">
        <w:rPr>
          <w:rFonts w:ascii="Times New Roman" w:hAnsi="Times New Roman" w:cs="Times New Roman"/>
          <w:sz w:val="24"/>
          <w:szCs w:val="24"/>
        </w:rPr>
        <w:t xml:space="preserve">дикость, выход за пределы) и </w:t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chī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痴</w:t>
            </w:r>
          </w:rubyBase>
        </w:ruby>
      </w:r>
      <w:r w:rsidRPr="00C43C65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B86FB7">
        <w:rPr>
          <w:rFonts w:ascii="Times New Roman" w:hAnsi="Times New Roman" w:cs="Times New Roman"/>
          <w:sz w:val="24"/>
          <w:szCs w:val="24"/>
        </w:rPr>
        <w:t>одержимость, наивность). Ключевой для китайской концептуализации является идея нарушения гармонии и баланса (духовного, эмоционального, социального). Идиомы типа</w:t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shén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神</w:t>
            </w:r>
          </w:rubyBase>
        </w:ruby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hún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魂</w:t>
            </w:r>
          </w:rubyBase>
        </w:ruby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diān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颠</w:t>
            </w:r>
          </w:rubyBase>
        </w:ruby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dǎo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倒</w:t>
            </w:r>
          </w:rubyBase>
        </w:ruby>
      </w:r>
      <w:r w:rsidR="00B86FB7">
        <w:rPr>
          <w:rFonts w:ascii="Times New Roman" w:hAnsi="Times New Roman" w:cs="Times New Roman"/>
          <w:sz w:val="24"/>
          <w:szCs w:val="24"/>
        </w:rPr>
        <w:t xml:space="preserve"> («Дух и душа перевернуты») указывают на дисгармонию жизненных субстанций, а</w:t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zǒu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走</w:t>
            </w:r>
          </w:rubyBase>
        </w:ruby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huǒ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火</w:t>
            </w:r>
          </w:rubyBase>
        </w:ruby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rù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入</w:t>
            </w:r>
          </w:rubyBase>
        </w:ruby>
      </w:r>
      <w:r w:rsidR="00B86FB7">
        <w:rPr>
          <w:rFonts w:ascii="Times New Roman" w:hAnsi="Times New Roman" w:cs="Times New Roman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zh-CN"/>
          </w:rubyPr>
          <w:rt>
            <w:r w:rsidR="00B86FB7" w:rsidRPr="00B86FB7">
              <w:rPr>
                <w:rFonts w:ascii="SimSun" w:eastAsia="SimSun" w:hAnsi="SimSun" w:cs="Times New Roman" w:hint="eastAsia"/>
                <w:sz w:val="18"/>
                <w:szCs w:val="24"/>
              </w:rPr>
              <w:t>mó</w:t>
            </w:r>
          </w:rt>
          <w:rubyBase>
            <w:r w:rsidR="00B86FB7">
              <w:rPr>
                <w:rFonts w:ascii="Times New Roman" w:hAnsi="Times New Roman" w:cs="Times New Roman" w:hint="eastAsia"/>
                <w:sz w:val="24"/>
                <w:szCs w:val="24"/>
              </w:rPr>
              <w:t>魔</w:t>
            </w:r>
          </w:rubyBase>
        </w:ruby>
      </w:r>
      <w:r w:rsidR="00B86FB7">
        <w:rPr>
          <w:rFonts w:ascii="Times New Roman" w:hAnsi="Times New Roman" w:cs="Times New Roman"/>
          <w:sz w:val="24"/>
          <w:szCs w:val="24"/>
        </w:rPr>
        <w:t xml:space="preserve"> – на опасную одержимость, что отражает парадигму с ее приоритетом меры исследования пути.</w:t>
      </w:r>
    </w:p>
    <w:p w:rsidR="00C43C65" w:rsidRP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5">
        <w:rPr>
          <w:rFonts w:ascii="Times New Roman" w:hAnsi="Times New Roman" w:cs="Times New Roman"/>
          <w:sz w:val="24"/>
          <w:szCs w:val="24"/>
        </w:rPr>
        <w:t>Сопоставление выявляет универсальные метафоры (тьма, хаос, одержимость) и принципиальные различия в доминантах: русское безумие – «катастрофа разума», китайское – «катастрофа равновесия». В современном дискурсе китайский язык демонстрирует сосуществование традиционных номинаций с западными терминами, проникшими</w:t>
      </w:r>
      <w:r w:rsidR="00B86FB7">
        <w:rPr>
          <w:rFonts w:ascii="Times New Roman" w:hAnsi="Times New Roman" w:cs="Times New Roman"/>
          <w:sz w:val="24"/>
          <w:szCs w:val="24"/>
        </w:rPr>
        <w:t xml:space="preserve"> через японское посредничество.</w:t>
      </w:r>
    </w:p>
    <w:p w:rsid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5">
        <w:rPr>
          <w:rFonts w:ascii="Times New Roman" w:hAnsi="Times New Roman" w:cs="Times New Roman"/>
          <w:sz w:val="24"/>
          <w:szCs w:val="24"/>
        </w:rPr>
        <w:t xml:space="preserve">Исследование вносит вклад в сопоставительную лингвокультурологию, демонстрируя, как базовые мировоззренческие установки (духовно-нравственное искание в русской культуре </w:t>
      </w:r>
      <w:r w:rsidR="00B86FB7">
        <w:rPr>
          <w:rFonts w:ascii="Times New Roman" w:hAnsi="Times New Roman" w:cs="Times New Roman"/>
          <w:sz w:val="24"/>
          <w:szCs w:val="24"/>
        </w:rPr>
        <w:t>и</w:t>
      </w:r>
      <w:r w:rsidRPr="00C43C65">
        <w:rPr>
          <w:rFonts w:ascii="Times New Roman" w:hAnsi="Times New Roman" w:cs="Times New Roman"/>
          <w:sz w:val="24"/>
          <w:szCs w:val="24"/>
        </w:rPr>
        <w:t xml:space="preserve"> гармонизация в китайской) формируют структуру ключевых концептов.</w:t>
      </w:r>
    </w:p>
    <w:p w:rsidR="00B86FB7" w:rsidRDefault="00B86FB7" w:rsidP="008134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86FB7" w:rsidRPr="00B86FB7" w:rsidRDefault="00B86FB7" w:rsidP="00813461">
      <w:pPr>
        <w:jc w:val="both"/>
        <w:rPr>
          <w:rFonts w:ascii="Times New Roman" w:hAnsi="Times New Roman" w:cs="Times New Roman"/>
          <w:sz w:val="24"/>
          <w:szCs w:val="24"/>
        </w:rPr>
      </w:pPr>
      <w:r w:rsidRPr="00B86FB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</w:t>
      </w:r>
    </w:p>
    <w:p w:rsidR="00B86FB7" w:rsidRPr="00B86FB7" w:rsidRDefault="00B86FB7" w:rsidP="008134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B7">
        <w:rPr>
          <w:rFonts w:ascii="Times New Roman" w:hAnsi="Times New Roman" w:cs="Times New Roman"/>
          <w:sz w:val="24"/>
          <w:szCs w:val="24"/>
        </w:rPr>
        <w:t>Зыкова И.В. Лингвокультурология: теория и методы. – М.: ЛЕНАНД, 2020.</w:t>
      </w:r>
    </w:p>
    <w:p w:rsidR="00B86FB7" w:rsidRPr="00B86FB7" w:rsidRDefault="00B86FB7" w:rsidP="008134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B7">
        <w:rPr>
          <w:rFonts w:ascii="Times New Roman" w:hAnsi="Times New Roman" w:cs="Times New Roman"/>
          <w:sz w:val="24"/>
          <w:szCs w:val="24"/>
        </w:rPr>
        <w:t>Ковшова М.Л. Лингвокультурологический метод во фразеологии: Коды культуры. – М.: ЛЕНАНД, 2016.</w:t>
      </w:r>
    </w:p>
    <w:p w:rsidR="00B86FB7" w:rsidRPr="00B86FB7" w:rsidRDefault="00B86FB7" w:rsidP="008134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B7">
        <w:rPr>
          <w:rFonts w:ascii="Times New Roman" w:hAnsi="Times New Roman" w:cs="Times New Roman"/>
          <w:sz w:val="24"/>
          <w:szCs w:val="24"/>
        </w:rPr>
        <w:t>Маслова В.А. Лингвокультурология: учебное пособие. – М.: Академия, 2001.</w:t>
      </w:r>
    </w:p>
    <w:p w:rsidR="00B86FB7" w:rsidRPr="00B86FB7" w:rsidRDefault="00B86FB7" w:rsidP="008134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B7">
        <w:rPr>
          <w:rFonts w:ascii="Times New Roman" w:hAnsi="Times New Roman" w:cs="Times New Roman"/>
          <w:sz w:val="24"/>
          <w:szCs w:val="24"/>
        </w:rPr>
        <w:t>Телия В.Н. Русская фразеология. Семантический, прагматический и лингвокультурологический аспекты. – М.: Школа «Языки русской культуры», 1996.</w:t>
      </w:r>
    </w:p>
    <w:p w:rsidR="00B86FB7" w:rsidRPr="00B86FB7" w:rsidRDefault="00B86FB7" w:rsidP="008134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B7">
        <w:rPr>
          <w:rFonts w:ascii="Times New Roman" w:hAnsi="Times New Roman" w:cs="Times New Roman"/>
          <w:sz w:val="24"/>
          <w:szCs w:val="24"/>
        </w:rPr>
        <w:t>辞源</w:t>
      </w:r>
      <w:r w:rsidRPr="00B86FB7">
        <w:rPr>
          <w:rFonts w:ascii="Times New Roman" w:hAnsi="Times New Roman" w:cs="Times New Roman"/>
          <w:sz w:val="24"/>
          <w:szCs w:val="24"/>
        </w:rPr>
        <w:t xml:space="preserve"> (Словарь этимологий китайского языка). – Пекин: Commercial Press, 2015.</w:t>
      </w:r>
    </w:p>
    <w:p w:rsidR="00B86FB7" w:rsidRPr="00B86FB7" w:rsidRDefault="00B86FB7" w:rsidP="008134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B7">
        <w:rPr>
          <w:rFonts w:ascii="Times New Roman" w:hAnsi="Times New Roman" w:cs="Times New Roman"/>
          <w:sz w:val="24"/>
          <w:szCs w:val="24"/>
        </w:rPr>
        <w:t>现代汉语词典</w:t>
      </w:r>
      <w:r w:rsidRPr="00B86FB7">
        <w:rPr>
          <w:rFonts w:ascii="Times New Roman" w:hAnsi="Times New Roman" w:cs="Times New Roman"/>
          <w:sz w:val="24"/>
          <w:szCs w:val="24"/>
        </w:rPr>
        <w:t xml:space="preserve"> (Современный толковый словарь китайского языка). – Пекин: Commercial Press, 2016.</w:t>
      </w:r>
    </w:p>
    <w:p w:rsidR="00B86FB7" w:rsidRPr="00C43C65" w:rsidRDefault="00B86FB7" w:rsidP="00813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3C65" w:rsidRPr="00C43C65" w:rsidRDefault="00C43C65" w:rsidP="00813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BFF" w:rsidRPr="00C43C65" w:rsidRDefault="009C4BFF" w:rsidP="00813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4BFF" w:rsidRPr="00C43C65" w:rsidSect="00C43C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95240"/>
    <w:multiLevelType w:val="multilevel"/>
    <w:tmpl w:val="6D1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3A"/>
    <w:rsid w:val="0069263A"/>
    <w:rsid w:val="00813461"/>
    <w:rsid w:val="009C4BFF"/>
    <w:rsid w:val="00B86FB7"/>
    <w:rsid w:val="00C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elbaeva06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2026-03-03T08:05:00Z</dcterms:created>
  <dcterms:modified xsi:type="dcterms:W3CDTF">2026-03-03T08:21:00Z</dcterms:modified>
</cp:coreProperties>
</file>