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48" w:rsidRPr="00F177DE" w:rsidRDefault="00B72743" w:rsidP="00F177DE">
      <w:pPr>
        <w:spacing w:after="0" w:line="240" w:lineRule="auto"/>
        <w:jc w:val="center"/>
        <w:rPr>
          <w:rFonts w:ascii="Times New Roman" w:hAnsi="Times New Roman"/>
          <w:b/>
          <w:bCs/>
          <w:sz w:val="24"/>
          <w:szCs w:val="24"/>
          <w:lang w:val="en-US"/>
        </w:rPr>
      </w:pPr>
      <w:bookmarkStart w:id="0" w:name="_GoBack"/>
      <w:bookmarkEnd w:id="0"/>
      <w:r w:rsidRPr="00F177DE">
        <w:rPr>
          <w:rFonts w:ascii="Times New Roman" w:hAnsi="Times New Roman"/>
          <w:b/>
          <w:bCs/>
          <w:sz w:val="24"/>
          <w:szCs w:val="24"/>
          <w:lang w:val="en-US"/>
        </w:rPr>
        <w:t>L2 Rhythm Development at Advanced Proficiency Levels (a quantitative study)</w:t>
      </w:r>
    </w:p>
    <w:p w:rsidR="00A24248" w:rsidRPr="00F177DE" w:rsidRDefault="00A24248" w:rsidP="00F177DE">
      <w:pPr>
        <w:spacing w:after="0" w:line="240" w:lineRule="auto"/>
        <w:jc w:val="center"/>
        <w:rPr>
          <w:rFonts w:ascii="Times New Roman" w:hAnsi="Times New Roman"/>
          <w:b/>
          <w:bCs/>
          <w:i/>
          <w:iCs/>
          <w:sz w:val="24"/>
          <w:szCs w:val="24"/>
          <w:lang w:val="en-US"/>
        </w:rPr>
      </w:pPr>
      <w:r w:rsidRPr="00F177DE">
        <w:rPr>
          <w:rFonts w:ascii="Times New Roman" w:hAnsi="Times New Roman"/>
          <w:b/>
          <w:bCs/>
          <w:i/>
          <w:iCs/>
          <w:sz w:val="24"/>
          <w:szCs w:val="24"/>
          <w:lang w:val="en-US"/>
        </w:rPr>
        <w:t>Michael E. Zverev</w:t>
      </w:r>
    </w:p>
    <w:p w:rsidR="00A24248" w:rsidRPr="00F177DE" w:rsidRDefault="00A24248" w:rsidP="00F177DE">
      <w:pPr>
        <w:spacing w:after="0" w:line="240" w:lineRule="auto"/>
        <w:jc w:val="center"/>
        <w:rPr>
          <w:rFonts w:ascii="Times New Roman" w:hAnsi="Times New Roman"/>
          <w:i/>
          <w:iCs/>
          <w:sz w:val="24"/>
          <w:szCs w:val="24"/>
          <w:lang w:val="en-US"/>
        </w:rPr>
      </w:pPr>
      <w:r w:rsidRPr="00F177DE">
        <w:rPr>
          <w:rFonts w:ascii="Times New Roman" w:hAnsi="Times New Roman"/>
          <w:i/>
          <w:iCs/>
          <w:sz w:val="24"/>
          <w:szCs w:val="24"/>
          <w:lang w:val="en-US"/>
        </w:rPr>
        <w:t>Master’s Student</w:t>
      </w:r>
    </w:p>
    <w:p w:rsidR="00A24248" w:rsidRPr="00F177DE" w:rsidRDefault="00A24248" w:rsidP="00F177DE">
      <w:pPr>
        <w:spacing w:after="0" w:line="240" w:lineRule="auto"/>
        <w:jc w:val="center"/>
        <w:rPr>
          <w:rFonts w:ascii="Times New Roman" w:hAnsi="Times New Roman"/>
          <w:i/>
          <w:iCs/>
          <w:sz w:val="24"/>
          <w:szCs w:val="24"/>
          <w:lang w:val="en-US"/>
        </w:rPr>
      </w:pPr>
      <w:r w:rsidRPr="00F177DE">
        <w:rPr>
          <w:rFonts w:ascii="Times New Roman" w:hAnsi="Times New Roman"/>
          <w:i/>
          <w:iCs/>
          <w:sz w:val="24"/>
          <w:szCs w:val="24"/>
          <w:lang w:val="en-US"/>
        </w:rPr>
        <w:t>The National Research University Higher School of Economics (HSE University), School of Foreign Languages, Moscow, Russia</w:t>
      </w:r>
    </w:p>
    <w:p w:rsidR="00A24248" w:rsidRPr="00F177DE" w:rsidRDefault="00F177DE" w:rsidP="00F177DE">
      <w:pPr>
        <w:spacing w:after="0" w:line="240" w:lineRule="auto"/>
        <w:jc w:val="center"/>
        <w:rPr>
          <w:rFonts w:ascii="Times New Roman" w:hAnsi="Times New Roman"/>
          <w:i/>
          <w:iCs/>
          <w:sz w:val="24"/>
          <w:szCs w:val="24"/>
          <w:lang w:val="de-DE"/>
        </w:rPr>
      </w:pPr>
      <w:proofErr w:type="spellStart"/>
      <w:r w:rsidRPr="00F177DE">
        <w:rPr>
          <w:rFonts w:ascii="Times New Roman" w:hAnsi="Times New Roman"/>
          <w:i/>
          <w:iCs/>
          <w:sz w:val="24"/>
          <w:szCs w:val="24"/>
          <w:lang w:val="de-DE"/>
        </w:rPr>
        <w:t>E-mail</w:t>
      </w:r>
      <w:proofErr w:type="spellEnd"/>
      <w:r w:rsidRPr="00F177DE">
        <w:rPr>
          <w:rFonts w:ascii="Times New Roman" w:hAnsi="Times New Roman"/>
          <w:i/>
          <w:iCs/>
          <w:sz w:val="24"/>
          <w:szCs w:val="24"/>
          <w:lang w:val="de-DE"/>
        </w:rPr>
        <w:t xml:space="preserve">: </w:t>
      </w:r>
      <w:r>
        <w:fldChar w:fldCharType="begin"/>
      </w:r>
      <w:r w:rsidRPr="00CF551D">
        <w:rPr>
          <w:lang w:val="de-DE"/>
        </w:rPr>
        <w:instrText>HYPERLINK "mailto:miedzverev@edu.hse.ru"</w:instrText>
      </w:r>
      <w:r>
        <w:fldChar w:fldCharType="separate"/>
      </w:r>
      <w:r w:rsidRPr="00F177DE">
        <w:rPr>
          <w:rStyle w:val="Hyperlink"/>
          <w:rFonts w:ascii="Times New Roman" w:hAnsi="Times New Roman"/>
          <w:i/>
          <w:iCs/>
          <w:sz w:val="24"/>
          <w:szCs w:val="24"/>
          <w:lang w:val="de-DE"/>
        </w:rPr>
        <w:t>miedzverev@edu.hse.ru</w:t>
      </w:r>
      <w:r>
        <w:fldChar w:fldCharType="end"/>
      </w:r>
    </w:p>
    <w:p w:rsidR="00A24248" w:rsidRPr="00F177DE" w:rsidRDefault="00A24248" w:rsidP="00F177DE">
      <w:pPr>
        <w:spacing w:after="0" w:line="240" w:lineRule="auto"/>
        <w:jc w:val="both"/>
        <w:rPr>
          <w:rFonts w:ascii="Times New Roman" w:hAnsi="Times New Roman"/>
          <w:i/>
          <w:iCs/>
          <w:sz w:val="24"/>
          <w:szCs w:val="24"/>
          <w:lang w:val="de-DE"/>
        </w:rPr>
      </w:pPr>
    </w:p>
    <w:p w:rsidR="00F177DE"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 xml:space="preserve">This research is grounded in integrated </w:t>
      </w:r>
      <w:proofErr w:type="spellStart"/>
      <w:r w:rsidRPr="00F177DE">
        <w:rPr>
          <w:rFonts w:ascii="Times New Roman" w:hAnsi="Times New Roman"/>
          <w:sz w:val="24"/>
          <w:szCs w:val="24"/>
        </w:rPr>
        <w:t>rhythmology</w:t>
      </w:r>
      <w:proofErr w:type="spellEnd"/>
      <w:r w:rsidRPr="00F177DE">
        <w:rPr>
          <w:rFonts w:ascii="Times New Roman" w:hAnsi="Times New Roman"/>
          <w:sz w:val="24"/>
          <w:szCs w:val="24"/>
        </w:rPr>
        <w:t xml:space="preserve">, a school of thought that regards rhythm as an all-encompassing and multifaceted system structured by different language strata and means </w:t>
      </w:r>
      <w:r w:rsidR="00343498">
        <w:rPr>
          <w:rFonts w:ascii="Times New Roman" w:hAnsi="Times New Roman"/>
          <w:sz w:val="24"/>
          <w:szCs w:val="24"/>
        </w:rPr>
        <w:t>[3]</w:t>
      </w:r>
      <w:r w:rsidR="00F177DE" w:rsidRPr="00F177DE">
        <w:rPr>
          <w:rFonts w:ascii="Times New Roman" w:hAnsi="Times New Roman"/>
          <w:sz w:val="24"/>
          <w:szCs w:val="24"/>
        </w:rPr>
        <w:t>. W</w:t>
      </w:r>
      <w:r w:rsidRPr="00F177DE">
        <w:rPr>
          <w:rFonts w:ascii="Times New Roman" w:hAnsi="Times New Roman"/>
          <w:sz w:val="24"/>
          <w:szCs w:val="24"/>
        </w:rPr>
        <w:t xml:space="preserve">ithin phonetics and phonology, rhythm is framed by all phonetic levels and means, including segmental, syllabic and prosodic ones. Another thread the current study makes an attempt to address is to view rhythm from the perspective of non-nativeness. Non-native discourse is deemed to be a speech performance marked by non-native (accented) language features. Within the domain of non-native discourse, speech rhythm is the least explored phenomenon </w:t>
      </w:r>
      <w:r w:rsidR="00343498">
        <w:rPr>
          <w:rFonts w:ascii="Times New Roman" w:hAnsi="Times New Roman"/>
          <w:sz w:val="24"/>
          <w:szCs w:val="24"/>
        </w:rPr>
        <w:t>[2]</w:t>
      </w:r>
      <w:r w:rsidRPr="00F177DE">
        <w:rPr>
          <w:rFonts w:ascii="Times New Roman" w:hAnsi="Times New Roman"/>
          <w:sz w:val="24"/>
          <w:szCs w:val="24"/>
        </w:rPr>
        <w:t>. Nevertheless, some important research has been carried out on speech rhythm and language proficiency</w:t>
      </w:r>
      <w:r w:rsidR="00F177DE" w:rsidRPr="00F177DE">
        <w:rPr>
          <w:rFonts w:ascii="Times New Roman" w:hAnsi="Times New Roman"/>
          <w:sz w:val="24"/>
          <w:szCs w:val="24"/>
        </w:rPr>
        <w:t xml:space="preserve"> </w:t>
      </w:r>
      <w:r w:rsidR="00343498">
        <w:rPr>
          <w:rFonts w:ascii="Times New Roman" w:hAnsi="Times New Roman"/>
          <w:sz w:val="24"/>
          <w:szCs w:val="24"/>
        </w:rPr>
        <w:t>[1; 4]</w:t>
      </w:r>
      <w:r w:rsidRPr="00F177DE">
        <w:rPr>
          <w:rFonts w:ascii="Times New Roman" w:hAnsi="Times New Roman"/>
          <w:sz w:val="24"/>
          <w:szCs w:val="24"/>
        </w:rPr>
        <w:t>. Little research</w:t>
      </w:r>
      <w:r w:rsidR="00F177DE" w:rsidRPr="00F177DE">
        <w:rPr>
          <w:rFonts w:ascii="Times New Roman" w:hAnsi="Times New Roman"/>
          <w:sz w:val="24"/>
          <w:szCs w:val="24"/>
        </w:rPr>
        <w:t>, however,</w:t>
      </w:r>
      <w:r w:rsidRPr="00F177DE">
        <w:rPr>
          <w:rFonts w:ascii="Times New Roman" w:hAnsi="Times New Roman"/>
          <w:sz w:val="24"/>
          <w:szCs w:val="24"/>
        </w:rPr>
        <w:t xml:space="preserve"> has been done into the rhythm of advanced learners preparing for International English language examinations (including B2 First, C1 Advanced and C2 Proficiency Cambridge </w:t>
      </w:r>
      <w:r w:rsidR="00F177DE" w:rsidRPr="00F177DE">
        <w:rPr>
          <w:rFonts w:ascii="Times New Roman" w:hAnsi="Times New Roman"/>
          <w:sz w:val="24"/>
          <w:szCs w:val="24"/>
        </w:rPr>
        <w:t>examinations</w:t>
      </w:r>
      <w:r w:rsidRPr="00F177DE">
        <w:rPr>
          <w:rFonts w:ascii="Times New Roman" w:hAnsi="Times New Roman"/>
          <w:sz w:val="24"/>
          <w:szCs w:val="24"/>
        </w:rPr>
        <w:t>), focusing on larger units of rhythmic hierarchy, i.e. the phonetic description of rhythmic structures (RSs) and rhythmic schemes of syntagms (RSSs).</w:t>
      </w:r>
    </w:p>
    <w:p w:rsidR="00F177DE"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This study aims to describe two units of the speech rhythm hierarchy – RSs and RSSs – and to investigate how these units are redistributed among advanced learners at B2, C1 and C2 proficiency levels. The paper is driven by two core research questions: (1) Does speech rhythm function as a reliable indicator of language proficiency? and (2) In what ways do learners at B2, C1 and C2 levels differ in terms of RSs and RSSs, and what intragroup variation (i.e., rhythmic stability vs lack of rhythmic stability) can be observed?</w:t>
      </w:r>
    </w:p>
    <w:p w:rsidR="00F177DE"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The experimental corpus was collected from October through December 2024 by the author of this research. The corpus comprises approximately 20 minutes of oral speech. Each participant reads out a descriptive narrative passage taken from English examination preparation materials. Participants (n=13) for the research were candidates preparing for Cambridge examinations (B2 First, C1 Advanced, C2 Proficiency). Participants were assigned to language groups using the following procedure. First, they completed the EF SET proficiency test (</w:t>
      </w:r>
      <w:hyperlink r:id="rId5" w:history="1">
        <w:r w:rsidRPr="00F177DE">
          <w:rPr>
            <w:rStyle w:val="Hyperlink"/>
            <w:rFonts w:ascii="Times New Roman" w:hAnsi="Times New Roman"/>
            <w:sz w:val="24"/>
            <w:szCs w:val="24"/>
          </w:rPr>
          <w:t>https://www.efset.org/</w:t>
        </w:r>
      </w:hyperlink>
      <w:r w:rsidRPr="00F177DE">
        <w:rPr>
          <w:rFonts w:ascii="Times New Roman" w:hAnsi="Times New Roman"/>
          <w:sz w:val="24"/>
          <w:szCs w:val="24"/>
        </w:rPr>
        <w:t>) to establish their level; second, they submitted two additional tasks on writing and speaking when filling out the application form; and third, they had a placement interview with the prospective instructor. This multistage placement protocol was used to ensure consistent and accurate classification of participants by language proficiency prior to examination course instruction and corpus recording.</w:t>
      </w:r>
    </w:p>
    <w:p w:rsidR="00F177DE"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 xml:space="preserve">This research encompasses several methods. Among them is L. </w:t>
      </w:r>
      <w:proofErr w:type="spellStart"/>
      <w:r w:rsidRPr="00F177DE">
        <w:rPr>
          <w:rFonts w:ascii="Times New Roman" w:hAnsi="Times New Roman"/>
          <w:sz w:val="24"/>
          <w:szCs w:val="24"/>
        </w:rPr>
        <w:t>Zlatoustova’s</w:t>
      </w:r>
      <w:proofErr w:type="spellEnd"/>
      <w:r w:rsidRPr="00F177DE">
        <w:rPr>
          <w:rFonts w:ascii="Times New Roman" w:hAnsi="Times New Roman"/>
          <w:sz w:val="24"/>
          <w:szCs w:val="24"/>
        </w:rPr>
        <w:t xml:space="preserve"> approach, involving the classification of RSs (the number of syllables and the position of the stressed syllable within them) and the analysis of RSSs (the number of RSs within a syntagm). To make the research more robust, </w:t>
      </w:r>
      <w:proofErr w:type="spellStart"/>
      <w:r w:rsidRPr="00F177DE">
        <w:rPr>
          <w:rFonts w:ascii="Times New Roman" w:hAnsi="Times New Roman"/>
          <w:i/>
          <w:iCs/>
          <w:sz w:val="24"/>
          <w:szCs w:val="24"/>
        </w:rPr>
        <w:t>Praat</w:t>
      </w:r>
      <w:proofErr w:type="spellEnd"/>
      <w:r w:rsidRPr="00F177DE">
        <w:rPr>
          <w:rFonts w:ascii="Times New Roman" w:hAnsi="Times New Roman"/>
          <w:sz w:val="24"/>
          <w:szCs w:val="24"/>
        </w:rPr>
        <w:t xml:space="preserve"> (version 6. 4. 52) is utilised when segmenting the speech material into RSs and RSSs. For the statistical analysis of the data, the coefficient of variation (CV) is applied to compare data variability between groups, as well as such methods as Manhattan Distance (L1) and Euclidean Distance (L2) to find out how the chosen groups differ from one another.</w:t>
      </w:r>
    </w:p>
    <w:p w:rsidR="00F177DE"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The results of calculating Manhattan and Euclidean distances demonstrate the smallest distance values are observed between groups C1 and C2 on level of RSs (L</w:t>
      </w:r>
      <w:r w:rsidRPr="00F177DE">
        <w:rPr>
          <w:rFonts w:ascii="Times New Roman" w:hAnsi="Times New Roman"/>
          <w:sz w:val="24"/>
          <w:szCs w:val="24"/>
          <w:vertAlign w:val="subscript"/>
        </w:rPr>
        <w:t>1</w:t>
      </w:r>
      <w:r w:rsidRPr="00F177DE">
        <w:rPr>
          <w:rFonts w:ascii="Times New Roman" w:hAnsi="Times New Roman"/>
          <w:sz w:val="24"/>
          <w:szCs w:val="24"/>
        </w:rPr>
        <w:t>=45; L</w:t>
      </w:r>
      <w:r w:rsidRPr="00F177DE">
        <w:rPr>
          <w:rFonts w:ascii="Times New Roman" w:hAnsi="Times New Roman"/>
          <w:sz w:val="24"/>
          <w:szCs w:val="24"/>
          <w:vertAlign w:val="subscript"/>
        </w:rPr>
        <w:t>2</w:t>
      </w:r>
      <w:r w:rsidRPr="00F177DE">
        <w:rPr>
          <w:rFonts w:ascii="Times New Roman" w:hAnsi="Times New Roman"/>
          <w:sz w:val="24"/>
          <w:szCs w:val="24"/>
        </w:rPr>
        <w:t>=12,5), indicating a high degree of similarity in the distribution of RSs between these two groups. By the same token, the group of B2 participants shows significant differences from both groups C1 (L</w:t>
      </w:r>
      <w:r w:rsidRPr="00F177DE">
        <w:rPr>
          <w:rFonts w:ascii="Times New Roman" w:hAnsi="Times New Roman"/>
          <w:sz w:val="24"/>
          <w:szCs w:val="24"/>
          <w:vertAlign w:val="subscript"/>
        </w:rPr>
        <w:t>1</w:t>
      </w:r>
      <w:r w:rsidRPr="00F177DE">
        <w:rPr>
          <w:rFonts w:ascii="Times New Roman" w:hAnsi="Times New Roman"/>
          <w:sz w:val="24"/>
          <w:szCs w:val="24"/>
        </w:rPr>
        <w:t>=98; L</w:t>
      </w:r>
      <w:r w:rsidRPr="00F177DE">
        <w:rPr>
          <w:rFonts w:ascii="Times New Roman" w:hAnsi="Times New Roman"/>
          <w:sz w:val="24"/>
          <w:szCs w:val="24"/>
          <w:vertAlign w:val="subscript"/>
        </w:rPr>
        <w:t>2</w:t>
      </w:r>
      <w:r w:rsidRPr="00F177DE">
        <w:rPr>
          <w:rFonts w:ascii="Times New Roman" w:hAnsi="Times New Roman"/>
          <w:sz w:val="24"/>
          <w:szCs w:val="24"/>
        </w:rPr>
        <w:t>=28,5) and C2 (L</w:t>
      </w:r>
      <w:r w:rsidRPr="00F177DE">
        <w:rPr>
          <w:rFonts w:ascii="Times New Roman" w:hAnsi="Times New Roman"/>
          <w:sz w:val="24"/>
          <w:szCs w:val="24"/>
          <w:vertAlign w:val="subscript"/>
        </w:rPr>
        <w:t>1</w:t>
      </w:r>
      <w:r w:rsidRPr="00F177DE">
        <w:rPr>
          <w:rFonts w:ascii="Times New Roman" w:hAnsi="Times New Roman"/>
          <w:sz w:val="24"/>
          <w:szCs w:val="24"/>
        </w:rPr>
        <w:t>=89; L</w:t>
      </w:r>
      <w:r w:rsidRPr="00F177DE">
        <w:rPr>
          <w:rFonts w:ascii="Times New Roman" w:hAnsi="Times New Roman"/>
          <w:sz w:val="24"/>
          <w:szCs w:val="24"/>
          <w:vertAlign w:val="subscript"/>
        </w:rPr>
        <w:t>2</w:t>
      </w:r>
      <w:r w:rsidRPr="00F177DE">
        <w:rPr>
          <w:rFonts w:ascii="Times New Roman" w:hAnsi="Times New Roman"/>
          <w:sz w:val="24"/>
          <w:szCs w:val="24"/>
        </w:rPr>
        <w:t xml:space="preserve">=27,3). This suggests that the rhythmic organisation of speech in group B2 possesses a set of specific features of RSs that set it apart from groups C1 </w:t>
      </w:r>
      <w:r w:rsidRPr="00F177DE">
        <w:rPr>
          <w:rFonts w:ascii="Times New Roman" w:hAnsi="Times New Roman"/>
          <w:sz w:val="24"/>
          <w:szCs w:val="24"/>
        </w:rPr>
        <w:lastRenderedPageBreak/>
        <w:t>and C2, while the C1-and-C2 participants form a more homogeneous cluster zone in terms of speech rhythm patterning.</w:t>
      </w:r>
    </w:p>
    <w:p w:rsidR="00F177DE"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A similar analysis conducted for RSSs confirms the identified trend. The distances between groups C1 and C2 are minimal (L</w:t>
      </w:r>
      <w:r w:rsidRPr="00F177DE">
        <w:rPr>
          <w:rFonts w:ascii="Times New Roman" w:hAnsi="Times New Roman"/>
          <w:sz w:val="24"/>
          <w:szCs w:val="24"/>
          <w:vertAlign w:val="subscript"/>
        </w:rPr>
        <w:t>1</w:t>
      </w:r>
      <w:r w:rsidRPr="00F177DE">
        <w:rPr>
          <w:rFonts w:ascii="Times New Roman" w:hAnsi="Times New Roman"/>
          <w:sz w:val="24"/>
          <w:szCs w:val="24"/>
        </w:rPr>
        <w:t>=29; L</w:t>
      </w:r>
      <w:r w:rsidRPr="00F177DE">
        <w:rPr>
          <w:rFonts w:ascii="Times New Roman" w:hAnsi="Times New Roman"/>
          <w:sz w:val="24"/>
          <w:szCs w:val="24"/>
          <w:vertAlign w:val="subscript"/>
        </w:rPr>
        <w:t>2</w:t>
      </w:r>
      <w:r w:rsidRPr="00F177DE">
        <w:rPr>
          <w:rFonts w:ascii="Times New Roman" w:hAnsi="Times New Roman"/>
          <w:sz w:val="24"/>
          <w:szCs w:val="24"/>
        </w:rPr>
        <w:t>=10,4), underscoring a homogeneity in the distribution of RSS lengths. Group B2 shows a significant distance from C1 (L</w:t>
      </w:r>
      <w:r w:rsidRPr="00F177DE">
        <w:rPr>
          <w:rFonts w:ascii="Times New Roman" w:hAnsi="Times New Roman"/>
          <w:sz w:val="24"/>
          <w:szCs w:val="24"/>
          <w:vertAlign w:val="subscript"/>
        </w:rPr>
        <w:t>1</w:t>
      </w:r>
      <w:r w:rsidRPr="00F177DE">
        <w:rPr>
          <w:rFonts w:ascii="Times New Roman" w:hAnsi="Times New Roman"/>
          <w:sz w:val="24"/>
          <w:szCs w:val="24"/>
        </w:rPr>
        <w:t>=72; L</w:t>
      </w:r>
      <w:r w:rsidRPr="00F177DE">
        <w:rPr>
          <w:rFonts w:ascii="Times New Roman" w:hAnsi="Times New Roman"/>
          <w:sz w:val="24"/>
          <w:szCs w:val="24"/>
          <w:vertAlign w:val="subscript"/>
        </w:rPr>
        <w:t>2</w:t>
      </w:r>
      <w:r w:rsidRPr="00F177DE">
        <w:rPr>
          <w:rFonts w:ascii="Times New Roman" w:hAnsi="Times New Roman"/>
          <w:sz w:val="24"/>
          <w:szCs w:val="24"/>
        </w:rPr>
        <w:t>=47,7) and C2 (L</w:t>
      </w:r>
      <w:r w:rsidRPr="00F177DE">
        <w:rPr>
          <w:rFonts w:ascii="Times New Roman" w:hAnsi="Times New Roman"/>
          <w:sz w:val="24"/>
          <w:szCs w:val="24"/>
          <w:vertAlign w:val="subscript"/>
        </w:rPr>
        <w:t>1</w:t>
      </w:r>
      <w:r w:rsidRPr="00F177DE">
        <w:rPr>
          <w:rFonts w:ascii="Times New Roman" w:hAnsi="Times New Roman"/>
          <w:sz w:val="24"/>
          <w:szCs w:val="24"/>
        </w:rPr>
        <w:t>=69; L</w:t>
      </w:r>
      <w:r w:rsidRPr="00F177DE">
        <w:rPr>
          <w:rFonts w:ascii="Times New Roman" w:hAnsi="Times New Roman"/>
          <w:sz w:val="24"/>
          <w:szCs w:val="24"/>
          <w:vertAlign w:val="subscript"/>
        </w:rPr>
        <w:t>2</w:t>
      </w:r>
      <w:r w:rsidRPr="00F177DE">
        <w:rPr>
          <w:rFonts w:ascii="Times New Roman" w:hAnsi="Times New Roman"/>
          <w:sz w:val="24"/>
          <w:szCs w:val="24"/>
        </w:rPr>
        <w:t>=35,8) groups.</w:t>
      </w:r>
      <w:r w:rsidR="00F177DE" w:rsidRPr="00F177DE">
        <w:rPr>
          <w:rFonts w:ascii="Times New Roman" w:hAnsi="Times New Roman"/>
          <w:sz w:val="24"/>
          <w:szCs w:val="24"/>
        </w:rPr>
        <w:t xml:space="preserve"> </w:t>
      </w:r>
      <w:r w:rsidRPr="00F177DE">
        <w:rPr>
          <w:rFonts w:ascii="Times New Roman" w:hAnsi="Times New Roman"/>
          <w:sz w:val="24"/>
          <w:szCs w:val="24"/>
        </w:rPr>
        <w:t xml:space="preserve">Hence, both types of analysis – at the level of RSs and RSSs – indicate that groups C1 and C2 form a close cluster in terms of speech rhythm organisation, whereas group B2 represents a distinct group with its own rhythmic characteristics. These findings shed new light on the possibility of distinguishing rhythmic proficiency between adjacent levels (such as B2 and C1, B2 and C2, C1 and C2), which was deemed rather unachievable by previous research </w:t>
      </w:r>
      <w:r w:rsidR="00343498">
        <w:rPr>
          <w:rFonts w:ascii="Times New Roman" w:hAnsi="Times New Roman"/>
          <w:sz w:val="24"/>
          <w:szCs w:val="24"/>
        </w:rPr>
        <w:t>[1]</w:t>
      </w:r>
      <w:r w:rsidRPr="00F177DE">
        <w:rPr>
          <w:rFonts w:ascii="Times New Roman" w:hAnsi="Times New Roman"/>
          <w:sz w:val="24"/>
          <w:szCs w:val="24"/>
        </w:rPr>
        <w:t>. This finding of the research is likely to result from the fact that the current study employs the analysis of much bigger units of the rhythmic hierarchy, whereas the previous investigations solely centre on segmental units and features of speech rhythm.</w:t>
      </w:r>
    </w:p>
    <w:p w:rsidR="00F177DE"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The calculation of the coefficient of variation (CV) shows that groups B2, C1 and C2 have varying degrees of intragroup stability regarding the use of RSs. In group B2, the most stable are the frequent RS classes and types: 1/1 (CV=6,6%), 2/1 (CV=23,2%) and 3/1 (CV=24,2%). In group C1, the same types show CV values of 14,3%, 7,6% and 5,6% respectively, and in group C2 – 13,9%, 13,8% and 8.5%. Rare RS types (including, for instance: 3/2, 4/3, 6/5, among others) have high CV (&gt;100%) in all three groups under study, which is statistically typical for low-frequency phenomena. Meanwhile, the overall CV for the entire set of RSs within each group indicates the most vivid stability in B2 (2,8%), while in groups C1 (2,9%) and C2 (5,9%) the variability is quite higher.</w:t>
      </w:r>
      <w:r w:rsidR="00F177DE" w:rsidRPr="00F177DE">
        <w:rPr>
          <w:rFonts w:ascii="Times New Roman" w:hAnsi="Times New Roman"/>
          <w:sz w:val="24"/>
          <w:szCs w:val="24"/>
        </w:rPr>
        <w:t xml:space="preserve"> </w:t>
      </w:r>
      <w:r w:rsidRPr="00F177DE">
        <w:rPr>
          <w:rFonts w:ascii="Times New Roman" w:hAnsi="Times New Roman"/>
          <w:sz w:val="24"/>
          <w:szCs w:val="24"/>
        </w:rPr>
        <w:t xml:space="preserve">The analysis of RSSs demonstrates higher variability in the total number of RSSs among the groups compared to RSs. The CV is 12,1% in group B2, 16,2% in C1, and 10,3% in C2. The most significant variability in group C1 indicates important differences in the syntagmatic organisation of speech rhythm, while group C2 shows the greatest intragroup stability. </w:t>
      </w:r>
      <w:r w:rsidR="00F177DE" w:rsidRPr="00F177DE">
        <w:rPr>
          <w:rFonts w:ascii="Times New Roman" w:hAnsi="Times New Roman"/>
          <w:sz w:val="24"/>
          <w:szCs w:val="24"/>
        </w:rPr>
        <w:t xml:space="preserve"> </w:t>
      </w:r>
      <w:r w:rsidRPr="00F177DE">
        <w:rPr>
          <w:rFonts w:ascii="Times New Roman" w:hAnsi="Times New Roman"/>
          <w:sz w:val="24"/>
          <w:szCs w:val="24"/>
        </w:rPr>
        <w:t>These results go to show that intragroup variability (which is calculated with the aid of the coefficient of variation) do not appear to be of assistance regarding the discrimination between language proficiency levels. All the same, this finding ought to be explored in much detail in future research projects on L2 speech rhythm.</w:t>
      </w:r>
    </w:p>
    <w:p w:rsidR="00A24248" w:rsidRPr="00F177DE" w:rsidRDefault="00A24248" w:rsidP="00F177DE">
      <w:pPr>
        <w:spacing w:after="0" w:line="240" w:lineRule="auto"/>
        <w:ind w:firstLine="397"/>
        <w:jc w:val="both"/>
        <w:rPr>
          <w:rFonts w:ascii="Times New Roman" w:hAnsi="Times New Roman"/>
          <w:sz w:val="24"/>
          <w:szCs w:val="24"/>
        </w:rPr>
      </w:pPr>
      <w:r w:rsidRPr="00F177DE">
        <w:rPr>
          <w:rFonts w:ascii="Times New Roman" w:hAnsi="Times New Roman"/>
          <w:sz w:val="24"/>
          <w:szCs w:val="24"/>
        </w:rPr>
        <w:t>The current research attains its primary goal of describing RSs and RSSs across advanced proficiency levels (B2, C1, C2). The results suggest that speech rhythm can serve as an indicator of language proficiency when analysed by using Manhattan and Euclidean distances</w:t>
      </w:r>
      <w:r w:rsidR="00F177DE" w:rsidRPr="00F177DE">
        <w:rPr>
          <w:rFonts w:ascii="Times New Roman" w:hAnsi="Times New Roman"/>
          <w:sz w:val="24"/>
          <w:szCs w:val="24"/>
        </w:rPr>
        <w:t xml:space="preserve">, </w:t>
      </w:r>
      <w:r w:rsidRPr="00F177DE">
        <w:rPr>
          <w:rFonts w:ascii="Times New Roman" w:hAnsi="Times New Roman"/>
          <w:sz w:val="24"/>
          <w:szCs w:val="24"/>
        </w:rPr>
        <w:t>with these methods distinguish</w:t>
      </w:r>
      <w:r w:rsidR="00F177DE" w:rsidRPr="00F177DE">
        <w:rPr>
          <w:rFonts w:ascii="Times New Roman" w:hAnsi="Times New Roman"/>
          <w:sz w:val="24"/>
          <w:szCs w:val="24"/>
        </w:rPr>
        <w:t>ing</w:t>
      </w:r>
      <w:r w:rsidRPr="00F177DE">
        <w:rPr>
          <w:rFonts w:ascii="Times New Roman" w:hAnsi="Times New Roman"/>
          <w:sz w:val="24"/>
          <w:szCs w:val="24"/>
        </w:rPr>
        <w:t xml:space="preserve"> between advanced proficiency levels.</w:t>
      </w:r>
    </w:p>
    <w:p w:rsidR="00A24248" w:rsidRPr="00F177DE" w:rsidRDefault="00A24248" w:rsidP="00F177DE">
      <w:pPr>
        <w:spacing w:after="0" w:line="240" w:lineRule="auto"/>
        <w:jc w:val="both"/>
        <w:rPr>
          <w:rFonts w:ascii="Times New Roman" w:hAnsi="Times New Roman"/>
          <w:sz w:val="24"/>
          <w:szCs w:val="24"/>
        </w:rPr>
      </w:pPr>
    </w:p>
    <w:p w:rsidR="00A24248" w:rsidRPr="00F177DE" w:rsidRDefault="00A24248" w:rsidP="00F177DE">
      <w:pPr>
        <w:spacing w:after="0" w:line="240" w:lineRule="auto"/>
        <w:jc w:val="both"/>
        <w:rPr>
          <w:rFonts w:ascii="Times New Roman" w:hAnsi="Times New Roman"/>
          <w:b/>
          <w:bCs/>
          <w:sz w:val="24"/>
          <w:szCs w:val="24"/>
        </w:rPr>
      </w:pPr>
      <w:r w:rsidRPr="00F177DE">
        <w:rPr>
          <w:rFonts w:ascii="Times New Roman" w:hAnsi="Times New Roman"/>
          <w:b/>
          <w:bCs/>
          <w:sz w:val="24"/>
          <w:szCs w:val="24"/>
        </w:rPr>
        <w:t>References</w:t>
      </w:r>
    </w:p>
    <w:p w:rsidR="00A24248" w:rsidRPr="00F177DE" w:rsidRDefault="00A24248" w:rsidP="00F177DE">
      <w:pPr>
        <w:spacing w:after="0" w:line="240" w:lineRule="auto"/>
        <w:jc w:val="both"/>
        <w:rPr>
          <w:rFonts w:ascii="Times New Roman" w:hAnsi="Times New Roman"/>
          <w:sz w:val="24"/>
          <w:szCs w:val="24"/>
        </w:rPr>
      </w:pPr>
    </w:p>
    <w:p w:rsidR="00343498" w:rsidRPr="00F177DE" w:rsidRDefault="00343498" w:rsidP="00F177DE">
      <w:pPr>
        <w:pStyle w:val="ListParagraph"/>
        <w:numPr>
          <w:ilvl w:val="0"/>
          <w:numId w:val="1"/>
        </w:numPr>
        <w:spacing w:after="0" w:line="240" w:lineRule="auto"/>
        <w:jc w:val="both"/>
        <w:rPr>
          <w:rFonts w:ascii="Times New Roman" w:hAnsi="Times New Roman"/>
          <w:sz w:val="24"/>
          <w:szCs w:val="24"/>
        </w:rPr>
      </w:pPr>
      <w:proofErr w:type="spellStart"/>
      <w:r w:rsidRPr="00343498">
        <w:rPr>
          <w:rFonts w:ascii="Times New Roman" w:hAnsi="Times New Roman"/>
          <w:sz w:val="24"/>
          <w:szCs w:val="24"/>
        </w:rPr>
        <w:t>Galaczi</w:t>
      </w:r>
      <w:proofErr w:type="spellEnd"/>
      <w:r w:rsidRPr="00343498">
        <w:rPr>
          <w:rFonts w:ascii="Times New Roman" w:hAnsi="Times New Roman"/>
          <w:sz w:val="24"/>
          <w:szCs w:val="24"/>
        </w:rPr>
        <w:t xml:space="preserve"> E., Post B., Li A., Barker F., Schmidt E. </w:t>
      </w:r>
      <w:r w:rsidRPr="00F177DE">
        <w:rPr>
          <w:rFonts w:ascii="Times New Roman" w:hAnsi="Times New Roman"/>
          <w:sz w:val="24"/>
          <w:szCs w:val="24"/>
        </w:rPr>
        <w:t xml:space="preserve">Assessing Second Language Pronunciation: Distinguishing Features </w:t>
      </w:r>
      <w:r>
        <w:rPr>
          <w:rFonts w:ascii="Times New Roman" w:hAnsi="Times New Roman"/>
          <w:sz w:val="24"/>
          <w:szCs w:val="24"/>
        </w:rPr>
        <w:t>o</w:t>
      </w:r>
      <w:r w:rsidRPr="00F177DE">
        <w:rPr>
          <w:rFonts w:ascii="Times New Roman" w:hAnsi="Times New Roman"/>
          <w:sz w:val="24"/>
          <w:szCs w:val="24"/>
        </w:rPr>
        <w:t xml:space="preserve">f Rhythm </w:t>
      </w:r>
      <w:r>
        <w:rPr>
          <w:rFonts w:ascii="Times New Roman" w:hAnsi="Times New Roman"/>
          <w:sz w:val="24"/>
          <w:szCs w:val="24"/>
        </w:rPr>
        <w:t>i</w:t>
      </w:r>
      <w:r w:rsidRPr="00F177DE">
        <w:rPr>
          <w:rFonts w:ascii="Times New Roman" w:hAnsi="Times New Roman"/>
          <w:sz w:val="24"/>
          <w:szCs w:val="24"/>
        </w:rPr>
        <w:t xml:space="preserve">n Learner Speech </w:t>
      </w:r>
      <w:r>
        <w:rPr>
          <w:rFonts w:ascii="Times New Roman" w:hAnsi="Times New Roman"/>
          <w:sz w:val="24"/>
          <w:szCs w:val="24"/>
        </w:rPr>
        <w:t>a</w:t>
      </w:r>
      <w:r w:rsidRPr="00F177DE">
        <w:rPr>
          <w:rFonts w:ascii="Times New Roman" w:hAnsi="Times New Roman"/>
          <w:sz w:val="24"/>
          <w:szCs w:val="24"/>
        </w:rPr>
        <w:t xml:space="preserve">t Different Proficiency </w:t>
      </w:r>
      <w:r w:rsidRPr="00343498">
        <w:rPr>
          <w:rFonts w:ascii="Times New Roman" w:hAnsi="Times New Roman"/>
          <w:sz w:val="24"/>
          <w:szCs w:val="24"/>
        </w:rPr>
        <w:t>Levels //</w:t>
      </w:r>
      <w:r w:rsidRPr="00F177DE">
        <w:rPr>
          <w:rFonts w:ascii="Times New Roman" w:hAnsi="Times New Roman"/>
          <w:i/>
          <w:iCs/>
          <w:sz w:val="24"/>
          <w:szCs w:val="24"/>
        </w:rPr>
        <w:t xml:space="preserve"> </w:t>
      </w:r>
      <w:r w:rsidRPr="00343498">
        <w:rPr>
          <w:rFonts w:ascii="Times New Roman" w:hAnsi="Times New Roman"/>
          <w:sz w:val="24"/>
          <w:szCs w:val="24"/>
        </w:rPr>
        <w:t>Second Language Pronunciation Assessment.</w:t>
      </w:r>
      <w:r>
        <w:rPr>
          <w:rFonts w:ascii="Times New Roman" w:hAnsi="Times New Roman"/>
          <w:sz w:val="24"/>
          <w:szCs w:val="24"/>
        </w:rPr>
        <w:t xml:space="preserve"> 2017. </w:t>
      </w:r>
      <w:r w:rsidRPr="00F177DE">
        <w:rPr>
          <w:rFonts w:ascii="Times New Roman" w:hAnsi="Times New Roman"/>
          <w:sz w:val="24"/>
          <w:szCs w:val="24"/>
        </w:rPr>
        <w:t>157.</w:t>
      </w:r>
    </w:p>
    <w:p w:rsidR="00343498" w:rsidRPr="00F177DE" w:rsidRDefault="00343498" w:rsidP="00F177DE">
      <w:pPr>
        <w:pStyle w:val="ListParagraph"/>
        <w:numPr>
          <w:ilvl w:val="0"/>
          <w:numId w:val="1"/>
        </w:numPr>
        <w:spacing w:after="0" w:line="240" w:lineRule="auto"/>
        <w:jc w:val="both"/>
        <w:rPr>
          <w:rFonts w:ascii="Times New Roman" w:hAnsi="Times New Roman"/>
          <w:sz w:val="24"/>
          <w:szCs w:val="24"/>
        </w:rPr>
      </w:pPr>
      <w:r w:rsidRPr="00F177DE">
        <w:rPr>
          <w:rFonts w:ascii="Times New Roman" w:hAnsi="Times New Roman"/>
          <w:sz w:val="24"/>
          <w:szCs w:val="24"/>
        </w:rPr>
        <w:t xml:space="preserve">Gut U. Rhythm in L2 </w:t>
      </w:r>
      <w:r>
        <w:rPr>
          <w:rFonts w:ascii="Times New Roman" w:hAnsi="Times New Roman"/>
          <w:sz w:val="24"/>
          <w:szCs w:val="24"/>
        </w:rPr>
        <w:t>S</w:t>
      </w:r>
      <w:r w:rsidRPr="00F177DE">
        <w:rPr>
          <w:rFonts w:ascii="Times New Roman" w:hAnsi="Times New Roman"/>
          <w:sz w:val="24"/>
          <w:szCs w:val="24"/>
        </w:rPr>
        <w:t>peech</w:t>
      </w:r>
      <w:r>
        <w:rPr>
          <w:rFonts w:ascii="Times New Roman" w:hAnsi="Times New Roman"/>
          <w:sz w:val="24"/>
          <w:szCs w:val="24"/>
        </w:rPr>
        <w:t xml:space="preserve"> //</w:t>
      </w:r>
      <w:r w:rsidRPr="00F177DE">
        <w:rPr>
          <w:rFonts w:ascii="Times New Roman" w:hAnsi="Times New Roman"/>
          <w:sz w:val="24"/>
          <w:szCs w:val="24"/>
        </w:rPr>
        <w:t xml:space="preserve"> Speech and Language Technology</w:t>
      </w:r>
      <w:r>
        <w:rPr>
          <w:rFonts w:ascii="Times New Roman" w:hAnsi="Times New Roman"/>
          <w:sz w:val="24"/>
          <w:szCs w:val="24"/>
        </w:rPr>
        <w:t>. 2012,</w:t>
      </w:r>
      <w:r w:rsidRPr="00F177DE">
        <w:rPr>
          <w:rFonts w:ascii="Times New Roman" w:hAnsi="Times New Roman"/>
          <w:sz w:val="24"/>
          <w:szCs w:val="24"/>
        </w:rPr>
        <w:t xml:space="preserve"> 14(15)</w:t>
      </w:r>
      <w:r>
        <w:rPr>
          <w:rFonts w:ascii="Times New Roman" w:hAnsi="Times New Roman"/>
          <w:sz w:val="24"/>
          <w:szCs w:val="24"/>
        </w:rPr>
        <w:t>, p. 83</w:t>
      </w:r>
      <w:r w:rsidRPr="00343498">
        <w:rPr>
          <w:rFonts w:ascii="Times New Roman" w:hAnsi="Times New Roman"/>
          <w:sz w:val="24"/>
          <w:szCs w:val="24"/>
        </w:rPr>
        <w:t>–</w:t>
      </w:r>
      <w:r>
        <w:rPr>
          <w:rFonts w:ascii="Times New Roman" w:hAnsi="Times New Roman"/>
          <w:sz w:val="24"/>
          <w:szCs w:val="24"/>
        </w:rPr>
        <w:t>94</w:t>
      </w:r>
      <w:r w:rsidRPr="00F177DE">
        <w:rPr>
          <w:rFonts w:ascii="Times New Roman" w:hAnsi="Times New Roman"/>
          <w:sz w:val="24"/>
          <w:szCs w:val="24"/>
        </w:rPr>
        <w:t>.</w:t>
      </w:r>
    </w:p>
    <w:p w:rsidR="00343498" w:rsidRPr="00F177DE" w:rsidRDefault="00343498" w:rsidP="00F177DE">
      <w:pPr>
        <w:pStyle w:val="ListParagraph"/>
        <w:numPr>
          <w:ilvl w:val="0"/>
          <w:numId w:val="1"/>
        </w:numPr>
        <w:spacing w:after="0" w:line="240" w:lineRule="auto"/>
        <w:jc w:val="both"/>
        <w:rPr>
          <w:rFonts w:ascii="Times New Roman" w:hAnsi="Times New Roman"/>
          <w:sz w:val="24"/>
          <w:szCs w:val="24"/>
        </w:rPr>
      </w:pPr>
      <w:r w:rsidRPr="00F177DE">
        <w:rPr>
          <w:rFonts w:ascii="Times New Roman" w:hAnsi="Times New Roman"/>
          <w:sz w:val="24"/>
          <w:szCs w:val="24"/>
        </w:rPr>
        <w:t>Teixeira L. A. S. A Multidimensional Analysis of English-L2 Rhythm Development</w:t>
      </w:r>
      <w:r>
        <w:rPr>
          <w:rFonts w:ascii="Times New Roman" w:hAnsi="Times New Roman"/>
          <w:sz w:val="24"/>
          <w:szCs w:val="24"/>
        </w:rPr>
        <w:t xml:space="preserve"> //</w:t>
      </w:r>
      <w:r w:rsidRPr="00F177DE">
        <w:rPr>
          <w:rFonts w:ascii="Times New Roman" w:hAnsi="Times New Roman"/>
          <w:sz w:val="24"/>
          <w:szCs w:val="24"/>
        </w:rPr>
        <w:t> </w:t>
      </w:r>
      <w:r w:rsidRPr="00343498">
        <w:rPr>
          <w:rFonts w:ascii="Times New Roman" w:hAnsi="Times New Roman"/>
          <w:sz w:val="24"/>
          <w:szCs w:val="24"/>
        </w:rPr>
        <w:t xml:space="preserve">Ilha do </w:t>
      </w:r>
      <w:proofErr w:type="spellStart"/>
      <w:r w:rsidRPr="00343498">
        <w:rPr>
          <w:rFonts w:ascii="Times New Roman" w:hAnsi="Times New Roman"/>
          <w:sz w:val="24"/>
          <w:szCs w:val="24"/>
        </w:rPr>
        <w:t>Desterro</w:t>
      </w:r>
      <w:proofErr w:type="spellEnd"/>
      <w:r>
        <w:rPr>
          <w:rFonts w:ascii="Times New Roman" w:hAnsi="Times New Roman"/>
          <w:sz w:val="24"/>
          <w:szCs w:val="24"/>
        </w:rPr>
        <w:t>. 2023,</w:t>
      </w:r>
      <w:r w:rsidRPr="00343498">
        <w:rPr>
          <w:rFonts w:ascii="Times New Roman" w:hAnsi="Times New Roman"/>
          <w:sz w:val="24"/>
          <w:szCs w:val="24"/>
        </w:rPr>
        <w:t> 76</w:t>
      </w:r>
      <w:r w:rsidRPr="00F177DE">
        <w:rPr>
          <w:rFonts w:ascii="Times New Roman" w:hAnsi="Times New Roman"/>
          <w:sz w:val="24"/>
          <w:szCs w:val="24"/>
        </w:rPr>
        <w:t>(3)</w:t>
      </w:r>
      <w:r>
        <w:rPr>
          <w:rFonts w:ascii="Times New Roman" w:hAnsi="Times New Roman"/>
          <w:sz w:val="24"/>
          <w:szCs w:val="24"/>
        </w:rPr>
        <w:t>, p. 223</w:t>
      </w:r>
      <w:r w:rsidRPr="00343498">
        <w:rPr>
          <w:rFonts w:ascii="Times New Roman" w:hAnsi="Times New Roman"/>
          <w:sz w:val="24"/>
          <w:szCs w:val="24"/>
        </w:rPr>
        <w:t>–</w:t>
      </w:r>
      <w:r>
        <w:rPr>
          <w:rFonts w:ascii="Times New Roman" w:hAnsi="Times New Roman"/>
          <w:sz w:val="24"/>
          <w:szCs w:val="24"/>
        </w:rPr>
        <w:t>250.</w:t>
      </w:r>
    </w:p>
    <w:p w:rsidR="00343498" w:rsidRPr="00F177DE" w:rsidRDefault="00343498" w:rsidP="00F177DE">
      <w:pPr>
        <w:pStyle w:val="ListParagraph"/>
        <w:numPr>
          <w:ilvl w:val="0"/>
          <w:numId w:val="1"/>
        </w:numPr>
        <w:spacing w:after="0" w:line="240" w:lineRule="auto"/>
        <w:jc w:val="both"/>
        <w:rPr>
          <w:rFonts w:ascii="Times New Roman" w:hAnsi="Times New Roman"/>
          <w:sz w:val="24"/>
          <w:szCs w:val="24"/>
        </w:rPr>
      </w:pPr>
      <w:proofErr w:type="spellStart"/>
      <w:r w:rsidRPr="00F177DE">
        <w:rPr>
          <w:rFonts w:ascii="Times New Roman" w:hAnsi="Times New Roman"/>
          <w:sz w:val="24"/>
          <w:szCs w:val="24"/>
        </w:rPr>
        <w:t>Waniek</w:t>
      </w:r>
      <w:proofErr w:type="spellEnd"/>
      <w:r w:rsidRPr="00F177DE">
        <w:rPr>
          <w:rFonts w:ascii="Times New Roman" w:hAnsi="Times New Roman"/>
          <w:sz w:val="24"/>
          <w:szCs w:val="24"/>
        </w:rPr>
        <w:t xml:space="preserve">-Klimczak E. Selected </w:t>
      </w:r>
      <w:r w:rsidR="007F4626" w:rsidRPr="00F177DE">
        <w:rPr>
          <w:rFonts w:ascii="Times New Roman" w:hAnsi="Times New Roman"/>
          <w:sz w:val="24"/>
          <w:szCs w:val="24"/>
        </w:rPr>
        <w:t xml:space="preserve">Observations </w:t>
      </w:r>
      <w:r w:rsidR="007F4626">
        <w:rPr>
          <w:rFonts w:ascii="Times New Roman" w:hAnsi="Times New Roman"/>
          <w:sz w:val="24"/>
          <w:szCs w:val="24"/>
        </w:rPr>
        <w:t>o</w:t>
      </w:r>
      <w:r w:rsidR="007F4626" w:rsidRPr="00F177DE">
        <w:rPr>
          <w:rFonts w:ascii="Times New Roman" w:hAnsi="Times New Roman"/>
          <w:sz w:val="24"/>
          <w:szCs w:val="24"/>
        </w:rPr>
        <w:t xml:space="preserve">n </w:t>
      </w:r>
      <w:r w:rsidR="007F4626">
        <w:rPr>
          <w:rFonts w:ascii="Times New Roman" w:hAnsi="Times New Roman"/>
          <w:sz w:val="24"/>
          <w:szCs w:val="24"/>
        </w:rPr>
        <w:t>t</w:t>
      </w:r>
      <w:r w:rsidR="007F4626" w:rsidRPr="00F177DE">
        <w:rPr>
          <w:rFonts w:ascii="Times New Roman" w:hAnsi="Times New Roman"/>
          <w:sz w:val="24"/>
          <w:szCs w:val="24"/>
        </w:rPr>
        <w:t xml:space="preserve">he Effect </w:t>
      </w:r>
      <w:r w:rsidR="007F4626">
        <w:rPr>
          <w:rFonts w:ascii="Times New Roman" w:hAnsi="Times New Roman"/>
          <w:sz w:val="24"/>
          <w:szCs w:val="24"/>
        </w:rPr>
        <w:t>o</w:t>
      </w:r>
      <w:r w:rsidR="007F4626" w:rsidRPr="00F177DE">
        <w:rPr>
          <w:rFonts w:ascii="Times New Roman" w:hAnsi="Times New Roman"/>
          <w:sz w:val="24"/>
          <w:szCs w:val="24"/>
        </w:rPr>
        <w:t xml:space="preserve">f Rhythm </w:t>
      </w:r>
      <w:r w:rsidR="007F4626">
        <w:rPr>
          <w:rFonts w:ascii="Times New Roman" w:hAnsi="Times New Roman"/>
          <w:sz w:val="24"/>
          <w:szCs w:val="24"/>
        </w:rPr>
        <w:t>o</w:t>
      </w:r>
      <w:r w:rsidR="007F4626" w:rsidRPr="00F177DE">
        <w:rPr>
          <w:rFonts w:ascii="Times New Roman" w:hAnsi="Times New Roman"/>
          <w:sz w:val="24"/>
          <w:szCs w:val="24"/>
        </w:rPr>
        <w:t xml:space="preserve">n Proficiency, Accuracy </w:t>
      </w:r>
      <w:r w:rsidR="007F4626">
        <w:rPr>
          <w:rFonts w:ascii="Times New Roman" w:hAnsi="Times New Roman"/>
          <w:sz w:val="24"/>
          <w:szCs w:val="24"/>
        </w:rPr>
        <w:t>a</w:t>
      </w:r>
      <w:r w:rsidR="007F4626" w:rsidRPr="00F177DE">
        <w:rPr>
          <w:rFonts w:ascii="Times New Roman" w:hAnsi="Times New Roman"/>
          <w:sz w:val="24"/>
          <w:szCs w:val="24"/>
        </w:rPr>
        <w:t xml:space="preserve">nd Fluency </w:t>
      </w:r>
      <w:r w:rsidR="007F4626">
        <w:rPr>
          <w:rFonts w:ascii="Times New Roman" w:hAnsi="Times New Roman"/>
          <w:sz w:val="24"/>
          <w:szCs w:val="24"/>
        </w:rPr>
        <w:t>i</w:t>
      </w:r>
      <w:r w:rsidR="007F4626" w:rsidRPr="00F177DE">
        <w:rPr>
          <w:rFonts w:ascii="Times New Roman" w:hAnsi="Times New Roman"/>
          <w:sz w:val="24"/>
          <w:szCs w:val="24"/>
        </w:rPr>
        <w:t xml:space="preserve">n Non-Native </w:t>
      </w:r>
      <w:r w:rsidRPr="00F177DE">
        <w:rPr>
          <w:rFonts w:ascii="Times New Roman" w:hAnsi="Times New Roman"/>
          <w:sz w:val="24"/>
          <w:szCs w:val="24"/>
        </w:rPr>
        <w:t xml:space="preserve">English </w:t>
      </w:r>
      <w:r w:rsidR="007F4626" w:rsidRPr="00F177DE">
        <w:rPr>
          <w:rFonts w:ascii="Times New Roman" w:hAnsi="Times New Roman"/>
          <w:sz w:val="24"/>
          <w:szCs w:val="24"/>
        </w:rPr>
        <w:t>Speech</w:t>
      </w:r>
      <w:r w:rsidR="007F4626">
        <w:rPr>
          <w:rFonts w:ascii="Times New Roman" w:hAnsi="Times New Roman"/>
          <w:sz w:val="24"/>
          <w:szCs w:val="24"/>
        </w:rPr>
        <w:t xml:space="preserve"> </w:t>
      </w:r>
      <w:r>
        <w:rPr>
          <w:rFonts w:ascii="Times New Roman" w:hAnsi="Times New Roman"/>
          <w:sz w:val="24"/>
          <w:szCs w:val="24"/>
        </w:rPr>
        <w:t>//</w:t>
      </w:r>
      <w:r w:rsidRPr="00F177DE">
        <w:rPr>
          <w:rFonts w:ascii="Times New Roman" w:hAnsi="Times New Roman"/>
          <w:sz w:val="24"/>
          <w:szCs w:val="24"/>
        </w:rPr>
        <w:t xml:space="preserve"> </w:t>
      </w:r>
      <w:r w:rsidRPr="00343498">
        <w:rPr>
          <w:rFonts w:ascii="Times New Roman" w:hAnsi="Times New Roman"/>
          <w:sz w:val="24"/>
          <w:szCs w:val="24"/>
        </w:rPr>
        <w:t>Language Learning, Discourse and Communication: Studies in Honour of Jan Majer</w:t>
      </w:r>
      <w:r w:rsidRPr="00F177DE">
        <w:rPr>
          <w:rFonts w:ascii="Times New Roman" w:hAnsi="Times New Roman"/>
          <w:sz w:val="24"/>
          <w:szCs w:val="24"/>
        </w:rPr>
        <w:t>. Cham: Springer International Publishing</w:t>
      </w:r>
      <w:r>
        <w:rPr>
          <w:rFonts w:ascii="Times New Roman" w:hAnsi="Times New Roman"/>
          <w:sz w:val="24"/>
          <w:szCs w:val="24"/>
        </w:rPr>
        <w:t>, 2013</w:t>
      </w:r>
      <w:r w:rsidRPr="00F177DE">
        <w:rPr>
          <w:rFonts w:ascii="Times New Roman" w:hAnsi="Times New Roman"/>
          <w:sz w:val="24"/>
          <w:szCs w:val="24"/>
        </w:rPr>
        <w:t>.</w:t>
      </w:r>
    </w:p>
    <w:p w:rsidR="00A24248" w:rsidRPr="00F177DE" w:rsidRDefault="00A24248" w:rsidP="00F177DE">
      <w:pPr>
        <w:spacing w:after="0" w:line="240" w:lineRule="auto"/>
        <w:jc w:val="both"/>
        <w:rPr>
          <w:rFonts w:ascii="Times New Roman" w:hAnsi="Times New Roman"/>
          <w:sz w:val="24"/>
          <w:szCs w:val="24"/>
        </w:rPr>
      </w:pPr>
    </w:p>
    <w:sectPr w:rsidR="00A24248" w:rsidRPr="00F177DE" w:rsidSect="00A24248">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73B4F"/>
    <w:multiLevelType w:val="hybridMultilevel"/>
    <w:tmpl w:val="09D23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7F4"/>
    <w:rsid w:val="000158B0"/>
    <w:rsid w:val="0014002A"/>
    <w:rsid w:val="0025215F"/>
    <w:rsid w:val="00343498"/>
    <w:rsid w:val="007F4626"/>
    <w:rsid w:val="008F475A"/>
    <w:rsid w:val="00A24248"/>
    <w:rsid w:val="00A807F4"/>
    <w:rsid w:val="00B72743"/>
    <w:rsid w:val="00C257F4"/>
    <w:rsid w:val="00CF551D"/>
    <w:rsid w:val="00DA6BCD"/>
    <w:rsid w:val="00F054FE"/>
    <w:rsid w:val="00F1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A83C0EE-076B-4C6C-88DA-C2F29A2B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GB"/>
    </w:rPr>
  </w:style>
  <w:style w:type="paragraph" w:styleId="Heading1">
    <w:name w:val="heading 1"/>
    <w:basedOn w:val="Normal"/>
    <w:next w:val="Normal"/>
    <w:link w:val="Heading1Char"/>
    <w:uiPriority w:val="9"/>
    <w:qFormat/>
    <w:rsid w:val="00A807F4"/>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A807F4"/>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A807F4"/>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A807F4"/>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A807F4"/>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A807F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A807F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A807F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A807F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07F4"/>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A807F4"/>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A807F4"/>
    <w:rPr>
      <w:rFonts w:eastAsia="Times New Roman" w:cs="Times New Roman"/>
      <w:color w:val="2F5496"/>
      <w:sz w:val="28"/>
      <w:szCs w:val="28"/>
    </w:rPr>
  </w:style>
  <w:style w:type="character" w:customStyle="1" w:styleId="Heading4Char">
    <w:name w:val="Heading 4 Char"/>
    <w:link w:val="Heading4"/>
    <w:uiPriority w:val="9"/>
    <w:semiHidden/>
    <w:rsid w:val="00A807F4"/>
    <w:rPr>
      <w:rFonts w:eastAsia="Times New Roman" w:cs="Times New Roman"/>
      <w:i/>
      <w:iCs/>
      <w:color w:val="2F5496"/>
    </w:rPr>
  </w:style>
  <w:style w:type="character" w:customStyle="1" w:styleId="Heading5Char">
    <w:name w:val="Heading 5 Char"/>
    <w:link w:val="Heading5"/>
    <w:uiPriority w:val="9"/>
    <w:semiHidden/>
    <w:rsid w:val="00A807F4"/>
    <w:rPr>
      <w:rFonts w:eastAsia="Times New Roman" w:cs="Times New Roman"/>
      <w:color w:val="2F5496"/>
    </w:rPr>
  </w:style>
  <w:style w:type="character" w:customStyle="1" w:styleId="Heading6Char">
    <w:name w:val="Heading 6 Char"/>
    <w:link w:val="Heading6"/>
    <w:uiPriority w:val="9"/>
    <w:semiHidden/>
    <w:rsid w:val="00A807F4"/>
    <w:rPr>
      <w:rFonts w:eastAsia="Times New Roman" w:cs="Times New Roman"/>
      <w:i/>
      <w:iCs/>
      <w:color w:val="595959"/>
    </w:rPr>
  </w:style>
  <w:style w:type="character" w:customStyle="1" w:styleId="Heading7Char">
    <w:name w:val="Heading 7 Char"/>
    <w:link w:val="Heading7"/>
    <w:uiPriority w:val="9"/>
    <w:semiHidden/>
    <w:rsid w:val="00A807F4"/>
    <w:rPr>
      <w:rFonts w:eastAsia="Times New Roman" w:cs="Times New Roman"/>
      <w:color w:val="595959"/>
    </w:rPr>
  </w:style>
  <w:style w:type="character" w:customStyle="1" w:styleId="Heading8Char">
    <w:name w:val="Heading 8 Char"/>
    <w:link w:val="Heading8"/>
    <w:uiPriority w:val="9"/>
    <w:semiHidden/>
    <w:rsid w:val="00A807F4"/>
    <w:rPr>
      <w:rFonts w:eastAsia="Times New Roman" w:cs="Times New Roman"/>
      <w:i/>
      <w:iCs/>
      <w:color w:val="272727"/>
    </w:rPr>
  </w:style>
  <w:style w:type="character" w:customStyle="1" w:styleId="Heading9Char">
    <w:name w:val="Heading 9 Char"/>
    <w:link w:val="Heading9"/>
    <w:uiPriority w:val="9"/>
    <w:semiHidden/>
    <w:rsid w:val="00A807F4"/>
    <w:rPr>
      <w:rFonts w:eastAsia="Times New Roman" w:cs="Times New Roman"/>
      <w:color w:val="272727"/>
    </w:rPr>
  </w:style>
  <w:style w:type="paragraph" w:styleId="Title">
    <w:name w:val="Title"/>
    <w:basedOn w:val="Normal"/>
    <w:next w:val="Normal"/>
    <w:link w:val="TitleChar"/>
    <w:uiPriority w:val="10"/>
    <w:qFormat/>
    <w:rsid w:val="00A807F4"/>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807F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A807F4"/>
    <w:pPr>
      <w:numPr>
        <w:ilvl w:val="1"/>
      </w:numPr>
    </w:pPr>
    <w:rPr>
      <w:rFonts w:eastAsia="Times New Roman"/>
      <w:color w:val="595959"/>
      <w:spacing w:val="15"/>
      <w:sz w:val="28"/>
      <w:szCs w:val="28"/>
    </w:rPr>
  </w:style>
  <w:style w:type="character" w:customStyle="1" w:styleId="SubtitleChar">
    <w:name w:val="Subtitle Char"/>
    <w:link w:val="Subtitle"/>
    <w:uiPriority w:val="11"/>
    <w:rsid w:val="00A807F4"/>
    <w:rPr>
      <w:rFonts w:eastAsia="Times New Roman" w:cs="Times New Roman"/>
      <w:color w:val="595959"/>
      <w:spacing w:val="15"/>
      <w:sz w:val="28"/>
      <w:szCs w:val="28"/>
    </w:rPr>
  </w:style>
  <w:style w:type="paragraph" w:styleId="Quote">
    <w:name w:val="Quote"/>
    <w:basedOn w:val="Normal"/>
    <w:next w:val="Normal"/>
    <w:link w:val="QuoteChar"/>
    <w:uiPriority w:val="29"/>
    <w:qFormat/>
    <w:rsid w:val="00A807F4"/>
    <w:pPr>
      <w:spacing w:before="160"/>
      <w:jc w:val="center"/>
    </w:pPr>
    <w:rPr>
      <w:i/>
      <w:iCs/>
      <w:color w:val="404040"/>
    </w:rPr>
  </w:style>
  <w:style w:type="character" w:customStyle="1" w:styleId="QuoteChar">
    <w:name w:val="Quote Char"/>
    <w:link w:val="Quote"/>
    <w:uiPriority w:val="29"/>
    <w:rsid w:val="00A807F4"/>
    <w:rPr>
      <w:i/>
      <w:iCs/>
      <w:color w:val="404040"/>
    </w:rPr>
  </w:style>
  <w:style w:type="paragraph" w:styleId="ListParagraph">
    <w:name w:val="List Paragraph"/>
    <w:basedOn w:val="Normal"/>
    <w:uiPriority w:val="34"/>
    <w:qFormat/>
    <w:rsid w:val="00A807F4"/>
    <w:pPr>
      <w:ind w:left="720"/>
      <w:contextualSpacing/>
    </w:pPr>
  </w:style>
  <w:style w:type="character" w:styleId="IntenseEmphasis">
    <w:name w:val="Intense Emphasis"/>
    <w:uiPriority w:val="21"/>
    <w:qFormat/>
    <w:rsid w:val="00A807F4"/>
    <w:rPr>
      <w:i/>
      <w:iCs/>
      <w:color w:val="2F5496"/>
    </w:rPr>
  </w:style>
  <w:style w:type="paragraph" w:styleId="IntenseQuote">
    <w:name w:val="Intense Quote"/>
    <w:basedOn w:val="Normal"/>
    <w:next w:val="Normal"/>
    <w:link w:val="IntenseQuoteChar"/>
    <w:uiPriority w:val="30"/>
    <w:qFormat/>
    <w:rsid w:val="00A807F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807F4"/>
    <w:rPr>
      <w:i/>
      <w:iCs/>
      <w:color w:val="2F5496"/>
    </w:rPr>
  </w:style>
  <w:style w:type="character" w:styleId="IntenseReference">
    <w:name w:val="Intense Reference"/>
    <w:uiPriority w:val="32"/>
    <w:qFormat/>
    <w:rsid w:val="00A807F4"/>
    <w:rPr>
      <w:b/>
      <w:bCs/>
      <w:smallCaps/>
      <w:color w:val="2F5496"/>
      <w:spacing w:val="5"/>
    </w:rPr>
  </w:style>
  <w:style w:type="character" w:styleId="Hyperlink">
    <w:name w:val="Hyperlink"/>
    <w:uiPriority w:val="99"/>
    <w:unhideWhenUsed/>
    <w:rsid w:val="00A24248"/>
    <w:rPr>
      <w:color w:val="0563C1"/>
      <w:u w:val="single"/>
    </w:rPr>
  </w:style>
  <w:style w:type="character" w:customStyle="1" w:styleId="a">
    <w:name w:val="Неразрешенное упоминание"/>
    <w:uiPriority w:val="99"/>
    <w:semiHidden/>
    <w:unhideWhenUsed/>
    <w:rsid w:val="00A24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fs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6643</Characters>
  <Application>Microsoft Office Word</Application>
  <DocSecurity>4</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Links>
    <vt:vector size="12" baseType="variant">
      <vt:variant>
        <vt:i4>3670058</vt:i4>
      </vt:variant>
      <vt:variant>
        <vt:i4>3</vt:i4>
      </vt:variant>
      <vt:variant>
        <vt:i4>0</vt:i4>
      </vt:variant>
      <vt:variant>
        <vt:i4>5</vt:i4>
      </vt:variant>
      <vt:variant>
        <vt:lpwstr>https://www.efset.org/</vt:lpwstr>
      </vt:variant>
      <vt:variant>
        <vt:lpwstr/>
      </vt:variant>
      <vt:variant>
        <vt:i4>3276890</vt:i4>
      </vt:variant>
      <vt:variant>
        <vt:i4>0</vt:i4>
      </vt:variant>
      <vt:variant>
        <vt:i4>0</vt:i4>
      </vt:variant>
      <vt:variant>
        <vt:i4>5</vt:i4>
      </vt:variant>
      <vt:variant>
        <vt:lpwstr>mailto:miedzverev@edu.hse.ru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Zverev</dc:creator>
  <cp:keywords/>
  <dc:description/>
  <cp:lastModifiedBy>word</cp:lastModifiedBy>
  <cp:revision>2</cp:revision>
  <dcterms:created xsi:type="dcterms:W3CDTF">2026-02-16T19:11:00Z</dcterms:created>
  <dcterms:modified xsi:type="dcterms:W3CDTF">2026-02-16T19:11:00Z</dcterms:modified>
</cp:coreProperties>
</file>