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63D" w:rsidRDefault="001B363D" w:rsidP="001B363D">
      <w:pPr>
        <w:spacing w:after="80"/>
        <w:jc w:val="center"/>
        <w:rPr>
          <w:b/>
          <w:bCs/>
          <w:sz w:val="28"/>
          <w:szCs w:val="28"/>
          <w:lang w:val="en-US"/>
        </w:rPr>
      </w:pPr>
      <w:r w:rsidRPr="001B363D">
        <w:rPr>
          <w:b/>
          <w:bCs/>
          <w:sz w:val="28"/>
          <w:szCs w:val="28"/>
        </w:rPr>
        <w:t>Языковые особенности анекдотов на материале немецкого юмористического дискурса</w:t>
      </w:r>
    </w:p>
    <w:p w:rsidR="001B363D" w:rsidRPr="001B363D" w:rsidRDefault="001B363D" w:rsidP="001B363D">
      <w:pPr>
        <w:spacing w:after="80"/>
        <w:jc w:val="center"/>
        <w:rPr>
          <w:sz w:val="28"/>
          <w:szCs w:val="28"/>
        </w:rPr>
      </w:pPr>
    </w:p>
    <w:p w:rsidR="001B363D" w:rsidRPr="001B363D" w:rsidRDefault="001B363D" w:rsidP="001B363D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1B363D">
        <w:rPr>
          <w:i/>
          <w:iCs/>
          <w:color w:val="000000"/>
          <w:sz w:val="28"/>
          <w:szCs w:val="28"/>
        </w:rPr>
        <w:t>Научныи</w:t>
      </w:r>
      <w:proofErr w:type="spellEnd"/>
      <w:r w:rsidRPr="001B363D">
        <w:rPr>
          <w:i/>
          <w:iCs/>
          <w:color w:val="000000"/>
          <w:sz w:val="28"/>
          <w:szCs w:val="28"/>
        </w:rPr>
        <w:t xml:space="preserve">̆ руководитель – </w:t>
      </w:r>
      <w:r w:rsidRPr="001B363D">
        <w:rPr>
          <w:i/>
          <w:iCs/>
          <w:color w:val="000000"/>
          <w:sz w:val="28"/>
          <w:szCs w:val="28"/>
        </w:rPr>
        <w:t>Шабанова Вероника Петровна</w:t>
      </w:r>
    </w:p>
    <w:p w:rsidR="001B363D" w:rsidRPr="001B363D" w:rsidRDefault="001B363D" w:rsidP="001B363D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B363D">
        <w:rPr>
          <w:b/>
          <w:bCs/>
          <w:i/>
          <w:iCs/>
          <w:color w:val="000000"/>
          <w:sz w:val="28"/>
          <w:szCs w:val="28"/>
        </w:rPr>
        <w:t>Колесова Екатерина Михайловна</w:t>
      </w:r>
    </w:p>
    <w:p w:rsidR="001B363D" w:rsidRPr="001B363D" w:rsidRDefault="001B363D" w:rsidP="001B363D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B363D">
        <w:rPr>
          <w:i/>
          <w:iCs/>
          <w:color w:val="000000"/>
          <w:sz w:val="28"/>
          <w:szCs w:val="28"/>
        </w:rPr>
        <w:t>Государственный университет просвещения, факультет романо-германских языков, г. Москва, Российская Федерация</w:t>
      </w:r>
    </w:p>
    <w:p w:rsidR="001B363D" w:rsidRPr="001B363D" w:rsidRDefault="001B363D" w:rsidP="001B363D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  <w:lang w:val="en-US"/>
        </w:rPr>
      </w:pPr>
      <w:r w:rsidRPr="001B363D">
        <w:rPr>
          <w:i/>
          <w:iCs/>
          <w:color w:val="000000"/>
          <w:sz w:val="28"/>
          <w:szCs w:val="28"/>
          <w:lang w:val="en-US"/>
        </w:rPr>
        <w:t xml:space="preserve">E-mail: </w:t>
      </w:r>
      <w:r w:rsidRPr="001B363D">
        <w:rPr>
          <w:i/>
          <w:iCs/>
          <w:color w:val="000000"/>
          <w:sz w:val="28"/>
          <w:szCs w:val="28"/>
          <w:lang w:val="en-US"/>
        </w:rPr>
        <w:t>kolesova.ekaterinaa@yandex.ru</w:t>
      </w:r>
    </w:p>
    <w:p w:rsidR="004E1C8D" w:rsidRPr="001B363D" w:rsidRDefault="001B363D" w:rsidP="001B363D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1B363D">
        <w:rPr>
          <w:color w:val="000000"/>
          <w:sz w:val="28"/>
          <w:szCs w:val="28"/>
          <w:lang w:val="en-US"/>
        </w:rPr>
        <w:t> </w:t>
      </w:r>
    </w:p>
    <w:p w:rsidR="004E1C8D" w:rsidRPr="001B363D" w:rsidRDefault="00000000">
      <w:pPr>
        <w:spacing w:after="120"/>
        <w:ind w:firstLine="720"/>
        <w:jc w:val="both"/>
        <w:rPr>
          <w:sz w:val="28"/>
          <w:szCs w:val="28"/>
        </w:rPr>
      </w:pPr>
      <w:r w:rsidRPr="001B363D">
        <w:rPr>
          <w:sz w:val="28"/>
          <w:szCs w:val="28"/>
        </w:rPr>
        <w:t>Целью настоящего исследования является выявление и анализ специфических лингвостилистических особенностей немецких анекдотов, включая изучение культурного контекста их функционирования и прагматических механизмов создания комического эффекта.</w:t>
      </w:r>
    </w:p>
    <w:p w:rsidR="004E1C8D" w:rsidRPr="001B363D" w:rsidRDefault="00000000">
      <w:pPr>
        <w:spacing w:after="120"/>
        <w:ind w:firstLine="720"/>
        <w:jc w:val="both"/>
        <w:rPr>
          <w:sz w:val="28"/>
          <w:szCs w:val="28"/>
        </w:rPr>
      </w:pPr>
      <w:r w:rsidRPr="001B363D">
        <w:rPr>
          <w:sz w:val="28"/>
          <w:szCs w:val="28"/>
        </w:rPr>
        <w:t>Материалом исследования послужили более 100 немецких анекдотов классических и современных образцов, отобранных из специализированных онлайн-платформ (dein-witz.de, hahaha.de, witze.net) и научных публикаций по теме.</w:t>
      </w:r>
    </w:p>
    <w:p w:rsidR="004E1C8D" w:rsidRPr="001B363D" w:rsidRDefault="00000000">
      <w:pPr>
        <w:spacing w:after="120"/>
        <w:ind w:firstLine="720"/>
        <w:jc w:val="both"/>
        <w:rPr>
          <w:sz w:val="28"/>
          <w:szCs w:val="28"/>
        </w:rPr>
      </w:pPr>
      <w:r w:rsidRPr="001B363D">
        <w:rPr>
          <w:sz w:val="28"/>
          <w:szCs w:val="28"/>
        </w:rPr>
        <w:t xml:space="preserve">Задачами исследования являются: изучение жанровых и функциональных характеристик анекдота в немецкой </w:t>
      </w:r>
      <w:proofErr w:type="spellStart"/>
      <w:r w:rsidRPr="001B363D">
        <w:rPr>
          <w:sz w:val="28"/>
          <w:szCs w:val="28"/>
        </w:rPr>
        <w:t>лингвокультуре</w:t>
      </w:r>
      <w:proofErr w:type="spellEnd"/>
      <w:r w:rsidRPr="001B363D">
        <w:rPr>
          <w:sz w:val="28"/>
          <w:szCs w:val="28"/>
        </w:rPr>
        <w:t>; анализ его структурно-композиционных особенностей; выявление лингвостилистических средств создания комического эффекта; характеристика немецкого юмора в контексте региональных, исторических и социальных стереотипов; исследование трансформации жанра в интернет-среде.</w:t>
      </w:r>
    </w:p>
    <w:p w:rsidR="004E1C8D" w:rsidRPr="001B363D" w:rsidRDefault="00000000">
      <w:pPr>
        <w:spacing w:after="120"/>
        <w:ind w:firstLine="720"/>
        <w:jc w:val="both"/>
        <w:rPr>
          <w:sz w:val="28"/>
          <w:szCs w:val="28"/>
        </w:rPr>
      </w:pPr>
      <w:r w:rsidRPr="001B363D">
        <w:rPr>
          <w:sz w:val="28"/>
          <w:szCs w:val="28"/>
        </w:rPr>
        <w:t>Анекдот занимает одно из ведущих мест среди форм юмористического искусства и представляет «прецедентный текст, который отражает не случайное событие, а национально-ценный прецедент, аккумулирующий чувства, впечатления и наблюдения» [</w:t>
      </w:r>
      <w:r w:rsidR="00F655A2">
        <w:rPr>
          <w:sz w:val="28"/>
          <w:szCs w:val="28"/>
        </w:rPr>
        <w:t>2</w:t>
      </w:r>
      <w:r w:rsidRPr="001B363D">
        <w:rPr>
          <w:sz w:val="28"/>
          <w:szCs w:val="28"/>
        </w:rPr>
        <w:t>]. В немецком языке, в отличие от русского, существует принципиальное разграничение: «</w:t>
      </w:r>
      <w:proofErr w:type="spellStart"/>
      <w:r w:rsidRPr="001B363D">
        <w:rPr>
          <w:i/>
          <w:iCs/>
          <w:sz w:val="28"/>
          <w:szCs w:val="28"/>
        </w:rPr>
        <w:t>die</w:t>
      </w:r>
      <w:proofErr w:type="spellEnd"/>
      <w:r w:rsidRPr="001B363D">
        <w:rPr>
          <w:i/>
          <w:iCs/>
          <w:sz w:val="28"/>
          <w:szCs w:val="28"/>
        </w:rPr>
        <w:t xml:space="preserve"> </w:t>
      </w:r>
      <w:proofErr w:type="spellStart"/>
      <w:r w:rsidRPr="001B363D">
        <w:rPr>
          <w:i/>
          <w:iCs/>
          <w:sz w:val="28"/>
          <w:szCs w:val="28"/>
        </w:rPr>
        <w:t>Anekdote</w:t>
      </w:r>
      <w:proofErr w:type="spellEnd"/>
      <w:r w:rsidRPr="001B363D">
        <w:rPr>
          <w:sz w:val="28"/>
          <w:szCs w:val="28"/>
        </w:rPr>
        <w:t>» обозначает литературный жанр — короткий исторический курьёз, тогда как «</w:t>
      </w:r>
      <w:proofErr w:type="spellStart"/>
      <w:r w:rsidRPr="001B363D">
        <w:rPr>
          <w:i/>
          <w:iCs/>
          <w:sz w:val="28"/>
          <w:szCs w:val="28"/>
        </w:rPr>
        <w:t>der</w:t>
      </w:r>
      <w:proofErr w:type="spellEnd"/>
      <w:r w:rsidRPr="001B363D">
        <w:rPr>
          <w:i/>
          <w:iCs/>
          <w:sz w:val="28"/>
          <w:szCs w:val="28"/>
        </w:rPr>
        <w:t xml:space="preserve"> </w:t>
      </w:r>
      <w:proofErr w:type="spellStart"/>
      <w:r w:rsidRPr="001B363D">
        <w:rPr>
          <w:i/>
          <w:iCs/>
          <w:sz w:val="28"/>
          <w:szCs w:val="28"/>
        </w:rPr>
        <w:t>Witz</w:t>
      </w:r>
      <w:proofErr w:type="spellEnd"/>
      <w:r w:rsidRPr="001B363D">
        <w:rPr>
          <w:sz w:val="28"/>
          <w:szCs w:val="28"/>
        </w:rPr>
        <w:t>» соответствует фольклорному анекдоту [</w:t>
      </w:r>
      <w:r w:rsidR="00F655A2">
        <w:rPr>
          <w:sz w:val="28"/>
          <w:szCs w:val="28"/>
        </w:rPr>
        <w:t>4</w:t>
      </w:r>
      <w:r w:rsidRPr="001B363D">
        <w:rPr>
          <w:sz w:val="28"/>
          <w:szCs w:val="28"/>
        </w:rPr>
        <w:t xml:space="preserve">]. Именно </w:t>
      </w:r>
      <w:proofErr w:type="spellStart"/>
      <w:r w:rsidRPr="001B363D">
        <w:rPr>
          <w:i/>
          <w:iCs/>
          <w:sz w:val="28"/>
          <w:szCs w:val="28"/>
        </w:rPr>
        <w:t>der</w:t>
      </w:r>
      <w:proofErr w:type="spellEnd"/>
      <w:r w:rsidRPr="001B363D">
        <w:rPr>
          <w:i/>
          <w:iCs/>
          <w:sz w:val="28"/>
          <w:szCs w:val="28"/>
        </w:rPr>
        <w:t xml:space="preserve"> </w:t>
      </w:r>
      <w:proofErr w:type="spellStart"/>
      <w:r w:rsidRPr="001B363D">
        <w:rPr>
          <w:i/>
          <w:iCs/>
          <w:sz w:val="28"/>
          <w:szCs w:val="28"/>
        </w:rPr>
        <w:t>Witz</w:t>
      </w:r>
      <w:proofErr w:type="spellEnd"/>
      <w:r w:rsidRPr="001B363D">
        <w:rPr>
          <w:sz w:val="28"/>
          <w:szCs w:val="28"/>
        </w:rPr>
        <w:t xml:space="preserve"> является предметом настоящего исследования как форма народного творчества, обладающая устойчивой структурой и отражающая национальный менталитет.</w:t>
      </w:r>
    </w:p>
    <w:p w:rsidR="004E1C8D" w:rsidRPr="001B363D" w:rsidRDefault="00000000">
      <w:pPr>
        <w:spacing w:after="120"/>
        <w:ind w:firstLine="720"/>
        <w:jc w:val="both"/>
        <w:rPr>
          <w:sz w:val="28"/>
          <w:szCs w:val="28"/>
        </w:rPr>
      </w:pPr>
      <w:r w:rsidRPr="001B363D">
        <w:rPr>
          <w:sz w:val="28"/>
          <w:szCs w:val="28"/>
        </w:rPr>
        <w:t>Немецкий анекдот характеризуется строгой двухчастной структурой. Первая часть — экспозиция («</w:t>
      </w:r>
      <w:proofErr w:type="spellStart"/>
      <w:r w:rsidRPr="001B363D">
        <w:rPr>
          <w:i/>
          <w:iCs/>
          <w:sz w:val="28"/>
          <w:szCs w:val="28"/>
        </w:rPr>
        <w:t>die</w:t>
      </w:r>
      <w:proofErr w:type="spellEnd"/>
      <w:r w:rsidRPr="001B363D">
        <w:rPr>
          <w:i/>
          <w:iCs/>
          <w:sz w:val="28"/>
          <w:szCs w:val="28"/>
        </w:rPr>
        <w:t xml:space="preserve"> </w:t>
      </w:r>
      <w:proofErr w:type="spellStart"/>
      <w:r w:rsidRPr="001B363D">
        <w:rPr>
          <w:i/>
          <w:iCs/>
          <w:sz w:val="28"/>
          <w:szCs w:val="28"/>
        </w:rPr>
        <w:t>Einleitung</w:t>
      </w:r>
      <w:proofErr w:type="spellEnd"/>
      <w:r w:rsidRPr="001B363D">
        <w:rPr>
          <w:sz w:val="28"/>
          <w:szCs w:val="28"/>
        </w:rPr>
        <w:t>») — в краткой форме создаёт исходную коммуникативную ситуацию и представляет действующих лиц. Вторая — острота, или пуанта («</w:t>
      </w:r>
      <w:proofErr w:type="spellStart"/>
      <w:r w:rsidRPr="001B363D">
        <w:rPr>
          <w:i/>
          <w:iCs/>
          <w:sz w:val="28"/>
          <w:szCs w:val="28"/>
        </w:rPr>
        <w:t>die</w:t>
      </w:r>
      <w:proofErr w:type="spellEnd"/>
      <w:r w:rsidRPr="001B363D">
        <w:rPr>
          <w:i/>
          <w:iCs/>
          <w:sz w:val="28"/>
          <w:szCs w:val="28"/>
        </w:rPr>
        <w:t xml:space="preserve"> </w:t>
      </w:r>
      <w:proofErr w:type="spellStart"/>
      <w:r w:rsidRPr="001B363D">
        <w:rPr>
          <w:i/>
          <w:iCs/>
          <w:sz w:val="28"/>
          <w:szCs w:val="28"/>
        </w:rPr>
        <w:t>Pointe</w:t>
      </w:r>
      <w:proofErr w:type="spellEnd"/>
      <w:r w:rsidRPr="001B363D">
        <w:rPr>
          <w:sz w:val="28"/>
          <w:szCs w:val="28"/>
        </w:rPr>
        <w:t>»), — завершает текст, создавая «эффект обманутого ожидания» [</w:t>
      </w:r>
      <w:r w:rsidR="00F655A2">
        <w:rPr>
          <w:sz w:val="28"/>
          <w:szCs w:val="28"/>
        </w:rPr>
        <w:t>3</w:t>
      </w:r>
      <w:r w:rsidRPr="001B363D">
        <w:rPr>
          <w:sz w:val="28"/>
          <w:szCs w:val="28"/>
        </w:rPr>
        <w:t xml:space="preserve">]. Как подчёркивает А. </w:t>
      </w:r>
      <w:proofErr w:type="spellStart"/>
      <w:r w:rsidRPr="001B363D">
        <w:rPr>
          <w:sz w:val="28"/>
          <w:szCs w:val="28"/>
        </w:rPr>
        <w:t>Шнурр</w:t>
      </w:r>
      <w:proofErr w:type="spellEnd"/>
      <w:r w:rsidRPr="001B363D">
        <w:rPr>
          <w:sz w:val="28"/>
          <w:szCs w:val="28"/>
        </w:rPr>
        <w:t xml:space="preserve">, пуанта «должна придать экспозиции эффект </w:t>
      </w:r>
      <w:r w:rsidRPr="001B363D">
        <w:rPr>
          <w:sz w:val="28"/>
          <w:szCs w:val="28"/>
        </w:rPr>
        <w:lastRenderedPageBreak/>
        <w:t>неожиданности, чтобы воздействовать на слушателя или читателя, заставить его смеяться» [</w:t>
      </w:r>
      <w:r w:rsidR="00F655A2">
        <w:rPr>
          <w:sz w:val="28"/>
          <w:szCs w:val="28"/>
        </w:rPr>
        <w:t>6</w:t>
      </w:r>
      <w:r w:rsidRPr="001B363D">
        <w:rPr>
          <w:sz w:val="28"/>
          <w:szCs w:val="28"/>
        </w:rPr>
        <w:t>]. Именно эта непредсказуемость финала составляет жанровую специфику немецкого анекдота и отличает его от других форм комического.</w:t>
      </w:r>
    </w:p>
    <w:p w:rsidR="004E1C8D" w:rsidRPr="001B363D" w:rsidRDefault="00000000">
      <w:pPr>
        <w:spacing w:after="120"/>
        <w:ind w:firstLine="720"/>
        <w:jc w:val="both"/>
        <w:rPr>
          <w:sz w:val="28"/>
          <w:szCs w:val="28"/>
        </w:rPr>
      </w:pPr>
      <w:r w:rsidRPr="001B363D">
        <w:rPr>
          <w:sz w:val="28"/>
          <w:szCs w:val="28"/>
        </w:rPr>
        <w:t xml:space="preserve">Лингвостилистический анализ корпуса показал, что основным инструментом создания комического эффекта является омонимия (30% случаев), что подтверждает ключевую роль языковой игры в немецком юморе. Примером служит анекдот с существительным </w:t>
      </w:r>
      <w:proofErr w:type="spellStart"/>
      <w:r w:rsidRPr="001B363D">
        <w:rPr>
          <w:i/>
          <w:iCs/>
          <w:sz w:val="28"/>
          <w:szCs w:val="28"/>
        </w:rPr>
        <w:t>die</w:t>
      </w:r>
      <w:proofErr w:type="spellEnd"/>
      <w:r w:rsidRPr="001B363D">
        <w:rPr>
          <w:i/>
          <w:iCs/>
          <w:sz w:val="28"/>
          <w:szCs w:val="28"/>
        </w:rPr>
        <w:t xml:space="preserve"> </w:t>
      </w:r>
      <w:proofErr w:type="spellStart"/>
      <w:r w:rsidRPr="001B363D">
        <w:rPr>
          <w:i/>
          <w:iCs/>
          <w:sz w:val="28"/>
          <w:szCs w:val="28"/>
        </w:rPr>
        <w:t>Birne</w:t>
      </w:r>
      <w:proofErr w:type="spellEnd"/>
      <w:r w:rsidRPr="001B363D">
        <w:rPr>
          <w:sz w:val="28"/>
          <w:szCs w:val="28"/>
        </w:rPr>
        <w:t xml:space="preserve">, которое одновременно означает «лампочка» и «груша»: вопрос об электрике, не починившем лампочку, получает неожиданный ответ — он был голоден. Далее по частотности следуют полисемия и синонимия (20%), гипербола (15%), каламбур (10%), а также антитеза и зевгма (по 5%). Каламбуры нередко строятся на созвучии: слово </w:t>
      </w:r>
      <w:proofErr w:type="spellStart"/>
      <w:r w:rsidRPr="001B363D">
        <w:rPr>
          <w:i/>
          <w:iCs/>
          <w:sz w:val="28"/>
          <w:szCs w:val="28"/>
        </w:rPr>
        <w:t>Fleckmatiker</w:t>
      </w:r>
      <w:proofErr w:type="spellEnd"/>
      <w:r w:rsidRPr="001B363D">
        <w:rPr>
          <w:sz w:val="28"/>
          <w:szCs w:val="28"/>
        </w:rPr>
        <w:t xml:space="preserve"> (от </w:t>
      </w:r>
      <w:proofErr w:type="spellStart"/>
      <w:r w:rsidRPr="001B363D">
        <w:rPr>
          <w:i/>
          <w:iCs/>
          <w:sz w:val="28"/>
          <w:szCs w:val="28"/>
        </w:rPr>
        <w:t>Fleck</w:t>
      </w:r>
      <w:proofErr w:type="spellEnd"/>
      <w:r w:rsidRPr="001B363D">
        <w:rPr>
          <w:sz w:val="28"/>
          <w:szCs w:val="28"/>
        </w:rPr>
        <w:t xml:space="preserve"> — «пятно») обыгрывает </w:t>
      </w:r>
      <w:proofErr w:type="spellStart"/>
      <w:r w:rsidRPr="001B363D">
        <w:rPr>
          <w:i/>
          <w:iCs/>
          <w:sz w:val="28"/>
          <w:szCs w:val="28"/>
        </w:rPr>
        <w:t>Phlegmatiker</w:t>
      </w:r>
      <w:proofErr w:type="spellEnd"/>
      <w:r w:rsidRPr="001B363D">
        <w:rPr>
          <w:sz w:val="28"/>
          <w:szCs w:val="28"/>
        </w:rPr>
        <w:t xml:space="preserve"> (флегматик), создавая образ человека, которому безразличны пятна на одежде. Важную роль играет и словотворчество — введение окказионализмов, понятных лишь в конкретном контексте, например </w:t>
      </w:r>
      <w:proofErr w:type="spellStart"/>
      <w:r w:rsidRPr="001B363D">
        <w:rPr>
          <w:i/>
          <w:iCs/>
          <w:sz w:val="28"/>
          <w:szCs w:val="28"/>
        </w:rPr>
        <w:t>Kaffeefachkraft</w:t>
      </w:r>
      <w:proofErr w:type="spellEnd"/>
      <w:r w:rsidRPr="001B363D">
        <w:rPr>
          <w:sz w:val="28"/>
          <w:szCs w:val="28"/>
        </w:rPr>
        <w:t xml:space="preserve"> как ироничное обозначение сотрудника-бездельника.</w:t>
      </w:r>
    </w:p>
    <w:p w:rsidR="004E1C8D" w:rsidRPr="001B363D" w:rsidRDefault="00000000">
      <w:pPr>
        <w:spacing w:after="120"/>
        <w:ind w:firstLine="720"/>
        <w:jc w:val="both"/>
        <w:rPr>
          <w:sz w:val="28"/>
          <w:szCs w:val="28"/>
        </w:rPr>
      </w:pPr>
      <w:r w:rsidRPr="001B363D">
        <w:rPr>
          <w:sz w:val="28"/>
          <w:szCs w:val="28"/>
        </w:rPr>
        <w:t xml:space="preserve">Тематический анализ выявил, что доминирующей категорией немецкого юмора являются региональные стереотипы (35%), что отражает богатое культурное многообразие федеральных земель. Баварцы, берлинцы и жители Восточной </w:t>
      </w:r>
      <w:proofErr w:type="spellStart"/>
      <w:r w:rsidRPr="001B363D">
        <w:rPr>
          <w:sz w:val="28"/>
          <w:szCs w:val="28"/>
        </w:rPr>
        <w:t>Фризии</w:t>
      </w:r>
      <w:proofErr w:type="spellEnd"/>
      <w:r w:rsidRPr="001B363D">
        <w:rPr>
          <w:sz w:val="28"/>
          <w:szCs w:val="28"/>
        </w:rPr>
        <w:t xml:space="preserve"> становятся узнаваемыми персонажами, наделёнными устойчивыми чертами; диалектные различия усиливают комический эффект через «узнаваемость». За региональными следуют исторические отсылки (25%) — преимущественно к периоду ГДР и объединению страны. Анекдоты этой группы выполняют терапевтическую функцию, позволяя переосмыслить коллективную историческую память. Профессиональные (15%) и гендерные (10%) стереотипы используются реже. Особую культурно-специфическую группу образуют серии </w:t>
      </w:r>
      <w:proofErr w:type="spellStart"/>
      <w:r w:rsidRPr="001B363D">
        <w:rPr>
          <w:i/>
          <w:iCs/>
          <w:sz w:val="28"/>
          <w:szCs w:val="28"/>
        </w:rPr>
        <w:t>Mantawitze</w:t>
      </w:r>
      <w:proofErr w:type="spellEnd"/>
      <w:r w:rsidRPr="001B363D">
        <w:rPr>
          <w:sz w:val="28"/>
          <w:szCs w:val="28"/>
        </w:rPr>
        <w:t xml:space="preserve"> и </w:t>
      </w:r>
      <w:proofErr w:type="spellStart"/>
      <w:r w:rsidRPr="001B363D">
        <w:rPr>
          <w:i/>
          <w:iCs/>
          <w:sz w:val="28"/>
          <w:szCs w:val="28"/>
        </w:rPr>
        <w:t>Trabwitze</w:t>
      </w:r>
      <w:proofErr w:type="spellEnd"/>
      <w:r w:rsidRPr="001B363D">
        <w:rPr>
          <w:sz w:val="28"/>
          <w:szCs w:val="28"/>
        </w:rPr>
        <w:t xml:space="preserve">, юмор которых строится на знании реалий немецкой истории и быта: шутки о низком качестве автомобиля «Трабант» или стереотипном владельце Opel </w:t>
      </w:r>
      <w:proofErr w:type="spellStart"/>
      <w:r w:rsidRPr="001B363D">
        <w:rPr>
          <w:sz w:val="28"/>
          <w:szCs w:val="28"/>
        </w:rPr>
        <w:t>Manta</w:t>
      </w:r>
      <w:proofErr w:type="spellEnd"/>
      <w:r w:rsidRPr="001B363D">
        <w:rPr>
          <w:sz w:val="28"/>
          <w:szCs w:val="28"/>
        </w:rPr>
        <w:t xml:space="preserve"> невозможно понять без соответствующего культурного контекста.</w:t>
      </w:r>
    </w:p>
    <w:p w:rsidR="004E1C8D" w:rsidRPr="001B363D" w:rsidRDefault="00000000">
      <w:pPr>
        <w:spacing w:after="120"/>
        <w:ind w:firstLine="720"/>
        <w:jc w:val="both"/>
        <w:rPr>
          <w:sz w:val="28"/>
          <w:szCs w:val="28"/>
        </w:rPr>
      </w:pPr>
      <w:r w:rsidRPr="001B363D">
        <w:rPr>
          <w:sz w:val="28"/>
          <w:szCs w:val="28"/>
        </w:rPr>
        <w:t xml:space="preserve">Сравнительный анализ традиционных и интернет-анекдотов показал, что цифровая среда повлекла за собой качественную трансформацию жанра. Устный анекдот опирается на интонацию, паузу, мимику и жесты; в интернет-пространстве эти паралингвистические средства заменяются графическими приёмами — выделением слов заглавными буквами, транскрипцией диалектов, эмодзи. Принципиально важно, что анекдоты, основанные на </w:t>
      </w:r>
      <w:proofErr w:type="spellStart"/>
      <w:r w:rsidRPr="001B363D">
        <w:rPr>
          <w:sz w:val="28"/>
          <w:szCs w:val="28"/>
        </w:rPr>
        <w:t>омофонии</w:t>
      </w:r>
      <w:proofErr w:type="spellEnd"/>
      <w:r w:rsidRPr="001B363D">
        <w:rPr>
          <w:sz w:val="28"/>
          <w:szCs w:val="28"/>
        </w:rPr>
        <w:t xml:space="preserve">, в письменной форме нередко утрачивают комический эффект: визуальное </w:t>
      </w:r>
      <w:r w:rsidRPr="001B363D">
        <w:rPr>
          <w:sz w:val="28"/>
          <w:szCs w:val="28"/>
        </w:rPr>
        <w:lastRenderedPageBreak/>
        <w:t>представление нивелирует звуковую игру. Обратная связь аудитории, прежде выражавшаяся в непосредственном смехе, трансформировалась в систему «лайков», комментариев и репостов [</w:t>
      </w:r>
      <w:r w:rsidR="00F655A2" w:rsidRPr="00F655A2">
        <w:rPr>
          <w:sz w:val="28"/>
          <w:szCs w:val="28"/>
        </w:rPr>
        <w:t>1</w:t>
      </w:r>
      <w:r w:rsidRPr="001B363D">
        <w:rPr>
          <w:sz w:val="28"/>
          <w:szCs w:val="28"/>
        </w:rPr>
        <w:t>].</w:t>
      </w:r>
    </w:p>
    <w:p w:rsidR="004E1C8D" w:rsidRPr="001B363D" w:rsidRDefault="00000000">
      <w:pPr>
        <w:spacing w:after="120"/>
        <w:ind w:firstLine="720"/>
        <w:jc w:val="both"/>
        <w:rPr>
          <w:sz w:val="28"/>
          <w:szCs w:val="28"/>
        </w:rPr>
      </w:pPr>
      <w:r w:rsidRPr="001B363D">
        <w:rPr>
          <w:sz w:val="28"/>
          <w:szCs w:val="28"/>
        </w:rPr>
        <w:t>Таким образом, немецкий юмор представляет собой сложную систему, в которой лингвистические приёмы, культурные стереотипы и исторический контекст неразрывно связаны. Понимание немецких анекдотов невозможно без глубокого знания культуры и истории Германии, что делает данный жанр ценным инструментом как в межкультурной коммуникации, так и в преподавании немецкого языка. Полученные результаты свидетельствуют о том, что немецкий анекдот, сохраняя традиционные структурные черты, активно адаптируется к новым условиям функционирования в цифровой среде.</w:t>
      </w:r>
    </w:p>
    <w:p w:rsidR="004E1C8D" w:rsidRPr="001B363D" w:rsidRDefault="00000000">
      <w:pPr>
        <w:spacing w:after="120"/>
        <w:ind w:firstLine="720"/>
        <w:jc w:val="both"/>
        <w:rPr>
          <w:sz w:val="28"/>
          <w:szCs w:val="28"/>
        </w:rPr>
      </w:pPr>
      <w:r w:rsidRPr="001B363D">
        <w:rPr>
          <w:sz w:val="28"/>
          <w:szCs w:val="28"/>
        </w:rPr>
        <w:t xml:space="preserve">Теоретическая значимость исследования заключается в систематизации лингвостилистических средств создания комического эффекта в немецком анекдоте, выявлении их количественного соотношения и описании структурно-жанровой специфики. Работа расширяет представления о функционировании комического дискурса в условиях глобализации и цифровой коммуникации. Практическая значимость определяется возможностью использования полученных результатов при разработке учебных курсов по </w:t>
      </w:r>
      <w:proofErr w:type="spellStart"/>
      <w:r w:rsidRPr="001B363D">
        <w:rPr>
          <w:sz w:val="28"/>
          <w:szCs w:val="28"/>
        </w:rPr>
        <w:t>лингвокультурологии</w:t>
      </w:r>
      <w:proofErr w:type="spellEnd"/>
      <w:r w:rsidRPr="001B363D">
        <w:rPr>
          <w:sz w:val="28"/>
          <w:szCs w:val="28"/>
        </w:rPr>
        <w:t>, межкультурной коммуникации, переводоведению и социолингвистике.</w:t>
      </w:r>
    </w:p>
    <w:p w:rsidR="004E1C8D" w:rsidRPr="001B363D" w:rsidRDefault="004E1C8D">
      <w:pPr>
        <w:spacing w:after="160"/>
        <w:rPr>
          <w:sz w:val="28"/>
          <w:szCs w:val="28"/>
        </w:rPr>
      </w:pPr>
    </w:p>
    <w:p w:rsidR="004E1C8D" w:rsidRPr="001B363D" w:rsidRDefault="00000000">
      <w:pPr>
        <w:spacing w:after="120"/>
        <w:rPr>
          <w:sz w:val="28"/>
          <w:szCs w:val="28"/>
        </w:rPr>
      </w:pPr>
      <w:r w:rsidRPr="001B363D">
        <w:rPr>
          <w:b/>
          <w:bCs/>
          <w:sz w:val="28"/>
          <w:szCs w:val="28"/>
        </w:rPr>
        <w:t>Литература</w:t>
      </w:r>
    </w:p>
    <w:p w:rsidR="004E1C8D" w:rsidRPr="001B363D" w:rsidRDefault="00000000">
      <w:pPr>
        <w:spacing w:after="80"/>
        <w:ind w:left="720" w:hanging="720"/>
        <w:rPr>
          <w:sz w:val="28"/>
          <w:szCs w:val="28"/>
        </w:rPr>
      </w:pPr>
      <w:r w:rsidRPr="001B363D">
        <w:rPr>
          <w:sz w:val="28"/>
          <w:szCs w:val="28"/>
        </w:rPr>
        <w:t>1.</w:t>
      </w:r>
      <w:r w:rsidRPr="001B363D">
        <w:rPr>
          <w:sz w:val="28"/>
          <w:szCs w:val="28"/>
        </w:rPr>
        <w:tab/>
        <w:t>Емельянова С.М., Фесенко И.В. Функционирование анекдота в сети Интернет (на материале немецкого языка) // В мире науки и искусства. — 2015. — № 44. — С. 64–71.</w:t>
      </w:r>
    </w:p>
    <w:p w:rsidR="004E1C8D" w:rsidRPr="001B363D" w:rsidRDefault="00000000">
      <w:pPr>
        <w:spacing w:after="80"/>
        <w:ind w:left="720" w:hanging="720"/>
        <w:rPr>
          <w:sz w:val="28"/>
          <w:szCs w:val="28"/>
        </w:rPr>
      </w:pPr>
      <w:r w:rsidRPr="001B363D">
        <w:rPr>
          <w:sz w:val="28"/>
          <w:szCs w:val="28"/>
        </w:rPr>
        <w:t>2.</w:t>
      </w:r>
      <w:r w:rsidRPr="001B363D">
        <w:rPr>
          <w:sz w:val="28"/>
          <w:szCs w:val="28"/>
        </w:rPr>
        <w:tab/>
        <w:t xml:space="preserve">Красных В.В. </w:t>
      </w:r>
      <w:proofErr w:type="spellStart"/>
      <w:r w:rsidRPr="001B363D">
        <w:rPr>
          <w:sz w:val="28"/>
          <w:szCs w:val="28"/>
        </w:rPr>
        <w:t>Этнопсихолингвистика</w:t>
      </w:r>
      <w:proofErr w:type="spellEnd"/>
      <w:r w:rsidRPr="001B363D">
        <w:rPr>
          <w:sz w:val="28"/>
          <w:szCs w:val="28"/>
        </w:rPr>
        <w:t xml:space="preserve"> и </w:t>
      </w:r>
      <w:proofErr w:type="spellStart"/>
      <w:r w:rsidRPr="001B363D">
        <w:rPr>
          <w:sz w:val="28"/>
          <w:szCs w:val="28"/>
        </w:rPr>
        <w:t>лингвокультурология</w:t>
      </w:r>
      <w:proofErr w:type="spellEnd"/>
      <w:r w:rsidRPr="001B363D">
        <w:rPr>
          <w:sz w:val="28"/>
          <w:szCs w:val="28"/>
        </w:rPr>
        <w:t xml:space="preserve">: </w:t>
      </w:r>
      <w:proofErr w:type="spellStart"/>
      <w:r w:rsidRPr="001B363D">
        <w:rPr>
          <w:sz w:val="28"/>
          <w:szCs w:val="28"/>
        </w:rPr>
        <w:t>Лекц</w:t>
      </w:r>
      <w:proofErr w:type="spellEnd"/>
      <w:r w:rsidRPr="001B363D">
        <w:rPr>
          <w:sz w:val="28"/>
          <w:szCs w:val="28"/>
        </w:rPr>
        <w:t>. курс. — М.: Гнозис, 2002. — 214 с.</w:t>
      </w:r>
    </w:p>
    <w:p w:rsidR="004E1C8D" w:rsidRPr="001B363D" w:rsidRDefault="00000000">
      <w:pPr>
        <w:spacing w:after="80"/>
        <w:ind w:left="720" w:hanging="720"/>
        <w:rPr>
          <w:sz w:val="28"/>
          <w:szCs w:val="28"/>
        </w:rPr>
      </w:pPr>
      <w:r w:rsidRPr="001B363D">
        <w:rPr>
          <w:sz w:val="28"/>
          <w:szCs w:val="28"/>
        </w:rPr>
        <w:t>3.</w:t>
      </w:r>
      <w:r w:rsidRPr="001B363D">
        <w:rPr>
          <w:sz w:val="28"/>
          <w:szCs w:val="28"/>
        </w:rPr>
        <w:tab/>
        <w:t>Москалева С.И. Структура немецкого языкового бытового анекдота // Теория и практика иностранного языка в высшей школе. — 2015. — № 11. — С. 126–132.</w:t>
      </w:r>
    </w:p>
    <w:p w:rsidR="004E1C8D" w:rsidRPr="001B363D" w:rsidRDefault="00000000">
      <w:pPr>
        <w:spacing w:after="80"/>
        <w:ind w:left="720" w:hanging="720"/>
        <w:rPr>
          <w:sz w:val="28"/>
          <w:szCs w:val="28"/>
        </w:rPr>
      </w:pPr>
      <w:r w:rsidRPr="001B363D">
        <w:rPr>
          <w:sz w:val="28"/>
          <w:szCs w:val="28"/>
        </w:rPr>
        <w:t>4.</w:t>
      </w:r>
      <w:r w:rsidRPr="001B363D">
        <w:rPr>
          <w:sz w:val="28"/>
          <w:szCs w:val="28"/>
        </w:rPr>
        <w:tab/>
        <w:t>Тюкина Л.А., Бабаян В.Н. Структурно-композиционный анализ бытового анекдота на немецком, английском и русском языках // Филологические науки. Вопросы теории и практики. — 2020. — № 9. — С. 286–292.</w:t>
      </w:r>
    </w:p>
    <w:p w:rsidR="004E1C8D" w:rsidRPr="001B363D" w:rsidRDefault="00000000">
      <w:pPr>
        <w:spacing w:after="80"/>
        <w:ind w:left="720" w:hanging="720"/>
        <w:rPr>
          <w:sz w:val="28"/>
          <w:szCs w:val="28"/>
        </w:rPr>
      </w:pPr>
      <w:r w:rsidRPr="001B363D">
        <w:rPr>
          <w:sz w:val="28"/>
          <w:szCs w:val="28"/>
        </w:rPr>
        <w:t>5.</w:t>
      </w:r>
      <w:r w:rsidRPr="001B363D">
        <w:rPr>
          <w:sz w:val="28"/>
          <w:szCs w:val="28"/>
        </w:rPr>
        <w:tab/>
        <w:t>Шмелева Е.Я., Шмелев А.Д. Русский анекдот: Текст и речевой жанр. — М.: Языки славянской культуры, 2002. — 144 с.</w:t>
      </w:r>
    </w:p>
    <w:p w:rsidR="004E1C8D" w:rsidRPr="001B363D" w:rsidRDefault="00000000">
      <w:pPr>
        <w:spacing w:after="80"/>
        <w:ind w:left="720" w:hanging="720"/>
        <w:rPr>
          <w:sz w:val="28"/>
          <w:szCs w:val="28"/>
          <w:lang w:val="en-US"/>
        </w:rPr>
      </w:pPr>
      <w:r w:rsidRPr="001B363D">
        <w:rPr>
          <w:sz w:val="28"/>
          <w:szCs w:val="28"/>
          <w:lang w:val="en-US"/>
        </w:rPr>
        <w:t>6.</w:t>
      </w:r>
      <w:r w:rsidRPr="001B363D">
        <w:rPr>
          <w:sz w:val="28"/>
          <w:szCs w:val="28"/>
          <w:lang w:val="en-US"/>
        </w:rPr>
        <w:tab/>
        <w:t xml:space="preserve">Schnurr A. </w:t>
      </w:r>
      <w:proofErr w:type="spellStart"/>
      <w:r w:rsidRPr="001B363D">
        <w:rPr>
          <w:sz w:val="28"/>
          <w:szCs w:val="28"/>
          <w:lang w:val="en-US"/>
        </w:rPr>
        <w:t>Über</w:t>
      </w:r>
      <w:proofErr w:type="spellEnd"/>
      <w:r w:rsidRPr="001B363D">
        <w:rPr>
          <w:sz w:val="28"/>
          <w:szCs w:val="28"/>
          <w:lang w:val="en-US"/>
        </w:rPr>
        <w:t xml:space="preserve"> das Werk von Timm </w:t>
      </w:r>
      <w:proofErr w:type="spellStart"/>
      <w:r w:rsidRPr="001B363D">
        <w:rPr>
          <w:sz w:val="28"/>
          <w:szCs w:val="28"/>
          <w:lang w:val="en-US"/>
        </w:rPr>
        <w:t>Urlichs</w:t>
      </w:r>
      <w:proofErr w:type="spellEnd"/>
      <w:r w:rsidRPr="001B363D">
        <w:rPr>
          <w:sz w:val="28"/>
          <w:szCs w:val="28"/>
          <w:lang w:val="en-US"/>
        </w:rPr>
        <w:t xml:space="preserve"> und den </w:t>
      </w:r>
      <w:proofErr w:type="spellStart"/>
      <w:r w:rsidRPr="001B363D">
        <w:rPr>
          <w:sz w:val="28"/>
          <w:szCs w:val="28"/>
          <w:lang w:val="en-US"/>
        </w:rPr>
        <w:t>künstlerischen</w:t>
      </w:r>
      <w:proofErr w:type="spellEnd"/>
      <w:r w:rsidRPr="001B363D">
        <w:rPr>
          <w:sz w:val="28"/>
          <w:szCs w:val="28"/>
          <w:lang w:val="en-US"/>
        </w:rPr>
        <w:t xml:space="preserve"> Witz </w:t>
      </w:r>
      <w:proofErr w:type="spellStart"/>
      <w:r w:rsidRPr="001B363D">
        <w:rPr>
          <w:sz w:val="28"/>
          <w:szCs w:val="28"/>
          <w:lang w:val="en-US"/>
        </w:rPr>
        <w:t>als</w:t>
      </w:r>
      <w:proofErr w:type="spellEnd"/>
      <w:r w:rsidRPr="001B363D">
        <w:rPr>
          <w:sz w:val="28"/>
          <w:szCs w:val="28"/>
          <w:lang w:val="en-US"/>
        </w:rPr>
        <w:t xml:space="preserve"> </w:t>
      </w:r>
      <w:proofErr w:type="spellStart"/>
      <w:r w:rsidRPr="001B363D">
        <w:rPr>
          <w:sz w:val="28"/>
          <w:szCs w:val="28"/>
          <w:lang w:val="en-US"/>
        </w:rPr>
        <w:t>Erkenntnisform</w:t>
      </w:r>
      <w:proofErr w:type="spellEnd"/>
      <w:r w:rsidRPr="001B363D">
        <w:rPr>
          <w:sz w:val="28"/>
          <w:szCs w:val="28"/>
          <w:lang w:val="en-US"/>
        </w:rPr>
        <w:t xml:space="preserve">. — </w:t>
      </w:r>
      <w:proofErr w:type="spellStart"/>
      <w:r w:rsidRPr="001B363D">
        <w:rPr>
          <w:sz w:val="28"/>
          <w:szCs w:val="28"/>
          <w:lang w:val="en-US"/>
        </w:rPr>
        <w:t>Nordenstadt</w:t>
      </w:r>
      <w:proofErr w:type="spellEnd"/>
      <w:r w:rsidRPr="001B363D">
        <w:rPr>
          <w:sz w:val="28"/>
          <w:szCs w:val="28"/>
          <w:lang w:val="en-US"/>
        </w:rPr>
        <w:t>: Books on Demand GmbH, 2009. — 368 S.</w:t>
      </w:r>
    </w:p>
    <w:p w:rsidR="004E1C8D" w:rsidRPr="001B363D" w:rsidRDefault="004E1C8D">
      <w:pPr>
        <w:spacing w:after="120"/>
        <w:rPr>
          <w:sz w:val="28"/>
          <w:szCs w:val="28"/>
          <w:lang w:val="en-US"/>
        </w:rPr>
      </w:pPr>
    </w:p>
    <w:p w:rsidR="004E1C8D" w:rsidRPr="001B363D" w:rsidRDefault="00000000">
      <w:pPr>
        <w:spacing w:after="120"/>
        <w:rPr>
          <w:sz w:val="28"/>
          <w:szCs w:val="28"/>
        </w:rPr>
      </w:pPr>
      <w:r w:rsidRPr="001B363D">
        <w:rPr>
          <w:b/>
          <w:bCs/>
          <w:sz w:val="28"/>
          <w:szCs w:val="28"/>
        </w:rPr>
        <w:t>Интернет-сайты</w:t>
      </w:r>
    </w:p>
    <w:p w:rsidR="004E1C8D" w:rsidRPr="001B363D" w:rsidRDefault="00000000">
      <w:pPr>
        <w:spacing w:after="80"/>
        <w:ind w:left="720" w:hanging="720"/>
        <w:rPr>
          <w:sz w:val="28"/>
          <w:szCs w:val="28"/>
        </w:rPr>
      </w:pPr>
      <w:r w:rsidRPr="001B363D">
        <w:rPr>
          <w:sz w:val="28"/>
          <w:szCs w:val="28"/>
        </w:rPr>
        <w:t>1.</w:t>
      </w:r>
      <w:r w:rsidRPr="001B363D">
        <w:rPr>
          <w:sz w:val="28"/>
          <w:szCs w:val="28"/>
        </w:rPr>
        <w:tab/>
        <w:t>dein-witz.de [Электронный ресурс]. URL: http://dein-witz.de/ (дата обращения: 14.04.2025).</w:t>
      </w:r>
    </w:p>
    <w:p w:rsidR="004E1C8D" w:rsidRPr="001B363D" w:rsidRDefault="00000000">
      <w:pPr>
        <w:spacing w:after="80"/>
        <w:ind w:left="720" w:hanging="720"/>
        <w:rPr>
          <w:sz w:val="28"/>
          <w:szCs w:val="28"/>
        </w:rPr>
      </w:pPr>
      <w:r w:rsidRPr="001B363D">
        <w:rPr>
          <w:sz w:val="28"/>
          <w:szCs w:val="28"/>
        </w:rPr>
        <w:t>2.</w:t>
      </w:r>
      <w:r w:rsidRPr="001B363D">
        <w:rPr>
          <w:sz w:val="28"/>
          <w:szCs w:val="28"/>
        </w:rPr>
        <w:tab/>
        <w:t>hahaha.de [Электронный ресурс]. URL: http://www.hahaha.de/ (дата обращения: 13.04.2025).</w:t>
      </w:r>
    </w:p>
    <w:p w:rsidR="004E1C8D" w:rsidRPr="001B363D" w:rsidRDefault="00000000">
      <w:pPr>
        <w:spacing w:after="80"/>
        <w:ind w:left="720" w:hanging="720"/>
        <w:rPr>
          <w:sz w:val="28"/>
          <w:szCs w:val="28"/>
        </w:rPr>
      </w:pPr>
      <w:r w:rsidRPr="001B363D">
        <w:rPr>
          <w:sz w:val="28"/>
          <w:szCs w:val="28"/>
        </w:rPr>
        <w:t>3.</w:t>
      </w:r>
      <w:r w:rsidRPr="001B363D">
        <w:rPr>
          <w:sz w:val="28"/>
          <w:szCs w:val="28"/>
        </w:rPr>
        <w:tab/>
        <w:t>witze.net [Электронный ресурс]. URL: https://witze.net/ (дата обращения: 13.04.2025).</w:t>
      </w:r>
    </w:p>
    <w:sectPr w:rsidR="004E1C8D" w:rsidRPr="001B363D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0A27"/>
    <w:multiLevelType w:val="hybridMultilevel"/>
    <w:tmpl w:val="3A4855EA"/>
    <w:lvl w:ilvl="0" w:tplc="89B6AE5C">
      <w:start w:val="1"/>
      <w:numFmt w:val="bullet"/>
      <w:lvlText w:val="●"/>
      <w:lvlJc w:val="left"/>
      <w:pPr>
        <w:ind w:left="720" w:hanging="360"/>
      </w:pPr>
    </w:lvl>
    <w:lvl w:ilvl="1" w:tplc="AC48FBBA">
      <w:start w:val="1"/>
      <w:numFmt w:val="bullet"/>
      <w:lvlText w:val="○"/>
      <w:lvlJc w:val="left"/>
      <w:pPr>
        <w:ind w:left="1440" w:hanging="360"/>
      </w:pPr>
    </w:lvl>
    <w:lvl w:ilvl="2" w:tplc="D5B2C142">
      <w:start w:val="1"/>
      <w:numFmt w:val="bullet"/>
      <w:lvlText w:val="■"/>
      <w:lvlJc w:val="left"/>
      <w:pPr>
        <w:ind w:left="2160" w:hanging="360"/>
      </w:pPr>
    </w:lvl>
    <w:lvl w:ilvl="3" w:tplc="7B48E25A">
      <w:start w:val="1"/>
      <w:numFmt w:val="bullet"/>
      <w:lvlText w:val="●"/>
      <w:lvlJc w:val="left"/>
      <w:pPr>
        <w:ind w:left="2880" w:hanging="360"/>
      </w:pPr>
    </w:lvl>
    <w:lvl w:ilvl="4" w:tplc="2E8E6F78">
      <w:start w:val="1"/>
      <w:numFmt w:val="bullet"/>
      <w:lvlText w:val="○"/>
      <w:lvlJc w:val="left"/>
      <w:pPr>
        <w:ind w:left="3600" w:hanging="360"/>
      </w:pPr>
    </w:lvl>
    <w:lvl w:ilvl="5" w:tplc="EF3C98A6">
      <w:start w:val="1"/>
      <w:numFmt w:val="bullet"/>
      <w:lvlText w:val="■"/>
      <w:lvlJc w:val="left"/>
      <w:pPr>
        <w:ind w:left="4320" w:hanging="360"/>
      </w:pPr>
    </w:lvl>
    <w:lvl w:ilvl="6" w:tplc="C626490A">
      <w:start w:val="1"/>
      <w:numFmt w:val="bullet"/>
      <w:lvlText w:val="●"/>
      <w:lvlJc w:val="left"/>
      <w:pPr>
        <w:ind w:left="5040" w:hanging="360"/>
      </w:pPr>
    </w:lvl>
    <w:lvl w:ilvl="7" w:tplc="830CDC0E">
      <w:start w:val="1"/>
      <w:numFmt w:val="bullet"/>
      <w:lvlText w:val="●"/>
      <w:lvlJc w:val="left"/>
      <w:pPr>
        <w:ind w:left="5760" w:hanging="360"/>
      </w:pPr>
    </w:lvl>
    <w:lvl w:ilvl="8" w:tplc="9F1226E8">
      <w:start w:val="1"/>
      <w:numFmt w:val="bullet"/>
      <w:lvlText w:val="●"/>
      <w:lvlJc w:val="left"/>
      <w:pPr>
        <w:ind w:left="6480" w:hanging="360"/>
      </w:pPr>
    </w:lvl>
  </w:abstractNum>
  <w:num w:numId="1" w16cid:durableId="14918220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8D"/>
    <w:rsid w:val="00055A63"/>
    <w:rsid w:val="001B363D"/>
    <w:rsid w:val="004E1C8D"/>
    <w:rsid w:val="00F6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D6EBE0"/>
  <w15:docId w15:val="{65B3AF92-27AC-9346-88F6-2D777822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docdata">
    <w:name w:val="docdata"/>
    <w:aliases w:val="docy,v5,5800,bqiaagaaeyqcaaagiaiaaam5egaabucsaaaaaaaaaaaaaaaaaaaaaaaaaaaaaaaaaaaaaaaaaaaaaaaaaaaaaaaaaaaaaaaaaaaaaaaaaaaaaaaaaaaaaaaaaaaaaaaaaaaaaaaaaaaaaaaaaaaaaaaaaaaaaaaaaaaaaaaaaaaaaaaaaaaaaaaaaaaaaaaaaaaaaaaaaaaaaaaaaaaaaaaaaaaaaaaaaaaaaaaa"/>
    <w:basedOn w:val="a"/>
    <w:rsid w:val="001B363D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1B36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Екатерина Колесова</cp:lastModifiedBy>
  <cp:revision>2</cp:revision>
  <dcterms:created xsi:type="dcterms:W3CDTF">2026-03-01T15:14:00Z</dcterms:created>
  <dcterms:modified xsi:type="dcterms:W3CDTF">2026-03-01T15:14:00Z</dcterms:modified>
</cp:coreProperties>
</file>