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DBD8668" w:rsidR="00130241" w:rsidRDefault="007E24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Комплексная характеристика длинной некодирующей РНК </w:t>
      </w:r>
      <w:r w:rsidRPr="00C350AD">
        <w:rPr>
          <w:b/>
          <w:i/>
          <w:iCs/>
          <w:color w:val="000000"/>
          <w:lang w:val="en-GB"/>
        </w:rPr>
        <w:t>CHOL</w:t>
      </w:r>
      <w:r w:rsidRPr="007E2418">
        <w:rPr>
          <w:b/>
          <w:color w:val="000000"/>
        </w:rPr>
        <w:t xml:space="preserve"> </w:t>
      </w:r>
      <w:r>
        <w:rPr>
          <w:b/>
          <w:color w:val="000000"/>
        </w:rPr>
        <w:t>при онкогематологических заболеваниях</w:t>
      </w:r>
    </w:p>
    <w:p w14:paraId="00000002" w14:textId="129054E3" w:rsidR="00130241" w:rsidRDefault="007E24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Чиликин В.Д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Буренина О.Ю</w:t>
      </w:r>
      <w:r w:rsidR="006D78C9" w:rsidRPr="00491C0B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6D78C9" w:rsidRPr="00491C0B"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</w:p>
    <w:p w14:paraId="00000003" w14:textId="5B2088F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6664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61FC9405" w:rsidR="00130241" w:rsidRPr="00491C0B" w:rsidRDefault="00EB1F49" w:rsidP="00E33E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33E7C">
        <w:rPr>
          <w:i/>
          <w:color w:val="000000"/>
        </w:rPr>
        <w:t xml:space="preserve">РНИМУ имени </w:t>
      </w:r>
      <w:r w:rsidR="00AC3306">
        <w:rPr>
          <w:i/>
          <w:color w:val="000000"/>
        </w:rPr>
        <w:t xml:space="preserve">Н.И. Пирогова, </w:t>
      </w:r>
      <w:r w:rsidR="00491C0B">
        <w:rPr>
          <w:i/>
          <w:color w:val="000000"/>
        </w:rPr>
        <w:t>И</w:t>
      </w:r>
      <w:r w:rsidR="00AC3306">
        <w:rPr>
          <w:i/>
          <w:color w:val="000000"/>
        </w:rPr>
        <w:t>нститут биомедицины (МБФ),</w:t>
      </w:r>
      <w:r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4C93C5A5" w:rsidR="00130241" w:rsidRDefault="00AC330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4A53">
        <w:rPr>
          <w:i/>
          <w:color w:val="000000"/>
          <w:vertAlign w:val="superscript"/>
        </w:rPr>
        <w:t>2</w:t>
      </w:r>
      <w:r w:rsidR="006D78C9">
        <w:rPr>
          <w:i/>
          <w:color w:val="000000"/>
        </w:rPr>
        <w:t>Сколковский институт науки и технологий</w:t>
      </w:r>
      <w:r w:rsidR="00E33E7C">
        <w:rPr>
          <w:i/>
          <w:color w:val="000000"/>
        </w:rPr>
        <w:t xml:space="preserve">, </w:t>
      </w:r>
      <w:r w:rsidR="006D78C9">
        <w:rPr>
          <w:i/>
          <w:color w:val="000000"/>
        </w:rPr>
        <w:t xml:space="preserve">Центр </w:t>
      </w:r>
      <w:proofErr w:type="spellStart"/>
      <w:r w:rsidR="006D78C9">
        <w:rPr>
          <w:i/>
          <w:color w:val="000000"/>
        </w:rPr>
        <w:t>био</w:t>
      </w:r>
      <w:proofErr w:type="spellEnd"/>
      <w:r w:rsidR="006D78C9">
        <w:rPr>
          <w:i/>
          <w:color w:val="000000"/>
        </w:rPr>
        <w:t xml:space="preserve">- и медицинских технологий, </w:t>
      </w:r>
      <w:r w:rsidR="00E33E7C">
        <w:rPr>
          <w:i/>
          <w:color w:val="000000"/>
        </w:rPr>
        <w:t>Москва, Россия</w:t>
      </w:r>
      <w:r w:rsidR="00E33E7C" w:rsidRPr="000E334E">
        <w:rPr>
          <w:i/>
          <w:color w:val="000000"/>
        </w:rPr>
        <w:t xml:space="preserve"> </w:t>
      </w:r>
    </w:p>
    <w:p w14:paraId="3A45A292" w14:textId="4AF28FC8" w:rsidR="00A31CE7" w:rsidRPr="000E334E" w:rsidRDefault="006D78C9" w:rsidP="00B3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1C0B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5D1DF87B" w14:textId="425595CC" w:rsidR="009C3168" w:rsidRPr="00A31CE7" w:rsidRDefault="00EB1F49" w:rsidP="00B3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491C0B">
        <w:rPr>
          <w:i/>
          <w:color w:val="000000"/>
          <w:lang w:val="en-US"/>
        </w:rPr>
        <w:t>E</w:t>
      </w:r>
      <w:r w:rsidR="003B76D6" w:rsidRPr="00491C0B">
        <w:rPr>
          <w:i/>
          <w:color w:val="000000"/>
          <w:lang w:val="en-US"/>
        </w:rPr>
        <w:t>-</w:t>
      </w:r>
      <w:r w:rsidRPr="00491C0B">
        <w:rPr>
          <w:i/>
          <w:color w:val="000000"/>
          <w:lang w:val="en-US"/>
        </w:rPr>
        <w:t>mail:</w:t>
      </w:r>
      <w:r w:rsidR="00AC3306" w:rsidRPr="00491C0B">
        <w:rPr>
          <w:i/>
          <w:color w:val="000000"/>
          <w:lang w:val="en-US"/>
        </w:rPr>
        <w:t xml:space="preserve"> </w:t>
      </w:r>
      <w:r w:rsidR="00AC3306" w:rsidRPr="00AC3306">
        <w:rPr>
          <w:i/>
          <w:color w:val="000000"/>
          <w:u w:val="single"/>
          <w:lang w:val="en-GB"/>
        </w:rPr>
        <w:t>vanadium</w:t>
      </w:r>
      <w:r w:rsidR="00AC3306" w:rsidRPr="00491C0B">
        <w:rPr>
          <w:i/>
          <w:color w:val="000000"/>
          <w:u w:val="single"/>
          <w:lang w:val="en-US"/>
        </w:rPr>
        <w:t>_</w:t>
      </w:r>
      <w:proofErr w:type="spellStart"/>
      <w:r w:rsidR="00AC3306" w:rsidRPr="00AC3306">
        <w:rPr>
          <w:i/>
          <w:color w:val="000000"/>
          <w:u w:val="single"/>
          <w:lang w:val="en-GB"/>
        </w:rPr>
        <w:t>chilikin</w:t>
      </w:r>
      <w:proofErr w:type="spellEnd"/>
      <w:r w:rsidR="00AC3306" w:rsidRPr="00491C0B">
        <w:rPr>
          <w:i/>
          <w:color w:val="000000"/>
          <w:u w:val="single"/>
          <w:lang w:val="en-US"/>
        </w:rPr>
        <w:t>@</w:t>
      </w:r>
      <w:r w:rsidR="00AC3306" w:rsidRPr="00AC3306">
        <w:rPr>
          <w:i/>
          <w:color w:val="000000"/>
          <w:u w:val="single"/>
          <w:lang w:val="en-GB"/>
        </w:rPr>
        <w:t>mail</w:t>
      </w:r>
      <w:r w:rsidR="00AC3306" w:rsidRPr="00491C0B">
        <w:rPr>
          <w:i/>
          <w:color w:val="000000"/>
          <w:u w:val="single"/>
          <w:lang w:val="en-US"/>
        </w:rPr>
        <w:t>.</w:t>
      </w:r>
      <w:proofErr w:type="spellStart"/>
      <w:r w:rsidR="00AC3306" w:rsidRPr="00AC3306">
        <w:rPr>
          <w:i/>
          <w:color w:val="000000"/>
          <w:u w:val="single"/>
          <w:lang w:val="en-GB"/>
        </w:rPr>
        <w:t>ru</w:t>
      </w:r>
      <w:proofErr w:type="spellEnd"/>
    </w:p>
    <w:p w14:paraId="0BC009D9" w14:textId="34879958" w:rsidR="007338FE" w:rsidRDefault="007338F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Ювенильный </w:t>
      </w:r>
      <w:proofErr w:type="spellStart"/>
      <w:r>
        <w:rPr>
          <w:color w:val="000000"/>
        </w:rPr>
        <w:t>миеломоноцитарный</w:t>
      </w:r>
      <w:proofErr w:type="spellEnd"/>
      <w:r>
        <w:rPr>
          <w:color w:val="000000"/>
        </w:rPr>
        <w:t xml:space="preserve"> лейкоз (ЮММЛ) – </w:t>
      </w:r>
      <w:r w:rsidR="009C3168">
        <w:rPr>
          <w:color w:val="000000"/>
        </w:rPr>
        <w:t xml:space="preserve">редкое </w:t>
      </w:r>
      <w:proofErr w:type="spellStart"/>
      <w:r w:rsidR="009C3168">
        <w:rPr>
          <w:color w:val="000000"/>
        </w:rPr>
        <w:t>миелопролиферативное</w:t>
      </w:r>
      <w:proofErr w:type="spellEnd"/>
      <w:r w:rsidR="009C3168">
        <w:rPr>
          <w:color w:val="000000"/>
        </w:rPr>
        <w:t xml:space="preserve"> и </w:t>
      </w:r>
      <w:proofErr w:type="spellStart"/>
      <w:r w:rsidR="009C3168">
        <w:rPr>
          <w:color w:val="000000"/>
        </w:rPr>
        <w:t>миелодиспластическое</w:t>
      </w:r>
      <w:proofErr w:type="spellEnd"/>
      <w:r w:rsidR="009C3168">
        <w:rPr>
          <w:color w:val="000000"/>
        </w:rPr>
        <w:t xml:space="preserve"> заболевание у пациентов раннего детского возраста, ассоциированное с гиперактивацией молекулярного пути </w:t>
      </w:r>
      <w:r w:rsidR="009C3168">
        <w:rPr>
          <w:color w:val="000000"/>
          <w:lang w:val="en-GB"/>
        </w:rPr>
        <w:t>RAS</w:t>
      </w:r>
      <w:r w:rsidR="009C3168">
        <w:rPr>
          <w:color w:val="000000"/>
        </w:rPr>
        <w:t xml:space="preserve">. </w:t>
      </w:r>
      <w:r w:rsidR="00A578AE">
        <w:rPr>
          <w:color w:val="000000"/>
        </w:rPr>
        <w:t xml:space="preserve">При этом </w:t>
      </w:r>
      <w:r w:rsidR="009C3168">
        <w:rPr>
          <w:color w:val="000000"/>
        </w:rPr>
        <w:t xml:space="preserve">ЮММЛ </w:t>
      </w:r>
      <w:r w:rsidR="006D78C9">
        <w:rPr>
          <w:color w:val="000000"/>
        </w:rPr>
        <w:t>характеризуется одним из наиболее высоких</w:t>
      </w:r>
      <w:r w:rsidR="009C3168">
        <w:rPr>
          <w:color w:val="000000"/>
        </w:rPr>
        <w:t xml:space="preserve"> уровне</w:t>
      </w:r>
      <w:r w:rsidR="006D78C9">
        <w:rPr>
          <w:color w:val="000000"/>
        </w:rPr>
        <w:t>й</w:t>
      </w:r>
      <w:r w:rsidR="009C3168">
        <w:rPr>
          <w:color w:val="000000"/>
        </w:rPr>
        <w:t xml:space="preserve"> смертности (около 50%)</w:t>
      </w:r>
      <w:r w:rsidR="006D78C9">
        <w:rPr>
          <w:color w:val="000000"/>
        </w:rPr>
        <w:t xml:space="preserve"> среди всех типов опухолей крови</w:t>
      </w:r>
      <w:r w:rsidR="00A578AE">
        <w:rPr>
          <w:color w:val="000000"/>
        </w:rPr>
        <w:t xml:space="preserve"> </w:t>
      </w:r>
      <w:r w:rsidR="00C350AD" w:rsidRPr="00C350AD">
        <w:rPr>
          <w:color w:val="000000"/>
        </w:rPr>
        <w:t>[1]</w:t>
      </w:r>
      <w:r w:rsidR="009C3168">
        <w:rPr>
          <w:color w:val="000000"/>
        </w:rPr>
        <w:t>.</w:t>
      </w:r>
    </w:p>
    <w:p w14:paraId="3CDE4B16" w14:textId="5930580B" w:rsidR="0013384D" w:rsidRDefault="0013384D" w:rsidP="001338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4A53">
        <w:rPr>
          <w:color w:val="000000"/>
        </w:rPr>
        <w:t xml:space="preserve">В настоящее время известно множество </w:t>
      </w:r>
      <w:r w:rsidR="006D78C9">
        <w:rPr>
          <w:color w:val="000000"/>
        </w:rPr>
        <w:t>длинных некодирующих РНК (</w:t>
      </w:r>
      <w:r w:rsidRPr="001F4A53">
        <w:rPr>
          <w:color w:val="000000"/>
        </w:rPr>
        <w:t>днРНК</w:t>
      </w:r>
      <w:r w:rsidR="006D78C9">
        <w:rPr>
          <w:color w:val="000000"/>
        </w:rPr>
        <w:t>)</w:t>
      </w:r>
      <w:r w:rsidRPr="001F4A53">
        <w:rPr>
          <w:color w:val="000000"/>
        </w:rPr>
        <w:t xml:space="preserve">, </w:t>
      </w:r>
      <w:r w:rsidR="006D78C9">
        <w:rPr>
          <w:color w:val="000000"/>
        </w:rPr>
        <w:t>активно экспрессирующихся при</w:t>
      </w:r>
      <w:r w:rsidRPr="001F4A53">
        <w:rPr>
          <w:color w:val="000000"/>
        </w:rPr>
        <w:t xml:space="preserve"> различных опухолевых процессах. </w:t>
      </w:r>
      <w:r w:rsidR="006D78C9">
        <w:rPr>
          <w:color w:val="000000"/>
        </w:rPr>
        <w:t>Степень де</w:t>
      </w:r>
      <w:r w:rsidRPr="001F4A53">
        <w:rPr>
          <w:color w:val="000000"/>
        </w:rPr>
        <w:t>регуляци</w:t>
      </w:r>
      <w:r w:rsidR="006D78C9">
        <w:rPr>
          <w:color w:val="000000"/>
        </w:rPr>
        <w:t>и</w:t>
      </w:r>
      <w:r w:rsidRPr="001F4A53">
        <w:rPr>
          <w:color w:val="000000"/>
        </w:rPr>
        <w:t xml:space="preserve"> </w:t>
      </w:r>
      <w:r w:rsidR="00A578AE">
        <w:rPr>
          <w:color w:val="000000"/>
        </w:rPr>
        <w:t xml:space="preserve">днРНК </w:t>
      </w:r>
      <w:r w:rsidR="006D78C9">
        <w:rPr>
          <w:color w:val="000000"/>
        </w:rPr>
        <w:t>часто</w:t>
      </w:r>
      <w:r w:rsidRPr="001F4A53">
        <w:rPr>
          <w:color w:val="000000"/>
        </w:rPr>
        <w:t xml:space="preserve"> </w:t>
      </w:r>
      <w:r w:rsidR="006D78C9">
        <w:rPr>
          <w:color w:val="000000"/>
        </w:rPr>
        <w:t>коррелирует</w:t>
      </w:r>
      <w:r w:rsidR="006D78C9" w:rsidRPr="001F4A53">
        <w:rPr>
          <w:color w:val="000000"/>
        </w:rPr>
        <w:t xml:space="preserve"> </w:t>
      </w:r>
      <w:r w:rsidRPr="001F4A53">
        <w:rPr>
          <w:color w:val="000000"/>
        </w:rPr>
        <w:t xml:space="preserve">со стадией онкологического </w:t>
      </w:r>
      <w:r w:rsidR="00A578AE">
        <w:rPr>
          <w:color w:val="000000"/>
        </w:rPr>
        <w:t>заболевания</w:t>
      </w:r>
      <w:r w:rsidRPr="001F4A53">
        <w:rPr>
          <w:color w:val="000000"/>
        </w:rPr>
        <w:t>,</w:t>
      </w:r>
      <w:r w:rsidR="00A578AE">
        <w:rPr>
          <w:color w:val="000000"/>
        </w:rPr>
        <w:t xml:space="preserve"> резистентностью к </w:t>
      </w:r>
      <w:r w:rsidR="00A578AE" w:rsidRPr="001F4A53">
        <w:rPr>
          <w:color w:val="000000"/>
        </w:rPr>
        <w:t>химиотерапии</w:t>
      </w:r>
      <w:r w:rsidR="00A578AE">
        <w:rPr>
          <w:color w:val="000000"/>
        </w:rPr>
        <w:t xml:space="preserve"> и выживаемостью пациентов </w:t>
      </w:r>
      <w:r w:rsidRPr="001F4A53">
        <w:rPr>
          <w:color w:val="000000"/>
        </w:rPr>
        <w:t>[</w:t>
      </w:r>
      <w:r w:rsidR="003433A1">
        <w:rPr>
          <w:color w:val="000000"/>
        </w:rPr>
        <w:t>2</w:t>
      </w:r>
      <w:r w:rsidR="00715C3B">
        <w:rPr>
          <w:color w:val="000000"/>
        </w:rPr>
        <w:t>,3</w:t>
      </w:r>
      <w:r w:rsidRPr="001F4A53">
        <w:rPr>
          <w:color w:val="000000"/>
        </w:rPr>
        <w:t xml:space="preserve">]. Поскольку ЮММЛ является редким </w:t>
      </w:r>
      <w:r w:rsidR="00A578AE">
        <w:rPr>
          <w:color w:val="000000"/>
        </w:rPr>
        <w:t>типом опухоли крови</w:t>
      </w:r>
      <w:r w:rsidRPr="001F4A53">
        <w:rPr>
          <w:color w:val="000000"/>
        </w:rPr>
        <w:t xml:space="preserve">, на сегодняшний день в </w:t>
      </w:r>
      <w:r w:rsidR="00370A65" w:rsidRPr="00491C0B">
        <w:rPr>
          <w:color w:val="000000"/>
        </w:rPr>
        <w:t>литературе</w:t>
      </w:r>
      <w:r w:rsidR="00370A65">
        <w:rPr>
          <w:color w:val="000000"/>
        </w:rPr>
        <w:t xml:space="preserve"> практически</w:t>
      </w:r>
      <w:r w:rsidR="00370A65" w:rsidRPr="001F4A53">
        <w:rPr>
          <w:color w:val="000000"/>
        </w:rPr>
        <w:t xml:space="preserve"> </w:t>
      </w:r>
      <w:r w:rsidR="00370A65">
        <w:rPr>
          <w:color w:val="000000"/>
        </w:rPr>
        <w:t>не описаны</w:t>
      </w:r>
      <w:r w:rsidRPr="001F4A53">
        <w:rPr>
          <w:color w:val="000000"/>
        </w:rPr>
        <w:t xml:space="preserve"> </w:t>
      </w:r>
      <w:r w:rsidR="00370A65" w:rsidRPr="001F4A53">
        <w:rPr>
          <w:color w:val="000000"/>
        </w:rPr>
        <w:t>специфически</w:t>
      </w:r>
      <w:r w:rsidR="00370A65">
        <w:rPr>
          <w:color w:val="000000"/>
        </w:rPr>
        <w:t>е</w:t>
      </w:r>
      <w:r w:rsidR="00370A65" w:rsidRPr="001F4A53">
        <w:rPr>
          <w:color w:val="000000"/>
        </w:rPr>
        <w:t xml:space="preserve"> </w:t>
      </w:r>
      <w:r w:rsidRPr="001F4A53">
        <w:rPr>
          <w:color w:val="000000"/>
        </w:rPr>
        <w:t xml:space="preserve">для этого заболевания днРНК и </w:t>
      </w:r>
      <w:r w:rsidR="00370A65">
        <w:rPr>
          <w:color w:val="000000"/>
        </w:rPr>
        <w:t xml:space="preserve">не исследуется </w:t>
      </w:r>
      <w:r w:rsidRPr="001F4A53">
        <w:rPr>
          <w:color w:val="000000"/>
        </w:rPr>
        <w:t xml:space="preserve">их </w:t>
      </w:r>
      <w:r w:rsidR="00370A65" w:rsidRPr="001F4A53">
        <w:rPr>
          <w:color w:val="000000"/>
        </w:rPr>
        <w:t>рол</w:t>
      </w:r>
      <w:r w:rsidR="00370A65">
        <w:rPr>
          <w:color w:val="000000"/>
        </w:rPr>
        <w:t>ь</w:t>
      </w:r>
      <w:r w:rsidR="00370A65" w:rsidRPr="001F4A53">
        <w:rPr>
          <w:color w:val="000000"/>
        </w:rPr>
        <w:t xml:space="preserve"> </w:t>
      </w:r>
      <w:r w:rsidRPr="001F4A53">
        <w:rPr>
          <w:color w:val="000000"/>
        </w:rPr>
        <w:t xml:space="preserve">в патогенезе. </w:t>
      </w:r>
    </w:p>
    <w:p w14:paraId="4685E86C" w14:textId="1C5527E0" w:rsidR="00B33B8C" w:rsidRPr="00B33B8C" w:rsidRDefault="00B33B8C" w:rsidP="00B33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в нашей научной группе была </w:t>
      </w:r>
      <w:r w:rsidR="00AB72BD" w:rsidRPr="00F14859">
        <w:rPr>
          <w:color w:val="000000"/>
        </w:rPr>
        <w:t>идентифицирована</w:t>
      </w:r>
      <w:r w:rsidR="00AB72BD">
        <w:rPr>
          <w:color w:val="000000"/>
        </w:rPr>
        <w:t xml:space="preserve"> </w:t>
      </w:r>
      <w:r>
        <w:rPr>
          <w:color w:val="000000"/>
        </w:rPr>
        <w:t xml:space="preserve">новая онкогенная днРНК </w:t>
      </w:r>
      <w:r w:rsidRPr="00F14859">
        <w:rPr>
          <w:i/>
          <w:iCs/>
          <w:color w:val="000000"/>
          <w:lang w:val="en-GB"/>
        </w:rPr>
        <w:t>CHOL</w:t>
      </w:r>
      <w:r>
        <w:rPr>
          <w:color w:val="000000"/>
        </w:rPr>
        <w:t xml:space="preserve">, </w:t>
      </w:r>
      <w:r w:rsidR="00AB72BD">
        <w:rPr>
          <w:color w:val="000000"/>
        </w:rPr>
        <w:t>ассоциированная с раком печени, однако</w:t>
      </w:r>
      <w:r>
        <w:rPr>
          <w:color w:val="000000"/>
        </w:rPr>
        <w:t xml:space="preserve"> на основе анализа геномных баз данных был </w:t>
      </w:r>
      <w:r w:rsidR="004D6893">
        <w:rPr>
          <w:color w:val="000000"/>
        </w:rPr>
        <w:t xml:space="preserve">также </w:t>
      </w:r>
      <w:r>
        <w:rPr>
          <w:color w:val="000000"/>
        </w:rPr>
        <w:t xml:space="preserve">предсказан </w:t>
      </w:r>
      <w:r w:rsidR="00AB72BD">
        <w:rPr>
          <w:color w:val="000000"/>
        </w:rPr>
        <w:t xml:space="preserve">ее </w:t>
      </w:r>
      <w:r>
        <w:rPr>
          <w:color w:val="000000"/>
        </w:rPr>
        <w:t xml:space="preserve">диагностический </w:t>
      </w:r>
      <w:r w:rsidR="00AB72BD">
        <w:rPr>
          <w:color w:val="000000"/>
        </w:rPr>
        <w:t>потенциал для</w:t>
      </w:r>
      <w:r>
        <w:rPr>
          <w:color w:val="000000"/>
        </w:rPr>
        <w:t xml:space="preserve"> ЮММЛ.</w:t>
      </w:r>
      <w:r w:rsidRPr="00B33B8C">
        <w:rPr>
          <w:color w:val="000000"/>
        </w:rPr>
        <w:t xml:space="preserve"> </w:t>
      </w:r>
      <w:r w:rsidR="004D6893">
        <w:rPr>
          <w:color w:val="000000"/>
        </w:rPr>
        <w:t>Ц</w:t>
      </w:r>
      <w:r>
        <w:rPr>
          <w:color w:val="000000"/>
        </w:rPr>
        <w:t xml:space="preserve">елью данной работы </w:t>
      </w:r>
      <w:r w:rsidR="004D6893">
        <w:rPr>
          <w:color w:val="000000"/>
        </w:rPr>
        <w:t xml:space="preserve">являлся </w:t>
      </w:r>
      <w:r>
        <w:rPr>
          <w:color w:val="000000"/>
        </w:rPr>
        <w:t xml:space="preserve">комплексный анализ и характеристика </w:t>
      </w:r>
      <w:r w:rsidRPr="00F14859">
        <w:rPr>
          <w:i/>
          <w:iCs/>
          <w:color w:val="000000"/>
          <w:lang w:val="en-GB"/>
        </w:rPr>
        <w:t>CHOL</w:t>
      </w:r>
      <w:r>
        <w:rPr>
          <w:color w:val="000000"/>
        </w:rPr>
        <w:t xml:space="preserve"> в </w:t>
      </w:r>
      <w:r w:rsidR="004D6893">
        <w:rPr>
          <w:color w:val="000000"/>
        </w:rPr>
        <w:t>контексте</w:t>
      </w:r>
      <w:r>
        <w:rPr>
          <w:color w:val="000000"/>
        </w:rPr>
        <w:t xml:space="preserve"> онкогематологически</w:t>
      </w:r>
      <w:r w:rsidR="004D6893">
        <w:rPr>
          <w:color w:val="000000"/>
        </w:rPr>
        <w:t>х</w:t>
      </w:r>
      <w:r>
        <w:rPr>
          <w:color w:val="000000"/>
        </w:rPr>
        <w:t xml:space="preserve"> заболевани</w:t>
      </w:r>
      <w:r w:rsidR="004D6893">
        <w:rPr>
          <w:color w:val="000000"/>
        </w:rPr>
        <w:t>й</w:t>
      </w:r>
      <w:r>
        <w:rPr>
          <w:color w:val="000000"/>
        </w:rPr>
        <w:t>.</w:t>
      </w:r>
    </w:p>
    <w:p w14:paraId="4AD9FEA8" w14:textId="3BD44051" w:rsidR="003433A1" w:rsidRPr="00491C0B" w:rsidRDefault="00FF2101" w:rsidP="00F14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Для определения специфичности </w:t>
      </w:r>
      <w:r w:rsidRPr="00F14859">
        <w:rPr>
          <w:i/>
          <w:iCs/>
          <w:color w:val="000000"/>
        </w:rPr>
        <w:t>CHOL</w:t>
      </w:r>
      <w:r w:rsidRPr="00DA1CFA">
        <w:rPr>
          <w:color w:val="000000"/>
        </w:rPr>
        <w:t xml:space="preserve"> </w:t>
      </w:r>
      <w:r>
        <w:rPr>
          <w:color w:val="000000"/>
        </w:rPr>
        <w:t>для ЮММЛ, был проведен сравнительный биоинформатический анализ ее экспрессии в различных типах опухолей крови (острый миелоидный лейкоз</w:t>
      </w:r>
      <w:r w:rsidR="00894FE5">
        <w:rPr>
          <w:color w:val="000000"/>
        </w:rPr>
        <w:t xml:space="preserve"> (ОМЛ)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миелодиспластический</w:t>
      </w:r>
      <w:proofErr w:type="spellEnd"/>
      <w:r>
        <w:rPr>
          <w:color w:val="000000"/>
        </w:rPr>
        <w:t xml:space="preserve"> синдром</w:t>
      </w:r>
      <w:r w:rsidR="00894FE5">
        <w:rPr>
          <w:color w:val="000000"/>
        </w:rPr>
        <w:t xml:space="preserve"> (МДС)</w:t>
      </w:r>
      <w:r w:rsidR="004D6893">
        <w:rPr>
          <w:color w:val="000000"/>
        </w:rPr>
        <w:t>, лимфомы</w:t>
      </w:r>
      <w:r>
        <w:rPr>
          <w:color w:val="000000"/>
        </w:rPr>
        <w:t xml:space="preserve">) на основе </w:t>
      </w:r>
      <w:r w:rsidR="000E5921">
        <w:rPr>
          <w:color w:val="000000"/>
        </w:rPr>
        <w:t xml:space="preserve">открытых </w:t>
      </w:r>
      <w:r>
        <w:rPr>
          <w:color w:val="000000"/>
        </w:rPr>
        <w:t>данных РНК-секвенирования, содержащихся в базах TCGA</w:t>
      </w:r>
      <w:r w:rsidR="001317DD">
        <w:rPr>
          <w:color w:val="000000"/>
        </w:rPr>
        <w:t xml:space="preserve"> и </w:t>
      </w:r>
      <w:r w:rsidRPr="00491C0B">
        <w:rPr>
          <w:color w:val="000000"/>
        </w:rPr>
        <w:t>TARGET</w:t>
      </w:r>
      <w:r w:rsidR="001317DD">
        <w:rPr>
          <w:color w:val="000000"/>
        </w:rPr>
        <w:t xml:space="preserve">. </w:t>
      </w:r>
      <w:r w:rsidR="001317DD" w:rsidRPr="001317DD">
        <w:rPr>
          <w:color w:val="000000"/>
        </w:rPr>
        <w:t xml:space="preserve">Было показано, что повышенная экспрессия </w:t>
      </w:r>
      <w:r w:rsidR="001317DD" w:rsidRPr="00F14859">
        <w:rPr>
          <w:i/>
          <w:iCs/>
          <w:color w:val="000000"/>
        </w:rPr>
        <w:t>CHOL</w:t>
      </w:r>
      <w:r w:rsidR="001317DD" w:rsidRPr="001317DD">
        <w:rPr>
          <w:color w:val="000000"/>
        </w:rPr>
        <w:t xml:space="preserve"> характерна</w:t>
      </w:r>
      <w:r w:rsidR="001317DD">
        <w:rPr>
          <w:color w:val="000000"/>
        </w:rPr>
        <w:t xml:space="preserve"> </w:t>
      </w:r>
      <w:r w:rsidR="001317DD" w:rsidRPr="001317DD">
        <w:rPr>
          <w:color w:val="000000"/>
        </w:rPr>
        <w:t>для дисплазии миелоидного ростка кроветворения, при этом наименьший уровень демонстрировала группа здоровых доноров</w:t>
      </w:r>
      <w:r w:rsidR="001317DD">
        <w:rPr>
          <w:color w:val="000000"/>
        </w:rPr>
        <w:t xml:space="preserve">. </w:t>
      </w:r>
      <w:r w:rsidR="00C84B32">
        <w:rPr>
          <w:color w:val="000000"/>
        </w:rPr>
        <w:t xml:space="preserve">В ходе анализа </w:t>
      </w:r>
      <w:r w:rsidR="001317DD">
        <w:rPr>
          <w:color w:val="000000"/>
        </w:rPr>
        <w:t xml:space="preserve">опубликованных </w:t>
      </w:r>
      <w:r w:rsidR="00C84B32">
        <w:rPr>
          <w:color w:val="000000"/>
        </w:rPr>
        <w:t xml:space="preserve">транскриптомных </w:t>
      </w:r>
      <w:r w:rsidR="00DA1CFA">
        <w:rPr>
          <w:color w:val="000000"/>
        </w:rPr>
        <w:t>данны</w:t>
      </w:r>
      <w:r w:rsidR="00C84B32">
        <w:rPr>
          <w:color w:val="000000"/>
        </w:rPr>
        <w:t>х</w:t>
      </w:r>
      <w:r w:rsidR="00DA1CFA">
        <w:rPr>
          <w:color w:val="000000"/>
        </w:rPr>
        <w:t xml:space="preserve"> отдельных клеточных кластеров, полученных в результате </w:t>
      </w:r>
      <w:r w:rsidR="00DA1CFA">
        <w:rPr>
          <w:color w:val="000000"/>
          <w:lang w:val="en-GB"/>
        </w:rPr>
        <w:t>FACS</w:t>
      </w:r>
      <w:r w:rsidR="00DA1CFA">
        <w:rPr>
          <w:color w:val="000000"/>
        </w:rPr>
        <w:t>-сортировки</w:t>
      </w:r>
      <w:r w:rsidR="00023397">
        <w:rPr>
          <w:color w:val="000000"/>
        </w:rPr>
        <w:t xml:space="preserve"> аспиратов костного мозга пациентов </w:t>
      </w:r>
      <w:r w:rsidR="00894FE5">
        <w:rPr>
          <w:color w:val="000000"/>
        </w:rPr>
        <w:t xml:space="preserve">с </w:t>
      </w:r>
      <w:r w:rsidR="00C84B32">
        <w:rPr>
          <w:color w:val="000000"/>
        </w:rPr>
        <w:t>ЮММЛ</w:t>
      </w:r>
      <w:r w:rsidR="00894FE5">
        <w:rPr>
          <w:color w:val="000000"/>
        </w:rPr>
        <w:t>,</w:t>
      </w:r>
      <w:r w:rsidR="00023397">
        <w:rPr>
          <w:color w:val="000000"/>
        </w:rPr>
        <w:t xml:space="preserve"> </w:t>
      </w:r>
      <w:r w:rsidR="00C84B32">
        <w:rPr>
          <w:color w:val="000000"/>
        </w:rPr>
        <w:t xml:space="preserve">было </w:t>
      </w:r>
      <w:r w:rsidR="001317DD">
        <w:rPr>
          <w:color w:val="000000"/>
        </w:rPr>
        <w:t xml:space="preserve">показано </w:t>
      </w:r>
      <w:r w:rsidR="00C84B32">
        <w:rPr>
          <w:color w:val="000000"/>
        </w:rPr>
        <w:t>снижение</w:t>
      </w:r>
      <w:r w:rsidR="00023397">
        <w:rPr>
          <w:color w:val="000000"/>
        </w:rPr>
        <w:t xml:space="preserve"> экспрессии </w:t>
      </w:r>
      <w:r w:rsidR="00023397" w:rsidRPr="00F14859">
        <w:rPr>
          <w:i/>
          <w:iCs/>
          <w:color w:val="000000"/>
          <w:lang w:val="en-GB"/>
        </w:rPr>
        <w:t>CHOL</w:t>
      </w:r>
      <w:r w:rsidR="00023397">
        <w:rPr>
          <w:color w:val="000000"/>
        </w:rPr>
        <w:t xml:space="preserve"> по мере дифференцировки клеток</w:t>
      </w:r>
      <w:r w:rsidR="00C84B32">
        <w:rPr>
          <w:color w:val="000000"/>
        </w:rPr>
        <w:t xml:space="preserve">, нехарактерное для ОМЛ. </w:t>
      </w:r>
      <w:r w:rsidR="00390A0B">
        <w:rPr>
          <w:color w:val="000000"/>
        </w:rPr>
        <w:t xml:space="preserve">Специфическая экспрессия </w:t>
      </w:r>
      <w:r w:rsidR="00390A0B" w:rsidRPr="00F14859">
        <w:rPr>
          <w:i/>
          <w:iCs/>
          <w:color w:val="000000"/>
        </w:rPr>
        <w:t>CHOL</w:t>
      </w:r>
      <w:r w:rsidR="00390A0B" w:rsidRPr="00F14859">
        <w:rPr>
          <w:color w:val="000000"/>
        </w:rPr>
        <w:t xml:space="preserve"> </w:t>
      </w:r>
      <w:r w:rsidR="00390A0B">
        <w:rPr>
          <w:color w:val="000000"/>
        </w:rPr>
        <w:t xml:space="preserve">в гематопоэтических стволовых клетках </w:t>
      </w:r>
      <w:r w:rsidR="001317DD">
        <w:rPr>
          <w:color w:val="000000"/>
        </w:rPr>
        <w:t xml:space="preserve">(ГСК) </w:t>
      </w:r>
      <w:r w:rsidR="00390A0B">
        <w:rPr>
          <w:color w:val="000000"/>
        </w:rPr>
        <w:t>при ЮММЛ</w:t>
      </w:r>
      <w:r w:rsidR="001916F8">
        <w:rPr>
          <w:color w:val="000000"/>
        </w:rPr>
        <w:t>, но не при ОМЛ,</w:t>
      </w:r>
      <w:r w:rsidR="00390A0B">
        <w:rPr>
          <w:color w:val="000000"/>
        </w:rPr>
        <w:t xml:space="preserve"> была также подтверждена при анализе данных </w:t>
      </w:r>
      <w:r w:rsidR="00DF150A">
        <w:rPr>
          <w:color w:val="000000"/>
        </w:rPr>
        <w:t xml:space="preserve">РНК-секвенирования отдельных клеток </w:t>
      </w:r>
      <w:r w:rsidR="00F35671">
        <w:rPr>
          <w:color w:val="000000"/>
        </w:rPr>
        <w:t>(</w:t>
      </w:r>
      <w:proofErr w:type="spellStart"/>
      <w:r w:rsidR="00F35671" w:rsidRPr="00894FE5">
        <w:rPr>
          <w:color w:val="000000"/>
        </w:rPr>
        <w:t>single</w:t>
      </w:r>
      <w:r w:rsidR="00F35671" w:rsidRPr="00491C0B">
        <w:rPr>
          <w:color w:val="000000"/>
        </w:rPr>
        <w:t>-</w:t>
      </w:r>
      <w:r w:rsidR="00F35671" w:rsidRPr="00894FE5">
        <w:rPr>
          <w:color w:val="000000"/>
        </w:rPr>
        <w:t>cell</w:t>
      </w:r>
      <w:proofErr w:type="spellEnd"/>
      <w:r w:rsidR="001317DD">
        <w:rPr>
          <w:color w:val="000000"/>
        </w:rPr>
        <w:t xml:space="preserve"> </w:t>
      </w:r>
      <w:r w:rsidR="001317DD">
        <w:rPr>
          <w:color w:val="000000"/>
          <w:lang w:val="en-US"/>
        </w:rPr>
        <w:t>RNA</w:t>
      </w:r>
      <w:r w:rsidR="001317DD" w:rsidRPr="00F14859">
        <w:rPr>
          <w:color w:val="000000"/>
        </w:rPr>
        <w:t>-</w:t>
      </w:r>
      <w:r w:rsidR="001317DD">
        <w:rPr>
          <w:color w:val="000000"/>
          <w:lang w:val="en-US"/>
        </w:rPr>
        <w:t>Seq</w:t>
      </w:r>
      <w:r w:rsidR="00F35671">
        <w:rPr>
          <w:color w:val="000000"/>
        </w:rPr>
        <w:t>)</w:t>
      </w:r>
      <w:r w:rsidR="00390A0B">
        <w:rPr>
          <w:color w:val="000000"/>
        </w:rPr>
        <w:t>.</w:t>
      </w:r>
      <w:r w:rsidR="003433A1">
        <w:rPr>
          <w:color w:val="000000"/>
        </w:rPr>
        <w:t xml:space="preserve"> Кроме того, б</w:t>
      </w:r>
      <w:r w:rsidR="00390A0B">
        <w:rPr>
          <w:color w:val="000000"/>
        </w:rPr>
        <w:t xml:space="preserve">ыл проведен скрининг </w:t>
      </w:r>
      <w:r w:rsidR="003433A1">
        <w:rPr>
          <w:color w:val="000000"/>
        </w:rPr>
        <w:t>(ОТ-</w:t>
      </w:r>
      <w:proofErr w:type="spellStart"/>
      <w:r w:rsidR="003433A1">
        <w:rPr>
          <w:color w:val="000000"/>
        </w:rPr>
        <w:t>кПЦР</w:t>
      </w:r>
      <w:proofErr w:type="spellEnd"/>
      <w:r w:rsidR="003433A1">
        <w:rPr>
          <w:color w:val="000000"/>
        </w:rPr>
        <w:t xml:space="preserve">) девяти </w:t>
      </w:r>
      <w:proofErr w:type="gramStart"/>
      <w:r w:rsidR="003433A1">
        <w:rPr>
          <w:color w:val="000000"/>
        </w:rPr>
        <w:t>различных</w:t>
      </w:r>
      <w:r w:rsidR="00390A0B">
        <w:rPr>
          <w:color w:val="000000"/>
        </w:rPr>
        <w:t xml:space="preserve">  клеточных</w:t>
      </w:r>
      <w:proofErr w:type="gramEnd"/>
      <w:r w:rsidR="00390A0B">
        <w:rPr>
          <w:color w:val="000000"/>
        </w:rPr>
        <w:t xml:space="preserve"> линий</w:t>
      </w:r>
      <w:r w:rsidR="000A33F5">
        <w:rPr>
          <w:color w:val="000000"/>
        </w:rPr>
        <w:t xml:space="preserve"> опухолей крови</w:t>
      </w:r>
      <w:r w:rsidR="00390A0B">
        <w:rPr>
          <w:color w:val="000000"/>
        </w:rPr>
        <w:t xml:space="preserve"> и обнаружено</w:t>
      </w:r>
      <w:r w:rsidR="00390A0B" w:rsidRPr="00F14859">
        <w:rPr>
          <w:color w:val="000000"/>
        </w:rPr>
        <w:t>,</w:t>
      </w:r>
      <w:r w:rsidR="00390A0B">
        <w:rPr>
          <w:color w:val="000000"/>
        </w:rPr>
        <w:t xml:space="preserve"> что экспресси</w:t>
      </w:r>
      <w:r w:rsidR="003433A1">
        <w:rPr>
          <w:color w:val="000000"/>
        </w:rPr>
        <w:t>я</w:t>
      </w:r>
      <w:r w:rsidR="00390A0B">
        <w:rPr>
          <w:color w:val="000000"/>
        </w:rPr>
        <w:t xml:space="preserve"> </w:t>
      </w:r>
      <w:r w:rsidR="00390A0B" w:rsidRPr="00F14859">
        <w:rPr>
          <w:i/>
          <w:iCs/>
          <w:color w:val="000000"/>
        </w:rPr>
        <w:t>CHOL</w:t>
      </w:r>
      <w:r w:rsidR="00390A0B">
        <w:rPr>
          <w:color w:val="000000"/>
        </w:rPr>
        <w:t xml:space="preserve"> характер</w:t>
      </w:r>
      <w:r w:rsidR="003433A1">
        <w:rPr>
          <w:color w:val="000000"/>
        </w:rPr>
        <w:t>на</w:t>
      </w:r>
      <w:r w:rsidR="00390A0B">
        <w:rPr>
          <w:color w:val="000000"/>
        </w:rPr>
        <w:t xml:space="preserve"> только для линий </w:t>
      </w:r>
      <w:r w:rsidR="00DF150A">
        <w:rPr>
          <w:color w:val="000000"/>
        </w:rPr>
        <w:t xml:space="preserve">миелоидной, </w:t>
      </w:r>
      <w:r w:rsidR="00390A0B">
        <w:rPr>
          <w:color w:val="000000"/>
        </w:rPr>
        <w:t xml:space="preserve">но не </w:t>
      </w:r>
      <w:r w:rsidR="00DF150A">
        <w:rPr>
          <w:color w:val="000000"/>
        </w:rPr>
        <w:t>лимфоидной направленности.</w:t>
      </w:r>
      <w:r w:rsidR="003433A1">
        <w:rPr>
          <w:color w:val="000000"/>
        </w:rPr>
        <w:t xml:space="preserve"> Полученные данные позволяют </w:t>
      </w:r>
      <w:r w:rsidR="001317DD">
        <w:rPr>
          <w:color w:val="000000"/>
        </w:rPr>
        <w:t xml:space="preserve">рассматривать </w:t>
      </w:r>
      <w:r w:rsidR="001317DD" w:rsidRPr="00F14859">
        <w:rPr>
          <w:i/>
          <w:iCs/>
          <w:color w:val="000000"/>
        </w:rPr>
        <w:t>CHOL</w:t>
      </w:r>
      <w:r w:rsidR="001317DD" w:rsidRPr="00F14859">
        <w:rPr>
          <w:color w:val="000000"/>
        </w:rPr>
        <w:t xml:space="preserve"> </w:t>
      </w:r>
      <w:r w:rsidR="001317DD">
        <w:rPr>
          <w:color w:val="000000"/>
        </w:rPr>
        <w:t xml:space="preserve">как потенциальный маркер </w:t>
      </w:r>
      <w:proofErr w:type="spellStart"/>
      <w:r w:rsidR="001317DD">
        <w:rPr>
          <w:color w:val="000000"/>
        </w:rPr>
        <w:t>миелопролиферативных</w:t>
      </w:r>
      <w:proofErr w:type="spellEnd"/>
      <w:r w:rsidR="001317DD">
        <w:rPr>
          <w:color w:val="000000"/>
        </w:rPr>
        <w:t xml:space="preserve"> заболеваний, предположительно </w:t>
      </w:r>
      <w:r w:rsidR="001317DD" w:rsidRPr="001916F8">
        <w:rPr>
          <w:color w:val="000000"/>
        </w:rPr>
        <w:t xml:space="preserve">ассоциированный с </w:t>
      </w:r>
      <w:r w:rsidR="001916F8" w:rsidRPr="00F14859">
        <w:rPr>
          <w:color w:val="000000"/>
        </w:rPr>
        <w:t>патологическими</w:t>
      </w:r>
      <w:r w:rsidR="001317DD" w:rsidRPr="001916F8">
        <w:rPr>
          <w:color w:val="000000"/>
        </w:rPr>
        <w:t xml:space="preserve"> ГСК</w:t>
      </w:r>
      <w:r w:rsidR="001916F8">
        <w:rPr>
          <w:color w:val="000000"/>
        </w:rPr>
        <w:t xml:space="preserve"> при ЮММЛ.</w:t>
      </w:r>
    </w:p>
    <w:p w14:paraId="0000000E" w14:textId="77777777" w:rsidR="00130241" w:rsidRPr="00F1485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6C024A7" w14:textId="367203AE" w:rsidR="008A1DAC" w:rsidRPr="008A1DAC" w:rsidRDefault="008A1DAC" w:rsidP="008A1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1DAC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8A1DAC">
        <w:rPr>
          <w:color w:val="000000"/>
          <w:lang w:val="en-US"/>
        </w:rPr>
        <w:t xml:space="preserve">Gupta A.K., </w:t>
      </w:r>
      <w:r w:rsidRPr="008A1DAC">
        <w:rPr>
          <w:i/>
          <w:iCs/>
          <w:color w:val="000000"/>
          <w:lang w:val="en-US"/>
        </w:rPr>
        <w:t>et al</w:t>
      </w:r>
      <w:r w:rsidRPr="008A1DAC">
        <w:rPr>
          <w:color w:val="000000"/>
          <w:lang w:val="en-US"/>
        </w:rPr>
        <w:t>. Juvenile myelomonocytic leukemia – A comprehensive review and recent advances in management // American Journal of Blood Research. 2021. Vol. 11. P. 1–21.</w:t>
      </w:r>
    </w:p>
    <w:p w14:paraId="74C46A14" w14:textId="25E594F1" w:rsidR="008A1DAC" w:rsidRPr="008A1DAC" w:rsidRDefault="008A1DAC" w:rsidP="008A1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2. </w:t>
      </w:r>
      <w:r w:rsidRPr="008A1DAC">
        <w:rPr>
          <w:color w:val="000000"/>
          <w:lang w:val="en-US"/>
        </w:rPr>
        <w:t xml:space="preserve">Deng H., </w:t>
      </w:r>
      <w:r w:rsidRPr="008A1DAC">
        <w:rPr>
          <w:i/>
          <w:iCs/>
          <w:color w:val="000000"/>
          <w:lang w:val="en-US"/>
        </w:rPr>
        <w:t>et al</w:t>
      </w:r>
      <w:r w:rsidRPr="008A1DAC">
        <w:rPr>
          <w:color w:val="000000"/>
          <w:lang w:val="en-US"/>
        </w:rPr>
        <w:t xml:space="preserve">. Role of long non-coding RNA in tumor drug resistance // </w:t>
      </w:r>
      <w:proofErr w:type="spellStart"/>
      <w:r w:rsidRPr="008A1DAC">
        <w:rPr>
          <w:color w:val="000000"/>
          <w:lang w:val="en-US"/>
        </w:rPr>
        <w:t>Tumour</w:t>
      </w:r>
      <w:proofErr w:type="spellEnd"/>
      <w:r w:rsidRPr="008A1DAC">
        <w:rPr>
          <w:color w:val="000000"/>
          <w:lang w:val="en-US"/>
        </w:rPr>
        <w:t xml:space="preserve"> Biology. 2016. Vol. 37. P. 11623–11631.</w:t>
      </w:r>
    </w:p>
    <w:p w14:paraId="78EE5429" w14:textId="79511795" w:rsidR="008A1DAC" w:rsidRPr="008A1DAC" w:rsidRDefault="008A1DAC" w:rsidP="008A1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1DAC">
        <w:rPr>
          <w:color w:val="000000"/>
          <w:lang w:val="en-US"/>
        </w:rPr>
        <w:t xml:space="preserve">3. </w:t>
      </w:r>
      <w:r w:rsidRPr="008A1DAC">
        <w:rPr>
          <w:color w:val="000000"/>
          <w:lang w:val="en-US"/>
        </w:rPr>
        <w:t>Rodríguez-Malavé N.I., Rao D.S. Long noncoding RNAs in hematopoietic malignancies // Briefings in Functional Genomics. 2016. Vol. 15. P. 227–238.</w:t>
      </w:r>
    </w:p>
    <w:p w14:paraId="160AA0CD" w14:textId="6A1FAEF0" w:rsidR="001F4A53" w:rsidRPr="00BE1D6D" w:rsidRDefault="001F4A53" w:rsidP="008A1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1F4A53" w:rsidRPr="00BE1D6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53F"/>
    <w:multiLevelType w:val="hybridMultilevel"/>
    <w:tmpl w:val="230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74D2991"/>
    <w:multiLevelType w:val="hybridMultilevel"/>
    <w:tmpl w:val="D106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1"/>
  </w:num>
  <w:num w:numId="5" w16cid:durableId="369036537">
    <w:abstractNumId w:val="4"/>
  </w:num>
  <w:num w:numId="6" w16cid:durableId="206420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397"/>
    <w:rsid w:val="00063966"/>
    <w:rsid w:val="00075D6E"/>
    <w:rsid w:val="00086081"/>
    <w:rsid w:val="000938C6"/>
    <w:rsid w:val="0009449A"/>
    <w:rsid w:val="00094FD0"/>
    <w:rsid w:val="000A33F5"/>
    <w:rsid w:val="000E334E"/>
    <w:rsid w:val="000E5921"/>
    <w:rsid w:val="00101A1C"/>
    <w:rsid w:val="00103657"/>
    <w:rsid w:val="00106375"/>
    <w:rsid w:val="00107AA3"/>
    <w:rsid w:val="00116478"/>
    <w:rsid w:val="00130241"/>
    <w:rsid w:val="001317DD"/>
    <w:rsid w:val="0013384D"/>
    <w:rsid w:val="001916F8"/>
    <w:rsid w:val="001E61C2"/>
    <w:rsid w:val="001F0493"/>
    <w:rsid w:val="001F4A53"/>
    <w:rsid w:val="0022260A"/>
    <w:rsid w:val="002264EE"/>
    <w:rsid w:val="0023307C"/>
    <w:rsid w:val="002B1CD0"/>
    <w:rsid w:val="002B4C3A"/>
    <w:rsid w:val="0031361E"/>
    <w:rsid w:val="003433A1"/>
    <w:rsid w:val="00344930"/>
    <w:rsid w:val="00370A65"/>
    <w:rsid w:val="00373E2D"/>
    <w:rsid w:val="00390A0B"/>
    <w:rsid w:val="00391C38"/>
    <w:rsid w:val="003B76D6"/>
    <w:rsid w:val="003D09AD"/>
    <w:rsid w:val="003E2601"/>
    <w:rsid w:val="003F4E6B"/>
    <w:rsid w:val="0046664A"/>
    <w:rsid w:val="00491C0B"/>
    <w:rsid w:val="004A26A3"/>
    <w:rsid w:val="004D6893"/>
    <w:rsid w:val="004F0EDF"/>
    <w:rsid w:val="00520E7A"/>
    <w:rsid w:val="00522BF1"/>
    <w:rsid w:val="005627AC"/>
    <w:rsid w:val="00590166"/>
    <w:rsid w:val="005B07E6"/>
    <w:rsid w:val="005D022B"/>
    <w:rsid w:val="005E5BE9"/>
    <w:rsid w:val="005F54F6"/>
    <w:rsid w:val="00665279"/>
    <w:rsid w:val="0069427D"/>
    <w:rsid w:val="006D2332"/>
    <w:rsid w:val="006D78C9"/>
    <w:rsid w:val="006F7A19"/>
    <w:rsid w:val="00705378"/>
    <w:rsid w:val="00715C3B"/>
    <w:rsid w:val="007213E1"/>
    <w:rsid w:val="007338FE"/>
    <w:rsid w:val="00775389"/>
    <w:rsid w:val="00797838"/>
    <w:rsid w:val="007C36D8"/>
    <w:rsid w:val="007E2418"/>
    <w:rsid w:val="007F2744"/>
    <w:rsid w:val="008931BE"/>
    <w:rsid w:val="00894FE5"/>
    <w:rsid w:val="008A1DAC"/>
    <w:rsid w:val="008C2C54"/>
    <w:rsid w:val="008C67E3"/>
    <w:rsid w:val="00914205"/>
    <w:rsid w:val="0092025F"/>
    <w:rsid w:val="00921D45"/>
    <w:rsid w:val="009426C0"/>
    <w:rsid w:val="00980A65"/>
    <w:rsid w:val="009A66DB"/>
    <w:rsid w:val="009B2F80"/>
    <w:rsid w:val="009B3300"/>
    <w:rsid w:val="009C3168"/>
    <w:rsid w:val="009F3380"/>
    <w:rsid w:val="00A02163"/>
    <w:rsid w:val="00A314FE"/>
    <w:rsid w:val="00A31CE7"/>
    <w:rsid w:val="00A578AE"/>
    <w:rsid w:val="00A9456F"/>
    <w:rsid w:val="00AA1D62"/>
    <w:rsid w:val="00AB72BD"/>
    <w:rsid w:val="00AC3306"/>
    <w:rsid w:val="00AD7380"/>
    <w:rsid w:val="00B33B8C"/>
    <w:rsid w:val="00B6689D"/>
    <w:rsid w:val="00BE1D6D"/>
    <w:rsid w:val="00BF36F8"/>
    <w:rsid w:val="00BF4622"/>
    <w:rsid w:val="00C350AD"/>
    <w:rsid w:val="00C36346"/>
    <w:rsid w:val="00C844E2"/>
    <w:rsid w:val="00C84B32"/>
    <w:rsid w:val="00CD00B1"/>
    <w:rsid w:val="00CD7466"/>
    <w:rsid w:val="00D22306"/>
    <w:rsid w:val="00D37D84"/>
    <w:rsid w:val="00D42542"/>
    <w:rsid w:val="00D476F8"/>
    <w:rsid w:val="00D8121C"/>
    <w:rsid w:val="00DA1CFA"/>
    <w:rsid w:val="00DB6356"/>
    <w:rsid w:val="00DD47C4"/>
    <w:rsid w:val="00DF150A"/>
    <w:rsid w:val="00E0144A"/>
    <w:rsid w:val="00E22189"/>
    <w:rsid w:val="00E33E7C"/>
    <w:rsid w:val="00E74069"/>
    <w:rsid w:val="00E81D35"/>
    <w:rsid w:val="00EB1F49"/>
    <w:rsid w:val="00F14859"/>
    <w:rsid w:val="00F35671"/>
    <w:rsid w:val="00F55054"/>
    <w:rsid w:val="00F82231"/>
    <w:rsid w:val="00F865B3"/>
    <w:rsid w:val="00FA2140"/>
    <w:rsid w:val="00FB1509"/>
    <w:rsid w:val="00FF1903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D78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78C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78C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8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78C9"/>
    <w:rPr>
      <w:rFonts w:ascii="Times New Roman" w:eastAsia="Times New Roman" w:hAnsi="Times New Roman" w:cs="Times New Roman"/>
      <w:b/>
      <w:bCs/>
    </w:rPr>
  </w:style>
  <w:style w:type="character" w:styleId="af1">
    <w:name w:val="Emphasis"/>
    <w:basedOn w:val="a0"/>
    <w:uiPriority w:val="20"/>
    <w:qFormat/>
    <w:rsid w:val="00BE1D6D"/>
    <w:rPr>
      <w:i/>
      <w:iCs/>
    </w:rPr>
  </w:style>
  <w:style w:type="paragraph" w:styleId="af2">
    <w:name w:val="Normal (Web)"/>
    <w:basedOn w:val="a"/>
    <w:uiPriority w:val="99"/>
    <w:semiHidden/>
    <w:unhideWhenUsed/>
    <w:rsid w:val="008A1D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2026-01-28T14:24:00Z</cp:lastPrinted>
  <dcterms:created xsi:type="dcterms:W3CDTF">2026-03-01T08:24:00Z</dcterms:created>
  <dcterms:modified xsi:type="dcterms:W3CDTF">2026-03-02T16:16:00Z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