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0A147" w14:textId="0DC30BBD" w:rsidR="00C172FF" w:rsidRPr="006D0C49" w:rsidRDefault="006D0C49" w:rsidP="003D54B0">
      <w:pPr>
        <w:ind w:firstLine="0"/>
        <w:jc w:val="center"/>
        <w:rPr>
          <w:b/>
          <w:bCs/>
        </w:rPr>
      </w:pPr>
      <w:r>
        <w:rPr>
          <w:b/>
          <w:bCs/>
        </w:rPr>
        <w:t xml:space="preserve">Детекция клеток </w:t>
      </w:r>
      <w:proofErr w:type="spellStart"/>
      <w:r>
        <w:rPr>
          <w:b/>
          <w:bCs/>
        </w:rPr>
        <w:t>глиобластомы</w:t>
      </w:r>
      <w:proofErr w:type="spellEnd"/>
      <w:r>
        <w:rPr>
          <w:b/>
          <w:bCs/>
        </w:rPr>
        <w:t xml:space="preserve"> человека с помощью флуоресцентных анти-</w:t>
      </w:r>
      <w:r>
        <w:rPr>
          <w:b/>
          <w:bCs/>
          <w:lang w:val="en-US"/>
        </w:rPr>
        <w:t>CD</w:t>
      </w:r>
      <w:r w:rsidRPr="006D0C49">
        <w:rPr>
          <w:b/>
          <w:bCs/>
        </w:rPr>
        <w:t xml:space="preserve">133 </w:t>
      </w:r>
      <w:r>
        <w:rPr>
          <w:b/>
          <w:bCs/>
        </w:rPr>
        <w:t>ДНК-</w:t>
      </w:r>
      <w:proofErr w:type="spellStart"/>
      <w:r>
        <w:rPr>
          <w:b/>
          <w:bCs/>
        </w:rPr>
        <w:t>аптамеров</w:t>
      </w:r>
      <w:proofErr w:type="spellEnd"/>
    </w:p>
    <w:p w14:paraId="5B0D5714" w14:textId="06C8515E" w:rsidR="00A32397" w:rsidRPr="003D54B0" w:rsidRDefault="00CA0184" w:rsidP="003D54B0">
      <w:pPr>
        <w:ind w:firstLine="0"/>
        <w:jc w:val="center"/>
        <w:rPr>
          <w:b/>
          <w:bCs/>
          <w:i/>
          <w:iCs/>
        </w:rPr>
      </w:pPr>
      <w:r w:rsidRPr="003D54B0">
        <w:rPr>
          <w:b/>
          <w:bCs/>
          <w:i/>
          <w:iCs/>
        </w:rPr>
        <w:t>Макеева В.Е.</w:t>
      </w:r>
      <w:r w:rsidRPr="003D54B0">
        <w:rPr>
          <w:b/>
          <w:bCs/>
          <w:i/>
          <w:iCs/>
          <w:vertAlign w:val="superscript"/>
        </w:rPr>
        <w:t>1</w:t>
      </w:r>
      <w:r w:rsidRPr="007963DA">
        <w:rPr>
          <w:b/>
          <w:bCs/>
          <w:i/>
          <w:iCs/>
        </w:rPr>
        <w:t xml:space="preserve">, </w:t>
      </w:r>
      <w:proofErr w:type="spellStart"/>
      <w:r w:rsidR="006D0C49" w:rsidRPr="007963DA">
        <w:rPr>
          <w:b/>
          <w:bCs/>
          <w:i/>
          <w:iCs/>
        </w:rPr>
        <w:t>Дзариева</w:t>
      </w:r>
      <w:proofErr w:type="spellEnd"/>
      <w:r w:rsidR="006D0C49" w:rsidRPr="007963DA">
        <w:rPr>
          <w:b/>
          <w:bCs/>
          <w:i/>
          <w:iCs/>
        </w:rPr>
        <w:t xml:space="preserve"> Ф.М</w:t>
      </w:r>
      <w:r w:rsidR="006D0C49">
        <w:rPr>
          <w:b/>
          <w:bCs/>
          <w:i/>
          <w:iCs/>
        </w:rPr>
        <w:t>.</w:t>
      </w:r>
      <w:r w:rsidR="006D0C49">
        <w:rPr>
          <w:b/>
          <w:bCs/>
          <w:i/>
          <w:iCs/>
          <w:vertAlign w:val="superscript"/>
        </w:rPr>
        <w:t>2,</w:t>
      </w:r>
      <w:r w:rsidR="006D0C49">
        <w:rPr>
          <w:b/>
          <w:bCs/>
          <w:i/>
          <w:iCs/>
          <w:vertAlign w:val="superscript"/>
        </w:rPr>
        <w:t>3</w:t>
      </w:r>
      <w:r w:rsidR="006D0C49">
        <w:rPr>
          <w:b/>
          <w:bCs/>
          <w:i/>
          <w:iCs/>
        </w:rPr>
        <w:t xml:space="preserve">, </w:t>
      </w:r>
      <w:proofErr w:type="spellStart"/>
      <w:r w:rsidR="006D0C49">
        <w:rPr>
          <w:b/>
          <w:bCs/>
          <w:i/>
          <w:iCs/>
        </w:rPr>
        <w:t>И</w:t>
      </w:r>
      <w:r w:rsidR="005F6C11" w:rsidRPr="007963DA">
        <w:rPr>
          <w:b/>
          <w:bCs/>
          <w:i/>
          <w:iCs/>
        </w:rPr>
        <w:t>вко</w:t>
      </w:r>
      <w:proofErr w:type="spellEnd"/>
      <w:r w:rsidR="005F6C11" w:rsidRPr="007963DA">
        <w:rPr>
          <w:b/>
          <w:bCs/>
          <w:i/>
          <w:iCs/>
        </w:rPr>
        <w:t xml:space="preserve"> В.Л</w:t>
      </w:r>
      <w:r w:rsidR="005F6C11" w:rsidRPr="00557A0F">
        <w:rPr>
          <w:b/>
          <w:bCs/>
          <w:i/>
          <w:iCs/>
        </w:rPr>
        <w:t>.</w:t>
      </w:r>
      <w:r w:rsidR="00557A0F" w:rsidRPr="00557A0F">
        <w:rPr>
          <w:b/>
          <w:bCs/>
          <w:i/>
          <w:iCs/>
          <w:vertAlign w:val="superscript"/>
        </w:rPr>
        <w:t>1</w:t>
      </w:r>
      <w:r w:rsidR="007D74A1">
        <w:rPr>
          <w:b/>
          <w:bCs/>
          <w:i/>
          <w:iCs/>
          <w:vertAlign w:val="superscript"/>
        </w:rPr>
        <w:t>,</w:t>
      </w:r>
      <w:r w:rsidR="003D54B0">
        <w:rPr>
          <w:b/>
          <w:bCs/>
          <w:i/>
          <w:iCs/>
          <w:vertAlign w:val="superscript"/>
        </w:rPr>
        <w:t>2</w:t>
      </w:r>
      <w:r w:rsidR="005F6C11" w:rsidRPr="007963DA">
        <w:rPr>
          <w:b/>
          <w:bCs/>
          <w:i/>
          <w:iCs/>
        </w:rPr>
        <w:t>, Антипова О.М.</w:t>
      </w:r>
      <w:r w:rsidR="00557A0F" w:rsidRPr="00557A0F">
        <w:rPr>
          <w:b/>
          <w:bCs/>
          <w:i/>
          <w:iCs/>
          <w:vertAlign w:val="superscript"/>
        </w:rPr>
        <w:t xml:space="preserve"> 1,2</w:t>
      </w:r>
    </w:p>
    <w:p w14:paraId="2A3189F6" w14:textId="32C04C90" w:rsidR="003D54B0" w:rsidRPr="003D54B0" w:rsidRDefault="003D54B0" w:rsidP="003D54B0">
      <w:pPr>
        <w:ind w:firstLine="0"/>
        <w:jc w:val="center"/>
        <w:rPr>
          <w:i/>
          <w:iCs/>
        </w:rPr>
      </w:pPr>
      <w:r>
        <w:rPr>
          <w:i/>
          <w:iCs/>
        </w:rPr>
        <w:t>Студент, 5 курс специалитета</w:t>
      </w:r>
    </w:p>
    <w:p w14:paraId="0945A05F" w14:textId="08854EB7" w:rsidR="0058135E" w:rsidRPr="003D54B0" w:rsidRDefault="005F6C11" w:rsidP="003D54B0">
      <w:pPr>
        <w:ind w:firstLine="0"/>
        <w:jc w:val="center"/>
        <w:rPr>
          <w:i/>
          <w:iCs/>
        </w:rPr>
      </w:pPr>
      <w:r w:rsidRPr="003D54B0">
        <w:rPr>
          <w:i/>
          <w:iCs/>
          <w:vertAlign w:val="superscript"/>
        </w:rPr>
        <w:t>1</w:t>
      </w:r>
      <w:r w:rsidR="003D54B0" w:rsidRPr="003D54B0">
        <w:rPr>
          <w:i/>
          <w:iCs/>
        </w:rPr>
        <w:t xml:space="preserve">МГУ имени М.В. Ломоносова, химический факультет, </w:t>
      </w:r>
      <w:r w:rsidRPr="003D54B0">
        <w:rPr>
          <w:i/>
          <w:iCs/>
        </w:rPr>
        <w:t>Москва</w:t>
      </w:r>
      <w:r w:rsidR="003D54B0" w:rsidRPr="003D54B0">
        <w:rPr>
          <w:i/>
          <w:iCs/>
        </w:rPr>
        <w:t>, Россия</w:t>
      </w:r>
    </w:p>
    <w:p w14:paraId="3E678D3D" w14:textId="7CB83F3A" w:rsidR="009E6CD5" w:rsidRPr="003D54B0" w:rsidRDefault="003D54B0" w:rsidP="003D54B0">
      <w:pPr>
        <w:ind w:firstLine="0"/>
        <w:jc w:val="center"/>
        <w:rPr>
          <w:i/>
          <w:iCs/>
        </w:rPr>
      </w:pPr>
      <w:r>
        <w:rPr>
          <w:i/>
          <w:iCs/>
          <w:vertAlign w:val="superscript"/>
        </w:rPr>
        <w:t>2</w:t>
      </w:r>
      <w:r w:rsidR="0058135E" w:rsidRPr="003D54B0">
        <w:rPr>
          <w:i/>
          <w:iCs/>
        </w:rPr>
        <w:t>Н</w:t>
      </w:r>
      <w:r w:rsidR="005F6C11" w:rsidRPr="003D54B0">
        <w:rPr>
          <w:i/>
          <w:iCs/>
        </w:rPr>
        <w:t xml:space="preserve">ациональный медицинский </w:t>
      </w:r>
      <w:r w:rsidR="00643B9B" w:rsidRPr="003D54B0">
        <w:rPr>
          <w:i/>
          <w:iCs/>
        </w:rPr>
        <w:t xml:space="preserve">исследовательский </w:t>
      </w:r>
      <w:r w:rsidR="005F6C11" w:rsidRPr="003D54B0">
        <w:rPr>
          <w:i/>
          <w:iCs/>
        </w:rPr>
        <w:t xml:space="preserve">центр нейрохирургии им. акад. </w:t>
      </w:r>
      <w:r w:rsidR="00C528C1">
        <w:rPr>
          <w:i/>
          <w:iCs/>
        </w:rPr>
        <w:br/>
      </w:r>
      <w:r w:rsidR="005F6C11" w:rsidRPr="003D54B0">
        <w:rPr>
          <w:i/>
          <w:iCs/>
        </w:rPr>
        <w:t>Н.Н. Бурденко</w:t>
      </w:r>
      <w:r w:rsidR="005F6C11" w:rsidRPr="003D54B0">
        <w:rPr>
          <w:i/>
          <w:iCs/>
          <w:strike/>
        </w:rPr>
        <w:t xml:space="preserve"> </w:t>
      </w:r>
      <w:r w:rsidR="00643B9B" w:rsidRPr="003D54B0">
        <w:rPr>
          <w:i/>
          <w:iCs/>
        </w:rPr>
        <w:t>Минздрава России, Москва</w:t>
      </w:r>
      <w:r>
        <w:rPr>
          <w:i/>
          <w:iCs/>
        </w:rPr>
        <w:t>, Россия</w:t>
      </w:r>
    </w:p>
    <w:p w14:paraId="44D4892C" w14:textId="260B821D" w:rsidR="005F6C11" w:rsidRPr="003D54B0" w:rsidRDefault="003D54B0" w:rsidP="003D54B0">
      <w:pPr>
        <w:ind w:firstLine="0"/>
        <w:rPr>
          <w:i/>
          <w:iCs/>
        </w:rPr>
      </w:pPr>
      <w:r>
        <w:rPr>
          <w:i/>
          <w:iCs/>
          <w:vertAlign w:val="superscript"/>
        </w:rPr>
        <w:t>3</w:t>
      </w:r>
      <w:r w:rsidR="0058135E" w:rsidRPr="003D54B0">
        <w:rPr>
          <w:i/>
          <w:iCs/>
        </w:rPr>
        <w:t>И</w:t>
      </w:r>
      <w:r w:rsidR="005F6C11" w:rsidRPr="003D54B0">
        <w:rPr>
          <w:i/>
          <w:iCs/>
        </w:rPr>
        <w:t>нститут высшей нервной деятельности и нейрофизиологии</w:t>
      </w:r>
      <w:r w:rsidR="00372FF0" w:rsidRPr="003D54B0">
        <w:rPr>
          <w:i/>
          <w:iCs/>
        </w:rPr>
        <w:t xml:space="preserve"> РАН</w:t>
      </w:r>
      <w:r w:rsidR="005F6C11" w:rsidRPr="003D54B0">
        <w:rPr>
          <w:i/>
          <w:iCs/>
        </w:rPr>
        <w:t>, Москва</w:t>
      </w:r>
      <w:r>
        <w:rPr>
          <w:i/>
          <w:iCs/>
        </w:rPr>
        <w:t>, Россия</w:t>
      </w:r>
    </w:p>
    <w:p w14:paraId="0EC0CA37" w14:textId="3DF79EBD" w:rsidR="009A4E0D" w:rsidRPr="00D16D5F" w:rsidRDefault="00D16D5F" w:rsidP="00D16D5F">
      <w:pPr>
        <w:ind w:firstLine="0"/>
        <w:jc w:val="center"/>
        <w:rPr>
          <w:i/>
          <w:iCs/>
          <w:color w:val="000000" w:themeColor="text1"/>
          <w:u w:val="single"/>
          <w:lang w:val="en-US"/>
        </w:rPr>
      </w:pPr>
      <w:r w:rsidRPr="00D16D5F">
        <w:rPr>
          <w:i/>
          <w:iCs/>
          <w:color w:val="000000" w:themeColor="text1"/>
          <w:lang w:val="en-US"/>
        </w:rPr>
        <w:t>E-mail:</w:t>
      </w:r>
      <w:r>
        <w:rPr>
          <w:i/>
          <w:iCs/>
          <w:color w:val="000000" w:themeColor="text1"/>
          <w:u w:val="single"/>
          <w:lang w:val="en-US"/>
        </w:rPr>
        <w:t xml:space="preserve"> </w:t>
      </w:r>
      <w:r w:rsidR="009A4E0D" w:rsidRPr="00D16D5F">
        <w:rPr>
          <w:i/>
          <w:iCs/>
          <w:color w:val="000000" w:themeColor="text1"/>
          <w:u w:val="single"/>
          <w:lang w:val="en-US"/>
        </w:rPr>
        <w:t>makeeva.makeeva-vika@yandex.ru</w:t>
      </w:r>
    </w:p>
    <w:p w14:paraId="04E6870A" w14:textId="31D16EBD" w:rsidR="00CD2E05" w:rsidRDefault="00CD7656" w:rsidP="006D0C49">
      <w:r>
        <w:t xml:space="preserve">Белок </w:t>
      </w:r>
      <w:r>
        <w:rPr>
          <w:lang w:val="en-US"/>
        </w:rPr>
        <w:t>CD</w:t>
      </w:r>
      <w:r w:rsidRPr="00C528C1">
        <w:t>133</w:t>
      </w:r>
      <w:r w:rsidR="006D0C49">
        <w:t xml:space="preserve"> – это </w:t>
      </w:r>
      <w:r>
        <w:t xml:space="preserve">трансмембранный </w:t>
      </w:r>
      <w:r w:rsidR="006D0C49">
        <w:t>поверхностный</w:t>
      </w:r>
      <w:r w:rsidR="006D0C49">
        <w:t xml:space="preserve"> </w:t>
      </w:r>
      <w:r>
        <w:t>гликопротеин,</w:t>
      </w:r>
      <w:r w:rsidR="006D0C49">
        <w:t xml:space="preserve"> </w:t>
      </w:r>
      <w:r>
        <w:t>условны</w:t>
      </w:r>
      <w:r w:rsidR="006D0C49">
        <w:t>й</w:t>
      </w:r>
      <w:r>
        <w:t xml:space="preserve"> маркер ранних стадий дифференцировки стволовых клеток </w:t>
      </w:r>
      <w:r w:rsidR="00CD2E05">
        <w:t>опухоли мозга –</w:t>
      </w:r>
      <w:r w:rsidR="00764E22">
        <w:t xml:space="preserve"> </w:t>
      </w:r>
      <w:proofErr w:type="spellStart"/>
      <w:r>
        <w:t>глиобластомы</w:t>
      </w:r>
      <w:proofErr w:type="spellEnd"/>
      <w:r>
        <w:t xml:space="preserve"> (ГБ).</w:t>
      </w:r>
      <w:r w:rsidRPr="00CD7656">
        <w:t xml:space="preserve"> </w:t>
      </w:r>
      <w:r w:rsidR="00CD2E05">
        <w:t>Такие клетки устойчивы к радио- и химиотерапии, поэтому предполагают, что они отвечают за рецидивы опухоли и их детекция важна для прогноза терапевтического успеха.</w:t>
      </w:r>
    </w:p>
    <w:p w14:paraId="67158637" w14:textId="0038F846" w:rsidR="00C528C1" w:rsidRPr="00CD7656" w:rsidRDefault="00CD2E05" w:rsidP="006D0C49">
      <w:r>
        <w:t>Цель работы – изучить</w:t>
      </w:r>
      <w:r w:rsidR="00CD7656">
        <w:t xml:space="preserve"> возможность применения</w:t>
      </w:r>
      <w:r w:rsidR="00F059C8">
        <w:t xml:space="preserve"> </w:t>
      </w:r>
      <w:r w:rsidR="00F059C8">
        <w:rPr>
          <w:lang w:val="en-US"/>
        </w:rPr>
        <w:t>FAM</w:t>
      </w:r>
      <w:r w:rsidR="00F059C8">
        <w:t>-меченных</w:t>
      </w:r>
      <w:r w:rsidR="00CD7656">
        <w:t xml:space="preserve"> ДНК-</w:t>
      </w:r>
      <w:proofErr w:type="spellStart"/>
      <w:r w:rsidR="00CD7656">
        <w:t>аптамеров</w:t>
      </w:r>
      <w:proofErr w:type="spellEnd"/>
      <w:r w:rsidR="00CD7656">
        <w:t xml:space="preserve"> для детекции </w:t>
      </w:r>
      <w:r w:rsidR="00CD7656">
        <w:rPr>
          <w:lang w:val="en-US"/>
        </w:rPr>
        <w:t>CD</w:t>
      </w:r>
      <w:r w:rsidR="00CD7656" w:rsidRPr="00CD7656">
        <w:t>133</w:t>
      </w:r>
      <w:r>
        <w:t xml:space="preserve"> на </w:t>
      </w:r>
      <w:r>
        <w:t>клетка</w:t>
      </w:r>
      <w:r>
        <w:t>х</w:t>
      </w:r>
      <w:r>
        <w:t xml:space="preserve"> перевиваемых культур </w:t>
      </w:r>
      <w:r>
        <w:t>из опухолей</w:t>
      </w:r>
      <w:r>
        <w:t xml:space="preserve"> пациентов </w:t>
      </w:r>
      <w:r>
        <w:t>Биобанка</w:t>
      </w:r>
      <w:r>
        <w:t xml:space="preserve"> НМИЦ Нейрохирургии</w:t>
      </w:r>
      <w:r>
        <w:t xml:space="preserve"> им. </w:t>
      </w:r>
      <w:r w:rsidR="001D47B8">
        <w:t xml:space="preserve">акад. </w:t>
      </w:r>
      <w:r>
        <w:t>Н.Н. Бурденко</w:t>
      </w:r>
      <w:r w:rsidR="00CD7656">
        <w:t>.</w:t>
      </w:r>
    </w:p>
    <w:p w14:paraId="00DEB2B2" w14:textId="14FE3FB9" w:rsidR="00CD7656" w:rsidRPr="00CD7656" w:rsidRDefault="00555315" w:rsidP="005E7D46">
      <w:r>
        <w:t xml:space="preserve">В работе проведена оценка связывания </w:t>
      </w:r>
      <w:r>
        <w:rPr>
          <w:lang w:val="en-US"/>
        </w:rPr>
        <w:t>FAM</w:t>
      </w:r>
      <w:r>
        <w:t>-меченных</w:t>
      </w:r>
      <w:r w:rsidR="00CD2E05">
        <w:t xml:space="preserve"> по 5</w:t>
      </w:r>
      <w:r w:rsidR="00CD2E05" w:rsidRPr="00CD2E05">
        <w:t>’</w:t>
      </w:r>
      <w:r w:rsidR="00CD2E05">
        <w:t>-концу</w:t>
      </w:r>
      <w:r>
        <w:t xml:space="preserve"> ДНК-</w:t>
      </w:r>
      <w:proofErr w:type="spellStart"/>
      <w:r>
        <w:t>аптамеров</w:t>
      </w:r>
      <w:proofErr w:type="spellEnd"/>
      <w:r>
        <w:t xml:space="preserve"> </w:t>
      </w:r>
      <w:r>
        <w:rPr>
          <w:lang w:val="en-US"/>
        </w:rPr>
        <w:t>Cs</w:t>
      </w:r>
      <w:r w:rsidRPr="00555315">
        <w:t>5</w:t>
      </w:r>
      <w:r>
        <w:t xml:space="preserve"> и Ар-1-М с </w:t>
      </w:r>
      <w:r w:rsidR="00CD7656">
        <w:t>клетк</w:t>
      </w:r>
      <w:r>
        <w:t xml:space="preserve">ами </w:t>
      </w:r>
      <w:r w:rsidR="00CD7656">
        <w:t xml:space="preserve">стандартной линии </w:t>
      </w:r>
      <w:proofErr w:type="spellStart"/>
      <w:r w:rsidR="00CD7656">
        <w:rPr>
          <w:lang w:val="en-US"/>
        </w:rPr>
        <w:t>Caco</w:t>
      </w:r>
      <w:proofErr w:type="spellEnd"/>
      <w:r w:rsidR="00CD7656">
        <w:t>-2 и клетк</w:t>
      </w:r>
      <w:r>
        <w:t>ами</w:t>
      </w:r>
      <w:r w:rsidR="00CD7656">
        <w:t xml:space="preserve"> перевиваемых культур ГБ пациентов </w:t>
      </w:r>
      <w:r w:rsidR="00CD7656">
        <w:rPr>
          <w:lang w:val="en-US"/>
        </w:rPr>
        <w:t>BU</w:t>
      </w:r>
      <w:r w:rsidR="00CD7656" w:rsidRPr="009F32FC">
        <w:t>881</w:t>
      </w:r>
      <w:r w:rsidR="00CD7656">
        <w:t xml:space="preserve">, </w:t>
      </w:r>
      <w:r w:rsidR="00CD7656">
        <w:rPr>
          <w:lang w:val="en-US"/>
        </w:rPr>
        <w:t>G</w:t>
      </w:r>
      <w:r w:rsidR="00CD7656" w:rsidRPr="004A7E68">
        <w:t xml:space="preserve">01 </w:t>
      </w:r>
      <w:r w:rsidR="00CD7656">
        <w:t xml:space="preserve">и </w:t>
      </w:r>
      <w:r w:rsidR="00CD7656">
        <w:rPr>
          <w:lang w:val="en-US"/>
        </w:rPr>
        <w:t>Sus</w:t>
      </w:r>
      <w:r w:rsidR="00CD7656">
        <w:t xml:space="preserve">. </w:t>
      </w:r>
      <w:r w:rsidR="00CD2E05">
        <w:t>П</w:t>
      </w:r>
      <w:r w:rsidR="00CD7656">
        <w:t xml:space="preserve">о данным ОТ-ПЦР в реальном времени </w:t>
      </w:r>
      <w:r w:rsidR="00CD2E05">
        <w:t xml:space="preserve">относительное количество мРНК </w:t>
      </w:r>
      <w:r w:rsidR="00CD2E05">
        <w:rPr>
          <w:lang w:val="en-US"/>
        </w:rPr>
        <w:t>CD</w:t>
      </w:r>
      <w:r w:rsidR="00CD2E05" w:rsidRPr="00CD2E05">
        <w:t>133</w:t>
      </w:r>
      <w:r w:rsidR="00CD2E05">
        <w:t xml:space="preserve"> в клетках </w:t>
      </w:r>
      <w:r w:rsidR="00CD7656">
        <w:t>соста</w:t>
      </w:r>
      <w:r>
        <w:t xml:space="preserve">вило 100, 45.0, 15.3 и 0, соответственно. </w:t>
      </w:r>
      <w:r w:rsidR="005E7D46">
        <w:t>Взаимодействие оценивали с помощью</w:t>
      </w:r>
      <w:r w:rsidR="00CD2E05">
        <w:t xml:space="preserve"> </w:t>
      </w:r>
      <w:r w:rsidR="00CD2E05">
        <w:t xml:space="preserve">проточной </w:t>
      </w:r>
      <w:proofErr w:type="spellStart"/>
      <w:r w:rsidR="00CD2E05">
        <w:t>цитофлуориметрии</w:t>
      </w:r>
      <w:proofErr w:type="spellEnd"/>
      <w:r w:rsidR="00CD2E05">
        <w:t xml:space="preserve"> (</w:t>
      </w:r>
      <w:proofErr w:type="spellStart"/>
      <w:r w:rsidR="00CD2E05">
        <w:rPr>
          <w:lang w:val="en-US"/>
        </w:rPr>
        <w:t>CytoFlex</w:t>
      </w:r>
      <w:proofErr w:type="spellEnd"/>
      <w:r w:rsidR="00CD2E05" w:rsidRPr="005E7D46">
        <w:t xml:space="preserve">, </w:t>
      </w:r>
      <w:r w:rsidR="00CD2E05">
        <w:rPr>
          <w:lang w:val="en-US"/>
        </w:rPr>
        <w:t>Beckman</w:t>
      </w:r>
      <w:r w:rsidR="00CD2E05" w:rsidRPr="005E7D46">
        <w:t xml:space="preserve"> </w:t>
      </w:r>
      <w:r w:rsidR="00CD2E05">
        <w:rPr>
          <w:lang w:val="en-US"/>
        </w:rPr>
        <w:t>Coulter</w:t>
      </w:r>
      <w:r w:rsidR="00CD2E05" w:rsidRPr="005E7D46">
        <w:t xml:space="preserve">, </w:t>
      </w:r>
      <w:r w:rsidR="00CD2E05">
        <w:t>США)</w:t>
      </w:r>
      <w:r w:rsidR="00CD2E05">
        <w:t xml:space="preserve"> титрованием </w:t>
      </w:r>
      <w:proofErr w:type="spellStart"/>
      <w:r w:rsidR="00CD2E05">
        <w:t>аптамерами</w:t>
      </w:r>
      <w:proofErr w:type="spellEnd"/>
      <w:r w:rsidR="00CD2E05">
        <w:t xml:space="preserve"> и определением </w:t>
      </w:r>
      <w:r w:rsidR="00CD2E05">
        <w:t>концентраци</w:t>
      </w:r>
      <w:r w:rsidR="00CD2E05">
        <w:t>и</w:t>
      </w:r>
      <w:r w:rsidR="00CD2E05">
        <w:t xml:space="preserve"> </w:t>
      </w:r>
      <w:proofErr w:type="spellStart"/>
      <w:r w:rsidR="00CD2E05">
        <w:t>полунасыщения</w:t>
      </w:r>
      <w:proofErr w:type="spellEnd"/>
      <w:r w:rsidR="00CD2E05">
        <w:t xml:space="preserve"> (</w:t>
      </w:r>
      <w:r w:rsidR="00CD2E05">
        <w:rPr>
          <w:lang w:val="en-US"/>
        </w:rPr>
        <w:t>C</w:t>
      </w:r>
      <w:r w:rsidR="00CD2E05" w:rsidRPr="00F059C8">
        <w:rPr>
          <w:vertAlign w:val="subscript"/>
          <w:lang w:val="en-US"/>
        </w:rPr>
        <w:t>p</w:t>
      </w:r>
      <w:r w:rsidR="00CD2E05" w:rsidRPr="00F059C8">
        <w:t>)</w:t>
      </w:r>
      <w:r w:rsidR="00CD2E05">
        <w:t xml:space="preserve"> в программе </w:t>
      </w:r>
      <w:proofErr w:type="spellStart"/>
      <w:r w:rsidR="00CD2E05">
        <w:rPr>
          <w:lang w:val="en-US"/>
        </w:rPr>
        <w:t>FlowJo</w:t>
      </w:r>
      <w:proofErr w:type="spellEnd"/>
      <w:r w:rsidR="00CD2E05">
        <w:t>, а также с помощью</w:t>
      </w:r>
      <w:r w:rsidR="005E7D46">
        <w:t xml:space="preserve"> флуоресцентной микроскопии (</w:t>
      </w:r>
      <w:r w:rsidR="005E7D46">
        <w:rPr>
          <w:lang w:val="en-US"/>
        </w:rPr>
        <w:t>NIB</w:t>
      </w:r>
      <w:r w:rsidR="005E7D46" w:rsidRPr="005E7D46">
        <w:t xml:space="preserve">920, </w:t>
      </w:r>
      <w:proofErr w:type="spellStart"/>
      <w:r w:rsidR="005E7D46">
        <w:rPr>
          <w:lang w:val="en-US"/>
        </w:rPr>
        <w:t>Nexcope</w:t>
      </w:r>
      <w:proofErr w:type="spellEnd"/>
      <w:r w:rsidR="005E7D46" w:rsidRPr="005E7D46">
        <w:t xml:space="preserve">, </w:t>
      </w:r>
      <w:r w:rsidR="005E7D46">
        <w:t>Китай) с последующим количественным анализом в программ</w:t>
      </w:r>
      <w:r w:rsidR="00CD2E05">
        <w:t>е</w:t>
      </w:r>
      <w:r w:rsidR="005E7D46">
        <w:t xml:space="preserve"> </w:t>
      </w:r>
      <w:r w:rsidR="005E7D46">
        <w:rPr>
          <w:lang w:val="en-US"/>
        </w:rPr>
        <w:t>ImageJ</w:t>
      </w:r>
      <w:r w:rsidR="005E7D46" w:rsidRPr="005E7D46">
        <w:t xml:space="preserve">. </w:t>
      </w:r>
    </w:p>
    <w:p w14:paraId="69F20FDF" w14:textId="5392E78A" w:rsidR="001D47B8" w:rsidRDefault="001D47B8" w:rsidP="00D16D5F">
      <w:r>
        <w:t>М</w:t>
      </w:r>
      <w:r w:rsidR="007E2D7B">
        <w:t>инимальная</w:t>
      </w:r>
      <w:r w:rsidR="00F059C8">
        <w:t xml:space="preserve"> концентрация </w:t>
      </w:r>
      <w:proofErr w:type="spellStart"/>
      <w:r w:rsidR="00F059C8">
        <w:t>полунасыщения</w:t>
      </w:r>
      <w:proofErr w:type="spellEnd"/>
      <w:r w:rsidR="00F059C8">
        <w:t xml:space="preserve"> (</w:t>
      </w:r>
      <w:r w:rsidR="00F059C8">
        <w:rPr>
          <w:lang w:val="en-US"/>
        </w:rPr>
        <w:t>C</w:t>
      </w:r>
      <w:r w:rsidR="00F059C8" w:rsidRPr="00F059C8">
        <w:rPr>
          <w:vertAlign w:val="subscript"/>
          <w:lang w:val="en-US"/>
        </w:rPr>
        <w:t>p</w:t>
      </w:r>
      <w:r w:rsidR="00F059C8" w:rsidRPr="00F059C8">
        <w:t>)</w:t>
      </w:r>
      <w:r w:rsidR="00F059C8">
        <w:t xml:space="preserve"> </w:t>
      </w:r>
      <w:r w:rsidR="00EB77C1">
        <w:t>и</w:t>
      </w:r>
      <w:r w:rsidR="00AA42B0">
        <w:t xml:space="preserve"> </w:t>
      </w:r>
      <w:r w:rsidR="00EB77C1">
        <w:t>наиболее яркое</w:t>
      </w:r>
      <w:r w:rsidR="00746F4D">
        <w:t xml:space="preserve"> </w:t>
      </w:r>
      <w:r w:rsidR="008232E9">
        <w:t>свечение</w:t>
      </w:r>
      <w:r w:rsidR="00EB77C1">
        <w:t xml:space="preserve"> </w:t>
      </w:r>
      <w:r w:rsidR="00746F4D">
        <w:t>наблюда</w:t>
      </w:r>
      <w:r w:rsidR="008912A8">
        <w:t>ется</w:t>
      </w:r>
      <w:r w:rsidR="00746F4D">
        <w:t xml:space="preserve"> для</w:t>
      </w:r>
      <w:r w:rsidR="0078201E">
        <w:t xml:space="preserve"> клеток линии </w:t>
      </w:r>
      <w:proofErr w:type="spellStart"/>
      <w:r w:rsidR="00677FD0">
        <w:rPr>
          <w:lang w:val="en-US"/>
        </w:rPr>
        <w:t>Caco</w:t>
      </w:r>
      <w:proofErr w:type="spellEnd"/>
      <w:r w:rsidR="0078201E" w:rsidRPr="004A7E68">
        <w:t>-2</w:t>
      </w:r>
      <w:r>
        <w:t xml:space="preserve"> с максимальным содержанием мРНК </w:t>
      </w:r>
      <w:r>
        <w:rPr>
          <w:lang w:val="en-US"/>
        </w:rPr>
        <w:t>CD</w:t>
      </w:r>
      <w:r w:rsidRPr="001D47B8">
        <w:t>133</w:t>
      </w:r>
      <w:r w:rsidR="00B4465D">
        <w:t>.</w:t>
      </w:r>
      <w:r w:rsidR="00AA42B0">
        <w:t xml:space="preserve"> В клетках культуры </w:t>
      </w:r>
      <w:r w:rsidR="00AA42B0">
        <w:rPr>
          <w:lang w:val="en-US"/>
        </w:rPr>
        <w:t>Sus</w:t>
      </w:r>
      <w:r>
        <w:t xml:space="preserve"> количество мРНК ниже порога определения, поэтому они не окрашиваются </w:t>
      </w:r>
      <w:proofErr w:type="spellStart"/>
      <w:r>
        <w:t>аптамерами</w:t>
      </w:r>
      <w:proofErr w:type="spellEnd"/>
      <w:r>
        <w:t xml:space="preserve"> </w:t>
      </w:r>
      <w:r w:rsidR="00AA42B0">
        <w:t xml:space="preserve">даже при </w:t>
      </w:r>
      <w:r>
        <w:t>высокой</w:t>
      </w:r>
      <w:r w:rsidR="00AA42B0">
        <w:t xml:space="preserve"> концентрации (1 </w:t>
      </w:r>
      <w:proofErr w:type="spellStart"/>
      <w:r w:rsidR="00AA42B0">
        <w:t>мкМ</w:t>
      </w:r>
      <w:proofErr w:type="spellEnd"/>
      <w:r w:rsidR="00AA42B0">
        <w:t>).</w:t>
      </w:r>
      <w:r>
        <w:t xml:space="preserve"> Это косвенно указывает на </w:t>
      </w:r>
      <w:r w:rsidR="00AA42B0">
        <w:t>специфичность взаимодействия</w:t>
      </w:r>
      <w:r w:rsidR="008232E9">
        <w:t xml:space="preserve"> ДНК-</w:t>
      </w:r>
      <w:proofErr w:type="spellStart"/>
      <w:r w:rsidR="008232E9">
        <w:t>аптамеров</w:t>
      </w:r>
      <w:proofErr w:type="spellEnd"/>
      <w:r w:rsidR="008232E9">
        <w:t xml:space="preserve"> с </w:t>
      </w:r>
      <w:r w:rsidR="00C82D73">
        <w:t xml:space="preserve">целевым </w:t>
      </w:r>
      <w:r>
        <w:rPr>
          <w:lang w:val="en-US"/>
        </w:rPr>
        <w:t>CD</w:t>
      </w:r>
      <w:r w:rsidRPr="001D47B8">
        <w:t>133</w:t>
      </w:r>
      <w:r>
        <w:t xml:space="preserve"> на клетках</w:t>
      </w:r>
      <w:r w:rsidR="00AA42B0">
        <w:t xml:space="preserve">. </w:t>
      </w:r>
    </w:p>
    <w:p w14:paraId="5C9812AF" w14:textId="2E4EF8A2" w:rsidR="00341B0A" w:rsidRPr="00341B0A" w:rsidRDefault="001D47B8" w:rsidP="00D16D5F">
      <w:r>
        <w:t xml:space="preserve">Проточной </w:t>
      </w:r>
      <w:proofErr w:type="spellStart"/>
      <w:r>
        <w:t>цитофлуориметрией</w:t>
      </w:r>
      <w:proofErr w:type="spellEnd"/>
      <w:r>
        <w:t xml:space="preserve"> д</w:t>
      </w:r>
      <w:r w:rsidR="009D418E">
        <w:t xml:space="preserve">ля </w:t>
      </w:r>
      <w:r w:rsidR="004A7E68">
        <w:t xml:space="preserve">клеток </w:t>
      </w:r>
      <w:r w:rsidR="00AA42B0">
        <w:t>культуры</w:t>
      </w:r>
      <w:r w:rsidR="009D418E">
        <w:t xml:space="preserve"> </w:t>
      </w:r>
      <w:r w:rsidR="009D418E">
        <w:rPr>
          <w:lang w:val="en-US"/>
        </w:rPr>
        <w:t>G</w:t>
      </w:r>
      <w:r w:rsidR="009D418E" w:rsidRPr="004A7E68">
        <w:t xml:space="preserve">01 </w:t>
      </w:r>
      <w:r>
        <w:t xml:space="preserve">показано, что </w:t>
      </w:r>
      <w:proofErr w:type="spellStart"/>
      <w:r w:rsidR="009D418E">
        <w:t>аптамер</w:t>
      </w:r>
      <w:proofErr w:type="spellEnd"/>
      <w:r w:rsidR="009D418E">
        <w:t xml:space="preserve"> </w:t>
      </w:r>
      <w:r w:rsidR="009D418E">
        <w:rPr>
          <w:lang w:val="en-US"/>
        </w:rPr>
        <w:t>Ap</w:t>
      </w:r>
      <w:r w:rsidR="009D418E" w:rsidRPr="004A7E68">
        <w:t>-1-</w:t>
      </w:r>
      <w:r w:rsidR="009D418E">
        <w:rPr>
          <w:lang w:val="en-US"/>
        </w:rPr>
        <w:t>M</w:t>
      </w:r>
      <w:r w:rsidR="009D418E" w:rsidRPr="004A7E68">
        <w:t xml:space="preserve"> </w:t>
      </w:r>
      <w:r>
        <w:t xml:space="preserve">обладает более высокой аффинностью по сравнению с </w:t>
      </w:r>
      <w:proofErr w:type="spellStart"/>
      <w:r>
        <w:t>аптамером</w:t>
      </w:r>
      <w:proofErr w:type="spellEnd"/>
      <w:r w:rsidR="009D418E">
        <w:t xml:space="preserve"> </w:t>
      </w:r>
      <w:r w:rsidR="009D418E">
        <w:rPr>
          <w:lang w:val="en-US"/>
        </w:rPr>
        <w:t>Cs</w:t>
      </w:r>
      <w:r w:rsidR="009D418E" w:rsidRPr="004A7E68">
        <w:t>5</w:t>
      </w:r>
      <w:r w:rsidR="007E2D7B">
        <w:t>: 100</w:t>
      </w:r>
      <w:r w:rsidR="007E2D7B">
        <w:rPr>
          <w:rFonts w:cs="Times New Roman"/>
        </w:rPr>
        <w:t>±</w:t>
      </w:r>
      <w:r w:rsidR="007E2D7B">
        <w:t>10 и 150</w:t>
      </w:r>
      <w:r w:rsidR="007E2D7B">
        <w:rPr>
          <w:rFonts w:cs="Times New Roman"/>
        </w:rPr>
        <w:t>±</w:t>
      </w:r>
      <w:r w:rsidR="007E2D7B">
        <w:rPr>
          <w:rFonts w:cs="Times New Roman"/>
        </w:rPr>
        <w:t>6</w:t>
      </w:r>
      <w:r w:rsidR="007E2D7B">
        <w:t>, соответственно</w:t>
      </w:r>
      <w:r w:rsidR="00AA42B0">
        <w:t xml:space="preserve">. </w:t>
      </w:r>
      <w:r w:rsidR="00F059C8">
        <w:t>П</w:t>
      </w:r>
      <w:r w:rsidR="00AA42B0">
        <w:t>р</w:t>
      </w:r>
      <w:r>
        <w:t xml:space="preserve">и этом для флуоресцентной микроскопии порог детекции </w:t>
      </w:r>
      <w:proofErr w:type="spellStart"/>
      <w:r>
        <w:t>аптамером</w:t>
      </w:r>
      <w:proofErr w:type="spellEnd"/>
      <w:r>
        <w:t xml:space="preserve"> </w:t>
      </w:r>
      <w:r>
        <w:rPr>
          <w:lang w:val="en-US"/>
        </w:rPr>
        <w:t>Ap</w:t>
      </w:r>
      <w:r w:rsidRPr="001D47B8">
        <w:t>-1-</w:t>
      </w:r>
      <w:r>
        <w:rPr>
          <w:lang w:val="en-US"/>
        </w:rPr>
        <w:t>M</w:t>
      </w:r>
      <w:r>
        <w:t xml:space="preserve"> составил 125 </w:t>
      </w:r>
      <w:proofErr w:type="spellStart"/>
      <w:r>
        <w:t>нМ</w:t>
      </w:r>
      <w:proofErr w:type="spellEnd"/>
      <w:r>
        <w:t xml:space="preserve">, что в два раза ниже, чем для </w:t>
      </w:r>
      <w:proofErr w:type="spellStart"/>
      <w:r>
        <w:t>аптамера</w:t>
      </w:r>
      <w:proofErr w:type="spellEnd"/>
      <w:r>
        <w:t xml:space="preserve"> </w:t>
      </w:r>
      <w:r>
        <w:rPr>
          <w:lang w:val="en-US"/>
        </w:rPr>
        <w:t>Cs</w:t>
      </w:r>
      <w:r w:rsidRPr="001D47B8">
        <w:t>5</w:t>
      </w:r>
      <w:r>
        <w:t>.</w:t>
      </w:r>
    </w:p>
    <w:p w14:paraId="7B0FC048" w14:textId="74F1C6DC" w:rsidR="00D16D5F" w:rsidRDefault="00C82D73" w:rsidP="00D16D5F">
      <w:r>
        <w:t xml:space="preserve">Таким образом, </w:t>
      </w:r>
      <w:r w:rsidR="001D47B8">
        <w:t>флуоресцентная микроскопия</w:t>
      </w:r>
      <w:r w:rsidR="001D47B8">
        <w:t xml:space="preserve"> и проточная </w:t>
      </w:r>
      <w:proofErr w:type="spellStart"/>
      <w:r w:rsidR="001D47B8">
        <w:t>цитофлуориметрия</w:t>
      </w:r>
      <w:proofErr w:type="spellEnd"/>
      <w:r w:rsidR="00764E22">
        <w:t xml:space="preserve"> </w:t>
      </w:r>
      <w:r w:rsidR="001D47B8">
        <w:t xml:space="preserve">позволяют детектировать </w:t>
      </w:r>
      <w:r w:rsidR="007E2D7B">
        <w:rPr>
          <w:lang w:val="en-US"/>
        </w:rPr>
        <w:t>CD</w:t>
      </w:r>
      <w:r w:rsidR="007E2D7B" w:rsidRPr="007E2D7B">
        <w:t xml:space="preserve">133 </w:t>
      </w:r>
      <w:r w:rsidR="007E2D7B">
        <w:t>на клетках культур из опухолей пациентов с помощью значимых критериев оценки возможных рецидивов</w:t>
      </w:r>
      <w:r w:rsidR="00341B0A">
        <w:t>.</w:t>
      </w:r>
    </w:p>
    <w:p w14:paraId="7744D19B" w14:textId="422214EC" w:rsidR="008B6AC9" w:rsidRPr="00E611A4" w:rsidRDefault="00E007C5" w:rsidP="00D16D5F">
      <w:pPr>
        <w:rPr>
          <w:i/>
          <w:iCs/>
        </w:rPr>
      </w:pPr>
      <w:r w:rsidRPr="00D16D5F">
        <w:rPr>
          <w:i/>
          <w:iCs/>
        </w:rPr>
        <w:t xml:space="preserve">Работа выполнена при поддержке Министерства </w:t>
      </w:r>
      <w:r w:rsidR="00512D8C" w:rsidRPr="00D16D5F">
        <w:rPr>
          <w:i/>
          <w:iCs/>
        </w:rPr>
        <w:t>образования и науки Российской Федерации, соглашение № 075-15-2025-559 от 11.06.2025.</w:t>
      </w:r>
    </w:p>
    <w:sectPr w:rsidR="008B6AC9" w:rsidRPr="00E611A4" w:rsidSect="00C172FF">
      <w:pgSz w:w="11900" w:h="16840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468DD"/>
    <w:multiLevelType w:val="hybridMultilevel"/>
    <w:tmpl w:val="55D683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16F786A"/>
    <w:multiLevelType w:val="hybridMultilevel"/>
    <w:tmpl w:val="A058FE1E"/>
    <w:lvl w:ilvl="0" w:tplc="FFFFFFFF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555244164">
    <w:abstractNumId w:val="0"/>
  </w:num>
  <w:num w:numId="2" w16cid:durableId="1337266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184"/>
    <w:rsid w:val="00007378"/>
    <w:rsid w:val="00023A1A"/>
    <w:rsid w:val="00026428"/>
    <w:rsid w:val="0003108F"/>
    <w:rsid w:val="00032942"/>
    <w:rsid w:val="0004311A"/>
    <w:rsid w:val="0008661E"/>
    <w:rsid w:val="000A037F"/>
    <w:rsid w:val="000A5EF1"/>
    <w:rsid w:val="000A5F32"/>
    <w:rsid w:val="000E030D"/>
    <w:rsid w:val="001025A9"/>
    <w:rsid w:val="001052D7"/>
    <w:rsid w:val="00120FE6"/>
    <w:rsid w:val="0013261A"/>
    <w:rsid w:val="00135AE0"/>
    <w:rsid w:val="00137AF6"/>
    <w:rsid w:val="00141375"/>
    <w:rsid w:val="00150A12"/>
    <w:rsid w:val="00161B0B"/>
    <w:rsid w:val="00171CE3"/>
    <w:rsid w:val="00173046"/>
    <w:rsid w:val="001735F0"/>
    <w:rsid w:val="001851F5"/>
    <w:rsid w:val="00191F41"/>
    <w:rsid w:val="001B7B5E"/>
    <w:rsid w:val="001C51D3"/>
    <w:rsid w:val="001C6237"/>
    <w:rsid w:val="001C7EC8"/>
    <w:rsid w:val="001D47B8"/>
    <w:rsid w:val="001E1CD3"/>
    <w:rsid w:val="001E4507"/>
    <w:rsid w:val="00202006"/>
    <w:rsid w:val="00202351"/>
    <w:rsid w:val="00210920"/>
    <w:rsid w:val="0021232C"/>
    <w:rsid w:val="00221A24"/>
    <w:rsid w:val="002250DB"/>
    <w:rsid w:val="0023739F"/>
    <w:rsid w:val="00251AA6"/>
    <w:rsid w:val="00252053"/>
    <w:rsid w:val="00271334"/>
    <w:rsid w:val="00274F3D"/>
    <w:rsid w:val="002E3D71"/>
    <w:rsid w:val="002E45B0"/>
    <w:rsid w:val="002E7CA3"/>
    <w:rsid w:val="002F0C3B"/>
    <w:rsid w:val="002F33D3"/>
    <w:rsid w:val="002F43AA"/>
    <w:rsid w:val="00321552"/>
    <w:rsid w:val="00323B9C"/>
    <w:rsid w:val="003313A5"/>
    <w:rsid w:val="00341B0A"/>
    <w:rsid w:val="00361324"/>
    <w:rsid w:val="003657FF"/>
    <w:rsid w:val="00372FF0"/>
    <w:rsid w:val="003B2B9B"/>
    <w:rsid w:val="003C5F8C"/>
    <w:rsid w:val="003C6198"/>
    <w:rsid w:val="003D54B0"/>
    <w:rsid w:val="003E691E"/>
    <w:rsid w:val="003F2005"/>
    <w:rsid w:val="003F68D9"/>
    <w:rsid w:val="003F6AAC"/>
    <w:rsid w:val="003F7E8C"/>
    <w:rsid w:val="0040158A"/>
    <w:rsid w:val="00405BC6"/>
    <w:rsid w:val="00413635"/>
    <w:rsid w:val="00415920"/>
    <w:rsid w:val="0041593F"/>
    <w:rsid w:val="00433200"/>
    <w:rsid w:val="00454796"/>
    <w:rsid w:val="00457083"/>
    <w:rsid w:val="00464D92"/>
    <w:rsid w:val="00472B8F"/>
    <w:rsid w:val="00477F02"/>
    <w:rsid w:val="004A07CC"/>
    <w:rsid w:val="004A0A2E"/>
    <w:rsid w:val="004A7E68"/>
    <w:rsid w:val="004B1700"/>
    <w:rsid w:val="004C0ACF"/>
    <w:rsid w:val="004D0199"/>
    <w:rsid w:val="004F1D72"/>
    <w:rsid w:val="00507ABA"/>
    <w:rsid w:val="00512D8C"/>
    <w:rsid w:val="005130A0"/>
    <w:rsid w:val="00552E88"/>
    <w:rsid w:val="00555315"/>
    <w:rsid w:val="005562D2"/>
    <w:rsid w:val="00557A0F"/>
    <w:rsid w:val="00562CB3"/>
    <w:rsid w:val="005703F7"/>
    <w:rsid w:val="0058135E"/>
    <w:rsid w:val="005B5282"/>
    <w:rsid w:val="005E50F2"/>
    <w:rsid w:val="005E7D46"/>
    <w:rsid w:val="005F2A48"/>
    <w:rsid w:val="005F6C11"/>
    <w:rsid w:val="006119FB"/>
    <w:rsid w:val="00611B7D"/>
    <w:rsid w:val="00616B93"/>
    <w:rsid w:val="00625431"/>
    <w:rsid w:val="00643B9B"/>
    <w:rsid w:val="0064663C"/>
    <w:rsid w:val="00666925"/>
    <w:rsid w:val="00677FD0"/>
    <w:rsid w:val="006A12A9"/>
    <w:rsid w:val="006A162E"/>
    <w:rsid w:val="006A1897"/>
    <w:rsid w:val="006B652C"/>
    <w:rsid w:val="006C3D9B"/>
    <w:rsid w:val="006C4149"/>
    <w:rsid w:val="006D0C49"/>
    <w:rsid w:val="006D2867"/>
    <w:rsid w:val="006E386D"/>
    <w:rsid w:val="006E45E2"/>
    <w:rsid w:val="007337BD"/>
    <w:rsid w:val="0074030D"/>
    <w:rsid w:val="00741155"/>
    <w:rsid w:val="00742139"/>
    <w:rsid w:val="00744D23"/>
    <w:rsid w:val="00746F4D"/>
    <w:rsid w:val="00757DF6"/>
    <w:rsid w:val="00761F1E"/>
    <w:rsid w:val="00764E22"/>
    <w:rsid w:val="0078201E"/>
    <w:rsid w:val="00786AA7"/>
    <w:rsid w:val="0079188F"/>
    <w:rsid w:val="007955F0"/>
    <w:rsid w:val="007963DA"/>
    <w:rsid w:val="007B21E3"/>
    <w:rsid w:val="007D0A03"/>
    <w:rsid w:val="007D74A1"/>
    <w:rsid w:val="007E2D7B"/>
    <w:rsid w:val="007E5110"/>
    <w:rsid w:val="007F7739"/>
    <w:rsid w:val="00812F56"/>
    <w:rsid w:val="008138A2"/>
    <w:rsid w:val="008232E9"/>
    <w:rsid w:val="00823353"/>
    <w:rsid w:val="00827CA2"/>
    <w:rsid w:val="008411B9"/>
    <w:rsid w:val="00852A56"/>
    <w:rsid w:val="00861EC9"/>
    <w:rsid w:val="00876AB0"/>
    <w:rsid w:val="0088363D"/>
    <w:rsid w:val="008912A8"/>
    <w:rsid w:val="00893AAD"/>
    <w:rsid w:val="008A5D1C"/>
    <w:rsid w:val="008B29A8"/>
    <w:rsid w:val="008B39CB"/>
    <w:rsid w:val="008B6AC9"/>
    <w:rsid w:val="008C3483"/>
    <w:rsid w:val="008E158D"/>
    <w:rsid w:val="008F07C4"/>
    <w:rsid w:val="00911395"/>
    <w:rsid w:val="0091590C"/>
    <w:rsid w:val="00915FE1"/>
    <w:rsid w:val="00927DD9"/>
    <w:rsid w:val="00933766"/>
    <w:rsid w:val="00934C34"/>
    <w:rsid w:val="0093603B"/>
    <w:rsid w:val="00965F4C"/>
    <w:rsid w:val="00971A6D"/>
    <w:rsid w:val="009763C9"/>
    <w:rsid w:val="00982513"/>
    <w:rsid w:val="00986354"/>
    <w:rsid w:val="009A4E0D"/>
    <w:rsid w:val="009B550B"/>
    <w:rsid w:val="009C5EBA"/>
    <w:rsid w:val="009D0261"/>
    <w:rsid w:val="009D1E08"/>
    <w:rsid w:val="009D418E"/>
    <w:rsid w:val="009E2D34"/>
    <w:rsid w:val="009E516B"/>
    <w:rsid w:val="009E6CD5"/>
    <w:rsid w:val="009E7C4A"/>
    <w:rsid w:val="009F32FC"/>
    <w:rsid w:val="00A048D2"/>
    <w:rsid w:val="00A32397"/>
    <w:rsid w:val="00A34C62"/>
    <w:rsid w:val="00A45458"/>
    <w:rsid w:val="00A47776"/>
    <w:rsid w:val="00A56A13"/>
    <w:rsid w:val="00A7017D"/>
    <w:rsid w:val="00A70AED"/>
    <w:rsid w:val="00A801BD"/>
    <w:rsid w:val="00A93F04"/>
    <w:rsid w:val="00AA0B55"/>
    <w:rsid w:val="00AA30E6"/>
    <w:rsid w:val="00AA42B0"/>
    <w:rsid w:val="00AB23CE"/>
    <w:rsid w:val="00AB5891"/>
    <w:rsid w:val="00AB5C68"/>
    <w:rsid w:val="00AE09DF"/>
    <w:rsid w:val="00AE3BFB"/>
    <w:rsid w:val="00B00949"/>
    <w:rsid w:val="00B12095"/>
    <w:rsid w:val="00B17DA7"/>
    <w:rsid w:val="00B22CA5"/>
    <w:rsid w:val="00B32306"/>
    <w:rsid w:val="00B377A7"/>
    <w:rsid w:val="00B427C8"/>
    <w:rsid w:val="00B4465D"/>
    <w:rsid w:val="00B75A4A"/>
    <w:rsid w:val="00B868AA"/>
    <w:rsid w:val="00BB1669"/>
    <w:rsid w:val="00BC1C4B"/>
    <w:rsid w:val="00BD2939"/>
    <w:rsid w:val="00BF63AC"/>
    <w:rsid w:val="00C172FF"/>
    <w:rsid w:val="00C528C1"/>
    <w:rsid w:val="00C551C4"/>
    <w:rsid w:val="00C6749E"/>
    <w:rsid w:val="00C75318"/>
    <w:rsid w:val="00C75592"/>
    <w:rsid w:val="00C82D73"/>
    <w:rsid w:val="00C85C3D"/>
    <w:rsid w:val="00C93F92"/>
    <w:rsid w:val="00CA0184"/>
    <w:rsid w:val="00CA6F39"/>
    <w:rsid w:val="00CB1F30"/>
    <w:rsid w:val="00CD2E05"/>
    <w:rsid w:val="00CD3886"/>
    <w:rsid w:val="00CD7656"/>
    <w:rsid w:val="00CF0C4E"/>
    <w:rsid w:val="00D16D5F"/>
    <w:rsid w:val="00D24B5F"/>
    <w:rsid w:val="00D3195C"/>
    <w:rsid w:val="00D35BDF"/>
    <w:rsid w:val="00D513B3"/>
    <w:rsid w:val="00D53EB2"/>
    <w:rsid w:val="00D6169F"/>
    <w:rsid w:val="00D6229D"/>
    <w:rsid w:val="00D6357E"/>
    <w:rsid w:val="00D939CC"/>
    <w:rsid w:val="00D971BA"/>
    <w:rsid w:val="00DC7B90"/>
    <w:rsid w:val="00DD002D"/>
    <w:rsid w:val="00DD4DE4"/>
    <w:rsid w:val="00DD6694"/>
    <w:rsid w:val="00DE2CBB"/>
    <w:rsid w:val="00DF7A8F"/>
    <w:rsid w:val="00E007C5"/>
    <w:rsid w:val="00E1763D"/>
    <w:rsid w:val="00E34706"/>
    <w:rsid w:val="00E40837"/>
    <w:rsid w:val="00E41632"/>
    <w:rsid w:val="00E44732"/>
    <w:rsid w:val="00E611A4"/>
    <w:rsid w:val="00E87AE7"/>
    <w:rsid w:val="00EA2D1C"/>
    <w:rsid w:val="00EB12D3"/>
    <w:rsid w:val="00EB77C1"/>
    <w:rsid w:val="00EC1CA5"/>
    <w:rsid w:val="00EC1DF1"/>
    <w:rsid w:val="00EC5C18"/>
    <w:rsid w:val="00EE524A"/>
    <w:rsid w:val="00F004CD"/>
    <w:rsid w:val="00F01F20"/>
    <w:rsid w:val="00F02BFA"/>
    <w:rsid w:val="00F059C8"/>
    <w:rsid w:val="00F121E8"/>
    <w:rsid w:val="00F42E0B"/>
    <w:rsid w:val="00F45A79"/>
    <w:rsid w:val="00F564E6"/>
    <w:rsid w:val="00F6050E"/>
    <w:rsid w:val="00F82D23"/>
    <w:rsid w:val="00FA0207"/>
    <w:rsid w:val="00FB3585"/>
    <w:rsid w:val="00FC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EF49C"/>
  <w15:chartTrackingRefBased/>
  <w15:docId w15:val="{C9C8F044-AEEC-1F47-8494-83E0A50F0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D5F"/>
    <w:pPr>
      <w:ind w:firstLine="397"/>
      <w:jc w:val="both"/>
    </w:pPr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2F43AA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B0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F43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4">
    <w:name w:val="Revision"/>
    <w:hidden/>
    <w:uiPriority w:val="99"/>
    <w:semiHidden/>
    <w:rsid w:val="00191F4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D6C13845-AEDA-4E47-8A7A-E3B73F0B4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310</Words>
  <Characters>2352</Characters>
  <Application>Microsoft Office Word</Application>
  <DocSecurity>0</DocSecurity>
  <Lines>39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 Фамилия</dc:creator>
  <cp:keywords/>
  <dc:description/>
  <cp:lastModifiedBy>Имя Фамилия</cp:lastModifiedBy>
  <cp:revision>18</cp:revision>
  <dcterms:created xsi:type="dcterms:W3CDTF">2026-02-16T13:31:00Z</dcterms:created>
  <dcterms:modified xsi:type="dcterms:W3CDTF">2026-03-01T15:31:00Z</dcterms:modified>
</cp:coreProperties>
</file>