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17DA" w14:textId="3CFAE392" w:rsidR="00AD02E8" w:rsidRPr="001917FA" w:rsidRDefault="008C7E0A" w:rsidP="00441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center"/>
        <w:rPr>
          <w:color w:val="000000" w:themeColor="text1"/>
        </w:rPr>
      </w:pPr>
      <w:r>
        <w:rPr>
          <w:b/>
          <w:color w:val="000000" w:themeColor="text1"/>
        </w:rPr>
        <w:t>В</w:t>
      </w:r>
      <w:r w:rsidR="00AD02E8" w:rsidRPr="001917FA">
        <w:rPr>
          <w:b/>
          <w:color w:val="000000" w:themeColor="text1"/>
        </w:rPr>
        <w:t>лияни</w:t>
      </w:r>
      <w:r>
        <w:rPr>
          <w:b/>
          <w:color w:val="000000" w:themeColor="text1"/>
        </w:rPr>
        <w:t>е</w:t>
      </w:r>
      <w:r w:rsidR="001642FA">
        <w:rPr>
          <w:b/>
          <w:color w:val="000000" w:themeColor="text1"/>
        </w:rPr>
        <w:t xml:space="preserve"> химической структуры уретанакрилового олигомера на свойства светоотверждаемой композиции и материала на его основе</w:t>
      </w:r>
      <w:r w:rsidR="003B6BB2">
        <w:rPr>
          <w:b/>
          <w:color w:val="000000" w:themeColor="text1"/>
        </w:rPr>
        <w:t>.</w:t>
      </w:r>
    </w:p>
    <w:p w14:paraId="7E66F4C9" w14:textId="12497E5A" w:rsidR="00AD02E8" w:rsidRPr="001917FA" w:rsidRDefault="00AD02E8" w:rsidP="00441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center"/>
        <w:rPr>
          <w:color w:val="000000" w:themeColor="text1"/>
        </w:rPr>
      </w:pPr>
      <w:r w:rsidRPr="001917FA">
        <w:rPr>
          <w:b/>
          <w:i/>
          <w:color w:val="000000" w:themeColor="text1"/>
        </w:rPr>
        <w:t>Руденко Ю.Г.</w:t>
      </w:r>
      <w:r w:rsidRPr="001917FA">
        <w:rPr>
          <w:b/>
          <w:i/>
          <w:color w:val="000000" w:themeColor="text1"/>
          <w:vertAlign w:val="superscript"/>
        </w:rPr>
        <w:t>1</w:t>
      </w:r>
      <w:r w:rsidR="001917FA" w:rsidRPr="001917FA">
        <w:rPr>
          <w:b/>
          <w:i/>
          <w:color w:val="000000" w:themeColor="text1"/>
          <w:vertAlign w:val="superscript"/>
        </w:rPr>
        <w:t>,2</w:t>
      </w:r>
      <w:r w:rsidR="003B6BB2">
        <w:rPr>
          <w:b/>
          <w:i/>
          <w:color w:val="000000" w:themeColor="text1"/>
        </w:rPr>
        <w:t xml:space="preserve">, </w:t>
      </w:r>
      <w:proofErr w:type="spellStart"/>
      <w:r w:rsidR="00267030">
        <w:rPr>
          <w:b/>
          <w:i/>
          <w:color w:val="000000" w:themeColor="text1"/>
        </w:rPr>
        <w:t>Нарвидас</w:t>
      </w:r>
      <w:proofErr w:type="spellEnd"/>
      <w:r w:rsidR="00267030">
        <w:rPr>
          <w:b/>
          <w:i/>
          <w:color w:val="000000" w:themeColor="text1"/>
        </w:rPr>
        <w:t xml:space="preserve"> К.Р.</w:t>
      </w:r>
      <w:r w:rsidR="00267030" w:rsidRPr="00267030">
        <w:rPr>
          <w:b/>
          <w:i/>
          <w:color w:val="000000" w:themeColor="text1"/>
          <w:vertAlign w:val="superscript"/>
        </w:rPr>
        <w:t xml:space="preserve"> </w:t>
      </w:r>
      <w:r w:rsidR="00267030" w:rsidRPr="001917FA">
        <w:rPr>
          <w:b/>
          <w:i/>
          <w:color w:val="000000" w:themeColor="text1"/>
          <w:vertAlign w:val="superscript"/>
        </w:rPr>
        <w:t>1,</w:t>
      </w:r>
      <w:r w:rsidR="00267030">
        <w:rPr>
          <w:b/>
          <w:i/>
          <w:color w:val="000000" w:themeColor="text1"/>
          <w:vertAlign w:val="superscript"/>
        </w:rPr>
        <w:t>2</w:t>
      </w:r>
      <w:r w:rsidR="00267030">
        <w:rPr>
          <w:b/>
          <w:i/>
          <w:color w:val="000000" w:themeColor="text1"/>
        </w:rPr>
        <w:t xml:space="preserve">, </w:t>
      </w:r>
      <w:r w:rsidRPr="001917FA">
        <w:rPr>
          <w:b/>
          <w:i/>
          <w:color w:val="000000" w:themeColor="text1"/>
        </w:rPr>
        <w:t>Федякова Н.В.</w:t>
      </w:r>
      <w:r w:rsidRPr="001917FA">
        <w:rPr>
          <w:b/>
          <w:i/>
          <w:color w:val="000000" w:themeColor="text1"/>
          <w:vertAlign w:val="superscript"/>
        </w:rPr>
        <w:t>1</w:t>
      </w:r>
      <w:r w:rsidRPr="001917FA">
        <w:rPr>
          <w:b/>
          <w:i/>
          <w:color w:val="000000" w:themeColor="text1"/>
        </w:rPr>
        <w:t>,</w:t>
      </w:r>
      <w:r w:rsidR="003C097E">
        <w:rPr>
          <w:b/>
          <w:i/>
          <w:color w:val="000000" w:themeColor="text1"/>
        </w:rPr>
        <w:t xml:space="preserve"> </w:t>
      </w:r>
      <w:r w:rsidRPr="001917FA">
        <w:rPr>
          <w:b/>
          <w:i/>
          <w:color w:val="000000" w:themeColor="text1"/>
        </w:rPr>
        <w:t>Чапала П.П.</w:t>
      </w:r>
      <w:r w:rsidR="00CE6CEB" w:rsidRPr="00CE6CEB">
        <w:rPr>
          <w:b/>
          <w:i/>
          <w:color w:val="000000" w:themeColor="text1"/>
          <w:vertAlign w:val="superscript"/>
        </w:rPr>
        <w:t>1,2</w:t>
      </w:r>
      <w:r w:rsidRPr="001917FA">
        <w:rPr>
          <w:b/>
          <w:color w:val="000000" w:themeColor="text1"/>
        </w:rPr>
        <w:t xml:space="preserve"> </w:t>
      </w:r>
    </w:p>
    <w:p w14:paraId="4EC9C71E" w14:textId="508D4082" w:rsidR="00AD02E8" w:rsidRPr="001917FA" w:rsidRDefault="00AD02E8" w:rsidP="00441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center"/>
        <w:rPr>
          <w:color w:val="000000" w:themeColor="text1"/>
        </w:rPr>
      </w:pPr>
      <w:r w:rsidRPr="001917FA">
        <w:rPr>
          <w:i/>
          <w:color w:val="000000" w:themeColor="text1"/>
        </w:rPr>
        <w:t xml:space="preserve">Аспирант, </w:t>
      </w:r>
      <w:r w:rsidR="00A54509">
        <w:rPr>
          <w:i/>
          <w:color w:val="000000" w:themeColor="text1"/>
        </w:rPr>
        <w:t>4</w:t>
      </w:r>
      <w:r w:rsidRPr="001917FA">
        <w:rPr>
          <w:i/>
          <w:color w:val="000000" w:themeColor="text1"/>
        </w:rPr>
        <w:t xml:space="preserve"> год обучения </w:t>
      </w:r>
    </w:p>
    <w:p w14:paraId="2DE8ACBB" w14:textId="77777777" w:rsidR="00AD02E8" w:rsidRPr="001917FA" w:rsidRDefault="00AD02E8" w:rsidP="00441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center"/>
        <w:rPr>
          <w:color w:val="000000" w:themeColor="text1"/>
        </w:rPr>
      </w:pPr>
      <w:r w:rsidRPr="001917FA">
        <w:rPr>
          <w:i/>
          <w:color w:val="000000" w:themeColor="text1"/>
          <w:vertAlign w:val="superscript"/>
        </w:rPr>
        <w:t>1</w:t>
      </w:r>
      <w:r w:rsidRPr="001917FA">
        <w:rPr>
          <w:i/>
          <w:color w:val="000000" w:themeColor="text1"/>
        </w:rPr>
        <w:t>Российский химико-технологический университет им. Д.И. Менделеева, </w:t>
      </w:r>
    </w:p>
    <w:p w14:paraId="52374BD0" w14:textId="77777777" w:rsidR="00AD02E8" w:rsidRPr="001917FA" w:rsidRDefault="00AD02E8" w:rsidP="00441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center"/>
        <w:rPr>
          <w:color w:val="000000" w:themeColor="text1"/>
        </w:rPr>
      </w:pPr>
      <w:r w:rsidRPr="001917FA">
        <w:rPr>
          <w:i/>
          <w:color w:val="000000" w:themeColor="text1"/>
        </w:rPr>
        <w:t>факультет нефтегазохимии и полимерных материалов, Москва, Россия</w:t>
      </w:r>
    </w:p>
    <w:p w14:paraId="2E644826" w14:textId="77777777" w:rsidR="00AD02E8" w:rsidRPr="001917FA" w:rsidRDefault="00AD02E8" w:rsidP="00441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center"/>
        <w:rPr>
          <w:i/>
          <w:iCs/>
          <w:color w:val="000000" w:themeColor="text1"/>
          <w:sz w:val="32"/>
          <w:szCs w:val="32"/>
        </w:rPr>
      </w:pPr>
      <w:r w:rsidRPr="001917FA">
        <w:rPr>
          <w:i/>
          <w:color w:val="000000" w:themeColor="text1"/>
          <w:vertAlign w:val="superscript"/>
        </w:rPr>
        <w:t>2</w:t>
      </w:r>
      <w:r w:rsidRPr="001917FA">
        <w:rPr>
          <w:i/>
          <w:iCs/>
          <w:color w:val="000000" w:themeColor="text1"/>
          <w:shd w:val="clear" w:color="auto" w:fill="FFFFFF"/>
        </w:rPr>
        <w:t xml:space="preserve">ООО «ХАРЦ </w:t>
      </w:r>
      <w:proofErr w:type="spellStart"/>
      <w:r w:rsidRPr="001917FA">
        <w:rPr>
          <w:i/>
          <w:iCs/>
          <w:color w:val="000000" w:themeColor="text1"/>
          <w:shd w:val="clear" w:color="auto" w:fill="FFFFFF"/>
        </w:rPr>
        <w:t>Лабс</w:t>
      </w:r>
      <w:proofErr w:type="spellEnd"/>
      <w:r w:rsidRPr="001917FA">
        <w:rPr>
          <w:i/>
          <w:iCs/>
          <w:color w:val="000000" w:themeColor="text1"/>
          <w:shd w:val="clear" w:color="auto" w:fill="FFFFFF"/>
        </w:rPr>
        <w:t xml:space="preserve">», ул. 3-я </w:t>
      </w:r>
      <w:proofErr w:type="spellStart"/>
      <w:r w:rsidRPr="001917FA">
        <w:rPr>
          <w:i/>
          <w:iCs/>
          <w:color w:val="000000" w:themeColor="text1"/>
          <w:shd w:val="clear" w:color="auto" w:fill="FFFFFF"/>
        </w:rPr>
        <w:t>Хорошёвская</w:t>
      </w:r>
      <w:proofErr w:type="spellEnd"/>
      <w:r w:rsidRPr="001917FA">
        <w:rPr>
          <w:i/>
          <w:iCs/>
          <w:color w:val="000000" w:themeColor="text1"/>
          <w:shd w:val="clear" w:color="auto" w:fill="FFFFFF"/>
        </w:rPr>
        <w:t>, д.13, к.1, 123298, Москва, Россия</w:t>
      </w:r>
    </w:p>
    <w:p w14:paraId="5830AE9F" w14:textId="77777777" w:rsidR="00AD02E8" w:rsidRPr="001917FA" w:rsidRDefault="00AD02E8" w:rsidP="00441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center"/>
        <w:rPr>
          <w:i/>
          <w:color w:val="000000" w:themeColor="text1"/>
          <w:lang w:val="en-US"/>
        </w:rPr>
      </w:pPr>
      <w:r w:rsidRPr="001917FA">
        <w:rPr>
          <w:i/>
          <w:color w:val="000000" w:themeColor="text1"/>
          <w:lang w:val="en-US"/>
        </w:rPr>
        <w:t xml:space="preserve">E-mail: </w:t>
      </w:r>
      <w:r w:rsidRPr="001917FA">
        <w:rPr>
          <w:i/>
          <w:color w:val="000000" w:themeColor="text1"/>
          <w:shd w:val="clear" w:color="auto" w:fill="FFFFFF"/>
          <w:lang w:val="en-US"/>
        </w:rPr>
        <w:t>y.rudenko@harzlabs.ru</w:t>
      </w:r>
    </w:p>
    <w:p w14:paraId="04B49930" w14:textId="7497AF43" w:rsidR="00004386" w:rsidRDefault="00D23165" w:rsidP="000043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</w:pPr>
      <w:r w:rsidRPr="00D23165">
        <w:t>Фотополимеризация в ванне представляет собой инновационную и перспективную технологию, открывающую новые горизонты в создании высокоточных инженерных изделий</w:t>
      </w:r>
      <w:r>
        <w:t xml:space="preserve"> </w:t>
      </w:r>
      <w:r w:rsidR="00530CE5">
        <w:fldChar w:fldCharType="begin"/>
      </w:r>
      <w:r w:rsidR="00530CE5">
        <w:instrText xml:space="preserve"> ADDIN EN.CITE &lt;EndNote&gt;&lt;Cite&gt;&lt;Author&gt;Gibson&lt;/Author&gt;&lt;Year&gt;2021&lt;/Year&gt;&lt;RecNum&gt;1&lt;/RecNum&gt;&lt;DisplayText&gt;[1]&lt;/DisplayText&gt;&lt;record&gt;&lt;rec-number&gt;1&lt;/rec-number&gt;&lt;foreign-keys&gt;&lt;key app="EN" db-id="adt5f9dzlztpw9ersz6xvrxvz99a2a092dx5" timestamp="1741526473"&gt;1&lt;/key&gt;&lt;/foreign-keys&gt;&lt;ref-type name="Book"&gt;6&lt;/ref-type&gt;&lt;contributors&gt;&lt;authors&gt;&lt;author&gt;Gibson, Ian&lt;/author&gt;&lt;author&gt;Rosen, David&lt;/author&gt;&lt;author&gt;Stucker, Brent&lt;/author&gt;&lt;author&gt;Khorasani, Mahyar&lt;/author&gt;&lt;author&gt;Rosen, David&lt;/author&gt;&lt;author&gt;Stucker, Brent&lt;/author&gt;&lt;author&gt;Khorasani, Mahyar&lt;/author&gt;&lt;/authors&gt;&lt;/contributors&gt;&lt;titles&gt;&lt;title&gt;Additive manufacturing technologies&lt;/title&gt;&lt;/titles&gt;&lt;volume&gt;17&lt;/volume&gt;&lt;dates&gt;&lt;year&gt;2021&lt;/year&gt;&lt;/dates&gt;&lt;publisher&gt;Springer&lt;/publisher&gt;&lt;urls&gt;&lt;/urls&gt;&lt;/record&gt;&lt;/Cite&gt;&lt;/EndNote&gt;</w:instrText>
      </w:r>
      <w:r w:rsidR="00530CE5">
        <w:fldChar w:fldCharType="separate"/>
      </w:r>
      <w:r w:rsidR="00530CE5">
        <w:rPr>
          <w:noProof/>
        </w:rPr>
        <w:t>[1]</w:t>
      </w:r>
      <w:r w:rsidR="00530CE5">
        <w:fldChar w:fldCharType="end"/>
      </w:r>
      <w:r w:rsidR="00004386">
        <w:t xml:space="preserve">. Принцип </w:t>
      </w:r>
      <w:r>
        <w:t xml:space="preserve">работы </w:t>
      </w:r>
      <w:r w:rsidR="00004386">
        <w:t>основан на реакции полимеризации компонентов при воздействии УФ излучени</w:t>
      </w:r>
      <w:r>
        <w:t>я, в</w:t>
      </w:r>
      <w:r w:rsidR="00004386">
        <w:t xml:space="preserve"> результате </w:t>
      </w:r>
      <w:r>
        <w:t>чего</w:t>
      </w:r>
      <w:r w:rsidR="002B6060">
        <w:t xml:space="preserve"> </w:t>
      </w:r>
      <w:r w:rsidR="00004386">
        <w:t>происходит</w:t>
      </w:r>
      <w:r>
        <w:t xml:space="preserve"> </w:t>
      </w:r>
      <w:r w:rsidR="008D4214">
        <w:t>формирование финального</w:t>
      </w:r>
      <w:r w:rsidR="00004386">
        <w:t xml:space="preserve"> изделия</w:t>
      </w:r>
      <w:r w:rsidR="00530CE5" w:rsidRPr="00530CE5">
        <w:t xml:space="preserve"> </w:t>
      </w:r>
      <w:r w:rsidR="00530CE5">
        <w:fldChar w:fldCharType="begin"/>
      </w:r>
      <w:r w:rsidR="00530CE5">
        <w:instrText xml:space="preserve"> ADDIN EN.CITE &lt;EndNote&gt;&lt;Cite&gt;&lt;Author&gt;Dileep&lt;/Author&gt;&lt;Year&gt;2024&lt;/Year&gt;&lt;RecNum&gt;2&lt;/RecNum&gt;&lt;DisplayText&gt;[2]&lt;/DisplayText&gt;&lt;record&gt;&lt;rec-number&gt;2&lt;/rec-number&gt;&lt;foreign-keys&gt;&lt;key app="EN" db-id="adt5f9dzlztpw9ersz6xvrxvz99a2a092dx5" timestamp="1741526581"&gt;2&lt;/key&gt;&lt;/foreign-keys&gt;&lt;ref-type name="Journal Article"&gt;17&lt;/ref-type&gt;&lt;contributors&gt;&lt;authors&gt;&lt;author&gt;Dileep, C&lt;/author&gt;&lt;author&gt;Jacob, Liya&lt;/author&gt;&lt;author&gt;Umer, Rehan&lt;/author&gt;&lt;author&gt;Butt, Haider&lt;/author&gt;&lt;/authors&gt;&lt;/contributors&gt;&lt;titles&gt;&lt;title&gt;Review of vat photopolymerization 3D printing of photonic devices&lt;/title&gt;&lt;secondary-title&gt;Additive Manufacturing&lt;/secondary-title&gt;&lt;/titles&gt;&lt;periodical&gt;&lt;full-title&gt;Additive Manufacturing&lt;/full-title&gt;&lt;/periodical&gt;&lt;pages&gt;104189&lt;/pages&gt;&lt;dates&gt;&lt;year&gt;2024&lt;/year&gt;&lt;/dates&gt;&lt;isbn&gt;2214-8604&lt;/isbn&gt;&lt;urls&gt;&lt;/urls&gt;&lt;/record&gt;&lt;/Cite&gt;&lt;/EndNote&gt;</w:instrText>
      </w:r>
      <w:r w:rsidR="00530CE5">
        <w:fldChar w:fldCharType="separate"/>
      </w:r>
      <w:r w:rsidR="00530CE5">
        <w:rPr>
          <w:noProof/>
        </w:rPr>
        <w:t>[2]</w:t>
      </w:r>
      <w:r w:rsidR="00530CE5">
        <w:fldChar w:fldCharType="end"/>
      </w:r>
      <w:r w:rsidR="00004386">
        <w:t>. Олигомер, являясь основным компонентом фотополимерного материала, определяет итоговые физико-механические свойства полученных изделий. Наибольшее распространение в качестве олигомеров получили различные уретан</w:t>
      </w:r>
      <w:r w:rsidR="002B6060">
        <w:t>(мет)</w:t>
      </w:r>
      <w:r w:rsidR="00004386">
        <w:t xml:space="preserve">акрилаты. Благодаря широкому списку используемых исходных соединений для </w:t>
      </w:r>
      <w:r w:rsidR="002B6060">
        <w:t>синтеза</w:t>
      </w:r>
      <w:r w:rsidR="00004386">
        <w:t xml:space="preserve"> </w:t>
      </w:r>
      <w:proofErr w:type="spellStart"/>
      <w:r w:rsidR="00004386">
        <w:t>олгиуретанакрилатов</w:t>
      </w:r>
      <w:proofErr w:type="spellEnd"/>
      <w:r w:rsidR="00004386">
        <w:t>, становится возможным получение как жестких, так и мягких материалов</w:t>
      </w:r>
      <w:r w:rsidR="00530CE5" w:rsidRPr="00530CE5">
        <w:t xml:space="preserve"> </w:t>
      </w:r>
      <w:r w:rsidR="00530CE5">
        <w:fldChar w:fldCharType="begin"/>
      </w:r>
      <w:r w:rsidR="00530CE5">
        <w:instrText xml:space="preserve"> ADDIN EN.CITE &lt;EndNote&gt;&lt;Cite&gt;&lt;Author&gt;Wu&lt;/Author&gt;&lt;Year&gt;2024&lt;/Year&gt;&lt;RecNum&gt;3&lt;/RecNum&gt;&lt;DisplayText&gt;[3]&lt;/DisplayText&gt;&lt;record&gt;&lt;rec-number&gt;3&lt;/rec-number&gt;&lt;foreign-keys&gt;&lt;key app="EN" db-id="adt5f9dzlztpw9ersz6xvrxvz99a2a092dx5" timestamp="1741526635"&gt;3&lt;/key&gt;&lt;/foreign-keys&gt;&lt;ref-type name="Journal Article"&gt;17&lt;/ref-type&gt;&lt;contributors&gt;&lt;authors&gt;&lt;author&gt;Wu, Tongyi&lt;/author&gt;&lt;author&gt;Ding, Xiangqin&lt;/author&gt;&lt;author&gt;Yuan, Kaifeng&lt;/author&gt;&lt;author&gt;Liu, Tianhua&lt;/author&gt;&lt;author&gt;Lai, Guoqiao&lt;/author&gt;&lt;author&gt;Chen, Qiu&lt;/author&gt;&lt;/authors&gt;&lt;/contributors&gt;&lt;titles&gt;&lt;title&gt;Synthesis and characterization of silicon-modified polyurethane acrylate for UV-thermal dual curing in three dimensional printing&lt;/title&gt;&lt;secondary-title&gt;ACS Applied Polymer Materials&lt;/secondary-title&gt;&lt;/titles&gt;&lt;periodical&gt;&lt;full-title&gt;ACS Applied Polymer Materials&lt;/full-title&gt;&lt;/periodical&gt;&lt;pages&gt;8585-8597&lt;/pages&gt;&lt;volume&gt;6&lt;/volume&gt;&lt;number&gt;14&lt;/number&gt;&lt;dates&gt;&lt;year&gt;2024&lt;/year&gt;&lt;/dates&gt;&lt;isbn&gt;2637-6105&lt;/isbn&gt;&lt;urls&gt;&lt;/urls&gt;&lt;/record&gt;&lt;/Cite&gt;&lt;/EndNote&gt;</w:instrText>
      </w:r>
      <w:r w:rsidR="00530CE5">
        <w:fldChar w:fldCharType="separate"/>
      </w:r>
      <w:r w:rsidR="00530CE5">
        <w:rPr>
          <w:noProof/>
        </w:rPr>
        <w:t>[3]</w:t>
      </w:r>
      <w:r w:rsidR="00530CE5">
        <w:fldChar w:fldCharType="end"/>
      </w:r>
      <w:r w:rsidR="00004386">
        <w:t>.</w:t>
      </w:r>
    </w:p>
    <w:p w14:paraId="489F7B9B" w14:textId="6611FC8F" w:rsidR="00530CE5" w:rsidRPr="00267030" w:rsidRDefault="00004386" w:rsidP="00530CE5">
      <w:pPr>
        <w:jc w:val="both"/>
        <w:rPr>
          <w:strike/>
        </w:rPr>
      </w:pPr>
      <w:r>
        <w:tab/>
      </w:r>
      <w:r w:rsidRPr="00441EC9">
        <w:rPr>
          <w:color w:val="000000"/>
        </w:rPr>
        <w:t>В связи с этим, интересным представляется изучение влияния химической структуры уретанакрилового олигомера, а в частности использование различных низкомолекулярных спиртов при его синтезе</w:t>
      </w:r>
      <w:r w:rsidR="002B6060">
        <w:rPr>
          <w:color w:val="000000"/>
        </w:rPr>
        <w:t xml:space="preserve"> в качестве заместителей</w:t>
      </w:r>
      <w:r w:rsidRPr="00441EC9">
        <w:rPr>
          <w:color w:val="000000"/>
        </w:rPr>
        <w:t xml:space="preserve">. </w:t>
      </w:r>
      <w:r w:rsidRPr="00441EC9">
        <w:rPr>
          <w:iCs/>
          <w:color w:val="000000" w:themeColor="text1"/>
          <w:shd w:val="clear" w:color="auto" w:fill="FFFFFF"/>
        </w:rPr>
        <w:t xml:space="preserve">Для исследования был синтезированы </w:t>
      </w:r>
      <w:proofErr w:type="spellStart"/>
      <w:r w:rsidRPr="00441EC9">
        <w:rPr>
          <w:iCs/>
          <w:color w:val="000000" w:themeColor="text1"/>
          <w:shd w:val="clear" w:color="auto" w:fill="FFFFFF"/>
        </w:rPr>
        <w:t>олигоуретанакрилаты</w:t>
      </w:r>
      <w:proofErr w:type="spellEnd"/>
      <w:r w:rsidRPr="00441EC9">
        <w:rPr>
          <w:iCs/>
          <w:color w:val="000000" w:themeColor="text1"/>
          <w:shd w:val="clear" w:color="auto" w:fill="FFFFFF"/>
        </w:rPr>
        <w:t xml:space="preserve"> на основе </w:t>
      </w:r>
      <w:proofErr w:type="spellStart"/>
      <w:r w:rsidRPr="00441EC9">
        <w:rPr>
          <w:color w:val="000000"/>
        </w:rPr>
        <w:t>толуилендиизоцианата</w:t>
      </w:r>
      <w:proofErr w:type="spellEnd"/>
      <w:r w:rsidRPr="00441EC9">
        <w:rPr>
          <w:color w:val="000000"/>
        </w:rPr>
        <w:t xml:space="preserve">, </w:t>
      </w:r>
      <w:proofErr w:type="spellStart"/>
      <w:r w:rsidRPr="00441EC9">
        <w:rPr>
          <w:color w:val="000000"/>
        </w:rPr>
        <w:t>трехфункционального</w:t>
      </w:r>
      <w:proofErr w:type="spellEnd"/>
      <w:r w:rsidRPr="00441EC9">
        <w:rPr>
          <w:color w:val="000000"/>
        </w:rPr>
        <w:t xml:space="preserve"> </w:t>
      </w:r>
      <w:proofErr w:type="spellStart"/>
      <w:r w:rsidRPr="00441EC9">
        <w:rPr>
          <w:color w:val="000000"/>
        </w:rPr>
        <w:t>полиэфирполиола</w:t>
      </w:r>
      <w:proofErr w:type="spellEnd"/>
      <w:r w:rsidRPr="00441EC9">
        <w:rPr>
          <w:color w:val="000000"/>
        </w:rPr>
        <w:t xml:space="preserve"> (</w:t>
      </w:r>
      <w:r w:rsidRPr="00441EC9">
        <w:rPr>
          <w:color w:val="000000"/>
          <w:lang w:val="en-US"/>
        </w:rPr>
        <w:t>M</w:t>
      </w:r>
      <w:r w:rsidRPr="00441EC9">
        <w:rPr>
          <w:color w:val="000000"/>
          <w:vertAlign w:val="subscript"/>
          <w:lang w:val="en-US"/>
        </w:rPr>
        <w:t>w</w:t>
      </w:r>
      <w:r w:rsidRPr="00441EC9">
        <w:rPr>
          <w:color w:val="000000"/>
        </w:rPr>
        <w:t xml:space="preserve"> = 500 г/моль), 2-гидроксиэтилакрилата (2-ГЕА), бутилового и бензилового спирта. </w:t>
      </w:r>
      <w:r w:rsidRPr="00267030">
        <w:rPr>
          <w:color w:val="000000"/>
        </w:rPr>
        <w:t xml:space="preserve">Были получены </w:t>
      </w:r>
      <w:r w:rsidR="00CE6CEB" w:rsidRPr="00267030">
        <w:rPr>
          <w:color w:val="000000"/>
        </w:rPr>
        <w:t>олигомеры</w:t>
      </w:r>
      <w:r w:rsidRPr="00267030">
        <w:rPr>
          <w:color w:val="000000"/>
        </w:rPr>
        <w:t>, содержащие 3, 2</w:t>
      </w:r>
      <w:r w:rsidR="002B6060" w:rsidRPr="00267030">
        <w:rPr>
          <w:color w:val="000000"/>
        </w:rPr>
        <w:t xml:space="preserve"> и</w:t>
      </w:r>
      <w:r w:rsidRPr="00267030">
        <w:rPr>
          <w:color w:val="000000"/>
        </w:rPr>
        <w:t xml:space="preserve"> 1 концевые акриловые группы</w:t>
      </w:r>
      <w:r w:rsidR="00267030" w:rsidRPr="00267030">
        <w:rPr>
          <w:color w:val="000000"/>
        </w:rPr>
        <w:t>.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440"/>
        <w:gridCol w:w="1949"/>
        <w:gridCol w:w="705"/>
        <w:gridCol w:w="1020"/>
        <w:gridCol w:w="1020"/>
        <w:gridCol w:w="1020"/>
        <w:gridCol w:w="1020"/>
      </w:tblGrid>
      <w:tr w:rsidR="00004386" w:rsidRPr="0089025B" w14:paraId="63A36EFA" w14:textId="77777777" w:rsidTr="00530CE5">
        <w:tc>
          <w:tcPr>
            <w:tcW w:w="2392" w:type="pct"/>
            <w:gridSpan w:val="2"/>
            <w:vAlign w:val="center"/>
          </w:tcPr>
          <w:p w14:paraId="142AEA5D" w14:textId="77777777" w:rsidR="00004386" w:rsidRPr="00530CE5" w:rsidRDefault="00004386" w:rsidP="00D54D6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0CE5">
              <w:rPr>
                <w:sz w:val="22"/>
                <w:szCs w:val="22"/>
              </w:rPr>
              <w:t>Материал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4D6DA257" w14:textId="77777777" w:rsidR="00004386" w:rsidRPr="00530CE5" w:rsidRDefault="00004386" w:rsidP="00D54D6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30CE5">
              <w:rPr>
                <w:b/>
                <w:bCs/>
                <w:sz w:val="22"/>
                <w:szCs w:val="22"/>
              </w:rPr>
              <w:t>3А</w:t>
            </w:r>
          </w:p>
        </w:tc>
        <w:tc>
          <w:tcPr>
            <w:tcW w:w="556" w:type="pct"/>
            <w:vAlign w:val="center"/>
          </w:tcPr>
          <w:p w14:paraId="01F9B20F" w14:textId="77777777" w:rsidR="00004386" w:rsidRPr="00530CE5" w:rsidRDefault="00004386" w:rsidP="00D54D69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30CE5">
              <w:rPr>
                <w:b/>
                <w:bCs/>
                <w:sz w:val="22"/>
                <w:szCs w:val="22"/>
              </w:rPr>
              <w:t>2А-1</w:t>
            </w:r>
            <w:r w:rsidRPr="00530CE5">
              <w:rPr>
                <w:b/>
                <w:bCs/>
                <w:sz w:val="22"/>
                <w:szCs w:val="22"/>
                <w:lang w:val="en-US"/>
              </w:rPr>
              <w:t>Bu</w:t>
            </w:r>
          </w:p>
        </w:tc>
        <w:tc>
          <w:tcPr>
            <w:tcW w:w="556" w:type="pct"/>
            <w:vAlign w:val="center"/>
          </w:tcPr>
          <w:p w14:paraId="6330A3BE" w14:textId="77777777" w:rsidR="00004386" w:rsidRPr="00530CE5" w:rsidRDefault="00004386" w:rsidP="00D54D6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30CE5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30CE5">
              <w:rPr>
                <w:b/>
                <w:bCs/>
                <w:sz w:val="22"/>
                <w:szCs w:val="22"/>
              </w:rPr>
              <w:t>А-</w:t>
            </w:r>
            <w:r w:rsidRPr="00530CE5">
              <w:rPr>
                <w:b/>
                <w:bCs/>
                <w:sz w:val="22"/>
                <w:szCs w:val="22"/>
                <w:lang w:val="en-US"/>
              </w:rPr>
              <w:t>2Bu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14:paraId="5C069600" w14:textId="77777777" w:rsidR="00004386" w:rsidRPr="00530CE5" w:rsidRDefault="00004386" w:rsidP="00D54D6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30CE5"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530CE5">
              <w:rPr>
                <w:b/>
                <w:bCs/>
                <w:sz w:val="22"/>
                <w:szCs w:val="22"/>
              </w:rPr>
              <w:t>А-</w:t>
            </w:r>
            <w:r w:rsidRPr="00530CE5">
              <w:rPr>
                <w:b/>
                <w:bCs/>
                <w:sz w:val="22"/>
                <w:szCs w:val="22"/>
                <w:lang w:val="en-US"/>
              </w:rPr>
              <w:t>1Bn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14:paraId="03B57703" w14:textId="77777777" w:rsidR="00004386" w:rsidRPr="00530CE5" w:rsidRDefault="00004386" w:rsidP="00D54D6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30CE5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30CE5">
              <w:rPr>
                <w:b/>
                <w:bCs/>
                <w:sz w:val="22"/>
                <w:szCs w:val="22"/>
              </w:rPr>
              <w:t>А-</w:t>
            </w:r>
            <w:r w:rsidRPr="00530CE5">
              <w:rPr>
                <w:b/>
                <w:bCs/>
                <w:sz w:val="22"/>
                <w:szCs w:val="22"/>
                <w:lang w:val="en-US"/>
              </w:rPr>
              <w:t>2Bn</w:t>
            </w:r>
          </w:p>
        </w:tc>
      </w:tr>
      <w:tr w:rsidR="00004386" w:rsidRPr="0089025B" w14:paraId="7F684DFF" w14:textId="77777777" w:rsidTr="005D7CFB">
        <w:tc>
          <w:tcPr>
            <w:tcW w:w="1330" w:type="pct"/>
            <w:vMerge w:val="restart"/>
            <w:vAlign w:val="center"/>
          </w:tcPr>
          <w:p w14:paraId="0FE55234" w14:textId="77777777" w:rsidR="00004386" w:rsidRPr="00530CE5" w:rsidRDefault="00004386" w:rsidP="00D54D6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0CE5">
              <w:rPr>
                <w:sz w:val="22"/>
                <w:szCs w:val="22"/>
              </w:rPr>
              <w:t>После печати</w:t>
            </w:r>
          </w:p>
        </w:tc>
        <w:tc>
          <w:tcPr>
            <w:tcW w:w="1062" w:type="pct"/>
            <w:vAlign w:val="center"/>
          </w:tcPr>
          <w:p w14:paraId="6B8F3F26" w14:textId="77777777" w:rsidR="00004386" w:rsidRPr="00530CE5" w:rsidRDefault="00004386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30CE5">
              <w:rPr>
                <w:color w:val="000000"/>
                <w:sz w:val="22"/>
                <w:szCs w:val="22"/>
              </w:rPr>
              <w:t>Прочность, МПа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71767FBA" w14:textId="77777777" w:rsidR="00004386" w:rsidRPr="00530CE5" w:rsidRDefault="00004386" w:rsidP="00D54D69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530CE5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56" w:type="pct"/>
            <w:vAlign w:val="center"/>
          </w:tcPr>
          <w:p w14:paraId="6A0EE433" w14:textId="77777777" w:rsidR="00004386" w:rsidRPr="00530CE5" w:rsidRDefault="00004386" w:rsidP="00D54D69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530CE5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556" w:type="pct"/>
            <w:vAlign w:val="center"/>
          </w:tcPr>
          <w:p w14:paraId="58556C71" w14:textId="77777777" w:rsidR="00004386" w:rsidRPr="00530CE5" w:rsidRDefault="00004386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30CE5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02E04D0" w14:textId="77777777" w:rsidR="00004386" w:rsidRPr="00530CE5" w:rsidRDefault="00004386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30CE5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07B90A1" w14:textId="77777777" w:rsidR="00004386" w:rsidRPr="00530CE5" w:rsidRDefault="00004386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30CE5">
              <w:rPr>
                <w:color w:val="000000"/>
                <w:sz w:val="22"/>
                <w:szCs w:val="22"/>
              </w:rPr>
              <w:t>14</w:t>
            </w:r>
          </w:p>
        </w:tc>
      </w:tr>
      <w:tr w:rsidR="00004386" w:rsidRPr="0089025B" w14:paraId="35691FA7" w14:textId="77777777" w:rsidTr="005D7CFB">
        <w:tc>
          <w:tcPr>
            <w:tcW w:w="1330" w:type="pct"/>
            <w:vMerge/>
            <w:vAlign w:val="center"/>
          </w:tcPr>
          <w:p w14:paraId="5F8523D9" w14:textId="77777777" w:rsidR="00004386" w:rsidRPr="00530CE5" w:rsidRDefault="00004386" w:rsidP="00D54D6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Align w:val="center"/>
          </w:tcPr>
          <w:p w14:paraId="11BD318C" w14:textId="77777777" w:rsidR="00004386" w:rsidRPr="00530CE5" w:rsidRDefault="00004386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30CE5">
              <w:rPr>
                <w:color w:val="000000"/>
                <w:sz w:val="22"/>
                <w:szCs w:val="22"/>
              </w:rPr>
              <w:t>Модуль, МПа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2222890D" w14:textId="77777777" w:rsidR="00004386" w:rsidRPr="00530CE5" w:rsidRDefault="00004386" w:rsidP="00D54D69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530CE5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556" w:type="pct"/>
            <w:vAlign w:val="center"/>
          </w:tcPr>
          <w:p w14:paraId="21F06C40" w14:textId="77777777" w:rsidR="00004386" w:rsidRPr="00530CE5" w:rsidRDefault="00004386" w:rsidP="00D54D69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530CE5">
              <w:rPr>
                <w:color w:val="000000"/>
                <w:sz w:val="22"/>
                <w:szCs w:val="22"/>
              </w:rPr>
              <w:t>1</w:t>
            </w:r>
            <w:r w:rsidRPr="00530CE5">
              <w:rPr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556" w:type="pct"/>
            <w:vAlign w:val="center"/>
          </w:tcPr>
          <w:p w14:paraId="1F759364" w14:textId="77777777" w:rsidR="00004386" w:rsidRPr="00530CE5" w:rsidRDefault="00004386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30CE5">
              <w:rPr>
                <w:color w:val="000000"/>
                <w:sz w:val="22"/>
                <w:szCs w:val="22"/>
              </w:rPr>
              <w:t>1020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CA42962" w14:textId="77777777" w:rsidR="00004386" w:rsidRPr="00530CE5" w:rsidRDefault="00004386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30CE5"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0D48E6F" w14:textId="77777777" w:rsidR="00004386" w:rsidRPr="00530CE5" w:rsidRDefault="00004386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30CE5">
              <w:rPr>
                <w:color w:val="000000"/>
                <w:sz w:val="22"/>
                <w:szCs w:val="22"/>
              </w:rPr>
              <w:t>14</w:t>
            </w:r>
            <w:r w:rsidRPr="00530CE5">
              <w:rPr>
                <w:color w:val="000000"/>
                <w:sz w:val="22"/>
                <w:szCs w:val="22"/>
                <w:lang w:val="en-US"/>
              </w:rPr>
              <w:t>80</w:t>
            </w:r>
          </w:p>
        </w:tc>
      </w:tr>
      <w:tr w:rsidR="005D7CFB" w:rsidRPr="0089025B" w14:paraId="10EB083B" w14:textId="77777777" w:rsidTr="005D7CFB">
        <w:tc>
          <w:tcPr>
            <w:tcW w:w="1330" w:type="pct"/>
            <w:vMerge w:val="restart"/>
            <w:vAlign w:val="center"/>
          </w:tcPr>
          <w:p w14:paraId="1CF00FA7" w14:textId="77777777" w:rsidR="005D7CFB" w:rsidRPr="00530CE5" w:rsidRDefault="005D7CFB" w:rsidP="00D54D6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0CE5">
              <w:rPr>
                <w:sz w:val="22"/>
                <w:szCs w:val="22"/>
              </w:rPr>
              <w:t>После постобработки</w:t>
            </w:r>
          </w:p>
        </w:tc>
        <w:tc>
          <w:tcPr>
            <w:tcW w:w="1062" w:type="pct"/>
            <w:vAlign w:val="center"/>
          </w:tcPr>
          <w:p w14:paraId="4095462C" w14:textId="77777777" w:rsidR="005D7CFB" w:rsidRPr="00530CE5" w:rsidRDefault="005D7CFB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30CE5">
              <w:rPr>
                <w:color w:val="000000"/>
                <w:sz w:val="22"/>
                <w:szCs w:val="22"/>
              </w:rPr>
              <w:t>Прочность, МПа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39B1CAEB" w14:textId="77777777" w:rsidR="005D7CFB" w:rsidRPr="00530CE5" w:rsidRDefault="005D7CFB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30CE5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556" w:type="pct"/>
            <w:vAlign w:val="center"/>
          </w:tcPr>
          <w:p w14:paraId="74C27767" w14:textId="77777777" w:rsidR="005D7CFB" w:rsidRPr="00530CE5" w:rsidRDefault="005D7CFB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30CE5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556" w:type="pct"/>
            <w:vAlign w:val="center"/>
          </w:tcPr>
          <w:p w14:paraId="636BA90C" w14:textId="77777777" w:rsidR="005D7CFB" w:rsidRPr="00530CE5" w:rsidRDefault="005D7CFB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30CE5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bottom"/>
          </w:tcPr>
          <w:p w14:paraId="34410A4D" w14:textId="77777777" w:rsidR="005D7CFB" w:rsidRPr="00530CE5" w:rsidRDefault="005D7CFB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30CE5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bottom"/>
          </w:tcPr>
          <w:p w14:paraId="3E34F6C0" w14:textId="77777777" w:rsidR="005D7CFB" w:rsidRPr="00530CE5" w:rsidRDefault="005D7CFB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30CE5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D7CFB" w:rsidRPr="0089025B" w14:paraId="5B16AE5D" w14:textId="77777777" w:rsidTr="005D7CFB">
        <w:tc>
          <w:tcPr>
            <w:tcW w:w="1330" w:type="pct"/>
            <w:vMerge/>
            <w:vAlign w:val="center"/>
          </w:tcPr>
          <w:p w14:paraId="23A7892A" w14:textId="77777777" w:rsidR="005D7CFB" w:rsidRPr="00530CE5" w:rsidRDefault="005D7CFB" w:rsidP="00D54D6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Align w:val="center"/>
          </w:tcPr>
          <w:p w14:paraId="6D45DFE7" w14:textId="77777777" w:rsidR="005D7CFB" w:rsidRPr="00530CE5" w:rsidRDefault="005D7CFB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30CE5">
              <w:rPr>
                <w:color w:val="000000"/>
                <w:sz w:val="22"/>
                <w:szCs w:val="22"/>
              </w:rPr>
              <w:t>Модуль, МПа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2CABA458" w14:textId="77777777" w:rsidR="005D7CFB" w:rsidRPr="00530CE5" w:rsidRDefault="005D7CFB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30CE5">
              <w:rPr>
                <w:color w:val="000000"/>
                <w:sz w:val="22"/>
                <w:szCs w:val="22"/>
              </w:rPr>
              <w:t>3110</w:t>
            </w:r>
          </w:p>
        </w:tc>
        <w:tc>
          <w:tcPr>
            <w:tcW w:w="556" w:type="pct"/>
            <w:vAlign w:val="center"/>
          </w:tcPr>
          <w:p w14:paraId="4FCC8E86" w14:textId="77777777" w:rsidR="005D7CFB" w:rsidRPr="00530CE5" w:rsidRDefault="005D7CFB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30CE5">
              <w:rPr>
                <w:color w:val="000000"/>
                <w:sz w:val="22"/>
                <w:szCs w:val="22"/>
              </w:rPr>
              <w:t>3100</w:t>
            </w:r>
          </w:p>
        </w:tc>
        <w:tc>
          <w:tcPr>
            <w:tcW w:w="556" w:type="pct"/>
            <w:vAlign w:val="center"/>
          </w:tcPr>
          <w:p w14:paraId="75847A40" w14:textId="77777777" w:rsidR="005D7CFB" w:rsidRPr="00530CE5" w:rsidRDefault="005D7CFB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30CE5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bottom"/>
          </w:tcPr>
          <w:p w14:paraId="7652E5B4" w14:textId="77777777" w:rsidR="005D7CFB" w:rsidRPr="00530CE5" w:rsidRDefault="005D7CFB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30CE5">
              <w:rPr>
                <w:color w:val="000000"/>
                <w:sz w:val="22"/>
                <w:szCs w:val="22"/>
              </w:rPr>
              <w:t>3090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bottom"/>
          </w:tcPr>
          <w:p w14:paraId="65431F5A" w14:textId="77777777" w:rsidR="005D7CFB" w:rsidRPr="00530CE5" w:rsidRDefault="005D7CFB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30CE5"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5D7CFB" w:rsidRPr="0089025B" w14:paraId="72E53BB9" w14:textId="77777777" w:rsidTr="005D7CFB">
        <w:tc>
          <w:tcPr>
            <w:tcW w:w="1330" w:type="pct"/>
            <w:vMerge/>
            <w:vAlign w:val="center"/>
          </w:tcPr>
          <w:p w14:paraId="54CC1B80" w14:textId="7ABA438B" w:rsidR="005D7CFB" w:rsidRPr="005D7CFB" w:rsidRDefault="005D7CFB" w:rsidP="00D54D69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2" w:type="pct"/>
            <w:vAlign w:val="center"/>
          </w:tcPr>
          <w:p w14:paraId="3547D564" w14:textId="2AF428F8" w:rsidR="005D7CFB" w:rsidRPr="005D7CFB" w:rsidRDefault="005D7CFB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</w:t>
            </w:r>
            <w:r w:rsidRPr="00E200A0">
              <w:rPr>
                <w:color w:val="000000"/>
                <w:sz w:val="22"/>
                <w:szCs w:val="22"/>
                <w:vertAlign w:val="subscript"/>
                <w:lang w:val="en-US"/>
              </w:rPr>
              <w:t>g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,</w:t>
            </w:r>
            <w:r w:rsidR="00E200A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00A0">
              <w:rPr>
                <w:color w:val="000000"/>
                <w:sz w:val="22"/>
                <w:szCs w:val="22"/>
                <w:vertAlign w:val="superscript"/>
                <w:lang w:val="en-US"/>
              </w:rPr>
              <w:t>o</w:t>
            </w: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End"/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1FD239A4" w14:textId="7446A0AD" w:rsidR="005D7CFB" w:rsidRPr="00530CE5" w:rsidRDefault="00267030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556" w:type="pct"/>
            <w:vAlign w:val="center"/>
          </w:tcPr>
          <w:p w14:paraId="5EFA1A06" w14:textId="0CD2560B" w:rsidR="005D7CFB" w:rsidRPr="00530CE5" w:rsidRDefault="00267030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56" w:type="pct"/>
            <w:vAlign w:val="center"/>
          </w:tcPr>
          <w:p w14:paraId="3BC54307" w14:textId="18848839" w:rsidR="005D7CFB" w:rsidRPr="00530CE5" w:rsidRDefault="00267030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bottom"/>
          </w:tcPr>
          <w:p w14:paraId="19A93E22" w14:textId="29F4A50F" w:rsidR="005D7CFB" w:rsidRPr="00530CE5" w:rsidRDefault="00267030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bottom"/>
          </w:tcPr>
          <w:p w14:paraId="0CC168FC" w14:textId="52F1FB70" w:rsidR="005D7CFB" w:rsidRPr="00530CE5" w:rsidRDefault="00267030" w:rsidP="00D54D6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</w:tr>
    </w:tbl>
    <w:p w14:paraId="049B3C0C" w14:textId="1944E4F6" w:rsidR="00004386" w:rsidRPr="008D4214" w:rsidRDefault="00004386" w:rsidP="00530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 xml:space="preserve">Таблица 1. </w:t>
      </w:r>
      <w:r w:rsidR="00267030">
        <w:rPr>
          <w:color w:val="000000"/>
        </w:rPr>
        <w:t>Характеристики</w:t>
      </w:r>
      <w:r>
        <w:rPr>
          <w:color w:val="000000"/>
        </w:rPr>
        <w:t xml:space="preserve"> материалов при 3-х точечном изгибе.</w:t>
      </w:r>
    </w:p>
    <w:p w14:paraId="525B5BA5" w14:textId="779635A4" w:rsidR="00004386" w:rsidRDefault="00004386" w:rsidP="000043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 xml:space="preserve">Оказалось, что введение в структуру олигомера бутилового спирта позволяет увеличить прочность при 3-х точечном изгибе с 47 до 85 МПа у материала после печати. Наряду с этим, введение бензилового спирта увеличивает прочность материала, а также сильно возрастает, более чем в 2 раза, модуль жесткости материала с 700 до 1480 МПа. Однако при увеличении содержания бензилового и бутилового спирта – происходит резкое падение прочностных свойств </w:t>
      </w:r>
      <w:r w:rsidR="002B6060">
        <w:rPr>
          <w:color w:val="000000"/>
        </w:rPr>
        <w:t>у</w:t>
      </w:r>
      <w:r>
        <w:rPr>
          <w:color w:val="000000"/>
        </w:rPr>
        <w:t xml:space="preserve"> полученных материалов. Следовательно, использование бутилового и бензилового спиртов позволяет получить материалы с улучшенными свойствами, однако важно правильно подбирать их содержание в структуре полученного олигомера. </w:t>
      </w:r>
    </w:p>
    <w:p w14:paraId="04B1D545" w14:textId="55873496" w:rsidR="00004386" w:rsidRPr="00530CE5" w:rsidRDefault="00AD02E8" w:rsidP="00530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634539A" w14:textId="77777777" w:rsidR="00530CE5" w:rsidRPr="008D4214" w:rsidRDefault="00534D81" w:rsidP="00530CE5">
      <w:pPr>
        <w:pStyle w:val="EndNoteBibliography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ADDIN EN.REFLIST </w:instrText>
      </w:r>
      <w:r>
        <w:rPr>
          <w:lang w:val="en-US"/>
        </w:rPr>
        <w:fldChar w:fldCharType="separate"/>
      </w:r>
      <w:r w:rsidR="00530CE5" w:rsidRPr="008D4214">
        <w:rPr>
          <w:lang w:val="en-US"/>
        </w:rPr>
        <w:t xml:space="preserve">1. Additive manufacturing technologies. / Gibson I., Rosen D., Stucker B., Khorasani M., Rosen D., Stucker B., Khorasani M.: Springer, 2021. </w:t>
      </w:r>
    </w:p>
    <w:p w14:paraId="20CD6DAE" w14:textId="77777777" w:rsidR="00530CE5" w:rsidRPr="008D4214" w:rsidRDefault="00530CE5" w:rsidP="00530CE5">
      <w:pPr>
        <w:pStyle w:val="EndNoteBibliography"/>
        <w:rPr>
          <w:lang w:val="en-US"/>
        </w:rPr>
      </w:pPr>
      <w:r w:rsidRPr="008D4214">
        <w:rPr>
          <w:lang w:val="en-US"/>
        </w:rPr>
        <w:t>2. Dileep C., Jacob L., Umer R., Butt H. Review of vat photopolymerization 3D printing of photonic devices // Additive Manufacturing. ‒ 2024. ‒ C. 104189.</w:t>
      </w:r>
    </w:p>
    <w:p w14:paraId="4C047303" w14:textId="77777777" w:rsidR="00530CE5" w:rsidRPr="00530CE5" w:rsidRDefault="00530CE5" w:rsidP="00530CE5">
      <w:pPr>
        <w:pStyle w:val="EndNoteBibliography"/>
      </w:pPr>
      <w:r w:rsidRPr="008D4214">
        <w:rPr>
          <w:lang w:val="en-US"/>
        </w:rPr>
        <w:t xml:space="preserve">3. Wu T., Ding X., Yuan K., Liu T., Lai G., Chen Q. Synthesis and characterization of silicon-modified polyurethane acrylate for UV-thermal dual curing in three dimensional printing // ACS Applied Polymer Materials. </w:t>
      </w:r>
      <w:r w:rsidRPr="00530CE5">
        <w:t>‒ 2024. ‒ T. 6, № 14. ‒ C. 8585-8597.</w:t>
      </w:r>
    </w:p>
    <w:p w14:paraId="18E516D9" w14:textId="2C45381F" w:rsidR="00441EC9" w:rsidRPr="00530CE5" w:rsidRDefault="00534D81" w:rsidP="00530CE5">
      <w:r>
        <w:rPr>
          <w:lang w:val="en-US"/>
        </w:rPr>
        <w:fldChar w:fldCharType="end"/>
      </w:r>
    </w:p>
    <w:sectPr w:rsidR="00441EC9" w:rsidRPr="00530CE5" w:rsidSect="00530CE5">
      <w:pgSz w:w="11906" w:h="16838"/>
      <w:pgMar w:top="993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A00"/>
    <w:multiLevelType w:val="hybridMultilevel"/>
    <w:tmpl w:val="CDD4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4751">
    <w:abstractNumId w:val="1"/>
  </w:num>
  <w:num w:numId="2" w16cid:durableId="1588733623">
    <w:abstractNumId w:val="2"/>
  </w:num>
  <w:num w:numId="3" w16cid:durableId="45629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OST-Appearance-Ord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dt5f9dzlztpw9ersz6xvrxvz99a2a092dx5&quot;&gt;Lomonosov2025&lt;record-ids&gt;&lt;item&gt;1&lt;/item&gt;&lt;item&gt;2&lt;/item&gt;&lt;item&gt;3&lt;/item&gt;&lt;/record-ids&gt;&lt;/item&gt;&lt;/Libraries&gt;"/>
  </w:docVars>
  <w:rsids>
    <w:rsidRoot w:val="00130241"/>
    <w:rsid w:val="00004386"/>
    <w:rsid w:val="00054C5C"/>
    <w:rsid w:val="00063966"/>
    <w:rsid w:val="00066C79"/>
    <w:rsid w:val="00086081"/>
    <w:rsid w:val="000E4111"/>
    <w:rsid w:val="000E470E"/>
    <w:rsid w:val="00101A1C"/>
    <w:rsid w:val="00106375"/>
    <w:rsid w:val="00116478"/>
    <w:rsid w:val="00130241"/>
    <w:rsid w:val="00147D7A"/>
    <w:rsid w:val="001642FA"/>
    <w:rsid w:val="001917FA"/>
    <w:rsid w:val="00197BE7"/>
    <w:rsid w:val="001A7D86"/>
    <w:rsid w:val="001B442A"/>
    <w:rsid w:val="001C6BED"/>
    <w:rsid w:val="001E61C2"/>
    <w:rsid w:val="001F0493"/>
    <w:rsid w:val="002264EE"/>
    <w:rsid w:val="0023307C"/>
    <w:rsid w:val="00233641"/>
    <w:rsid w:val="0023379E"/>
    <w:rsid w:val="002503CC"/>
    <w:rsid w:val="00267030"/>
    <w:rsid w:val="002B6060"/>
    <w:rsid w:val="002E4BC2"/>
    <w:rsid w:val="00311B69"/>
    <w:rsid w:val="0031361E"/>
    <w:rsid w:val="00356ACD"/>
    <w:rsid w:val="00391C38"/>
    <w:rsid w:val="003A0392"/>
    <w:rsid w:val="003B6BB2"/>
    <w:rsid w:val="003B76D6"/>
    <w:rsid w:val="003C097E"/>
    <w:rsid w:val="003E0235"/>
    <w:rsid w:val="00441EC9"/>
    <w:rsid w:val="004544E5"/>
    <w:rsid w:val="004A26A3"/>
    <w:rsid w:val="004B3E82"/>
    <w:rsid w:val="004D77C7"/>
    <w:rsid w:val="004F0EDF"/>
    <w:rsid w:val="00522BF1"/>
    <w:rsid w:val="00530CE5"/>
    <w:rsid w:val="00534D81"/>
    <w:rsid w:val="00590166"/>
    <w:rsid w:val="005D7CFB"/>
    <w:rsid w:val="005E0156"/>
    <w:rsid w:val="00611159"/>
    <w:rsid w:val="00637563"/>
    <w:rsid w:val="0069427D"/>
    <w:rsid w:val="006E7A84"/>
    <w:rsid w:val="006F7A19"/>
    <w:rsid w:val="006F7C8B"/>
    <w:rsid w:val="00720E09"/>
    <w:rsid w:val="007215FC"/>
    <w:rsid w:val="00744D36"/>
    <w:rsid w:val="007527D6"/>
    <w:rsid w:val="00775389"/>
    <w:rsid w:val="00797838"/>
    <w:rsid w:val="007C36D8"/>
    <w:rsid w:val="007F2744"/>
    <w:rsid w:val="008111FF"/>
    <w:rsid w:val="00845374"/>
    <w:rsid w:val="008931BE"/>
    <w:rsid w:val="008C7E0A"/>
    <w:rsid w:val="008D4214"/>
    <w:rsid w:val="00921D45"/>
    <w:rsid w:val="00940D81"/>
    <w:rsid w:val="009739C4"/>
    <w:rsid w:val="009A66DB"/>
    <w:rsid w:val="009B2F80"/>
    <w:rsid w:val="009B3300"/>
    <w:rsid w:val="009F3380"/>
    <w:rsid w:val="009F59FF"/>
    <w:rsid w:val="00A02163"/>
    <w:rsid w:val="00A314FE"/>
    <w:rsid w:val="00A54509"/>
    <w:rsid w:val="00AB5794"/>
    <w:rsid w:val="00AC034C"/>
    <w:rsid w:val="00AD02E8"/>
    <w:rsid w:val="00BA5AEA"/>
    <w:rsid w:val="00BD7C8D"/>
    <w:rsid w:val="00BF36F8"/>
    <w:rsid w:val="00BF4622"/>
    <w:rsid w:val="00C56955"/>
    <w:rsid w:val="00CB3ABA"/>
    <w:rsid w:val="00CC4359"/>
    <w:rsid w:val="00CD00B1"/>
    <w:rsid w:val="00CE6CEB"/>
    <w:rsid w:val="00D22306"/>
    <w:rsid w:val="00D23165"/>
    <w:rsid w:val="00D42542"/>
    <w:rsid w:val="00D8121C"/>
    <w:rsid w:val="00E200A0"/>
    <w:rsid w:val="00E22189"/>
    <w:rsid w:val="00E74069"/>
    <w:rsid w:val="00EB1F49"/>
    <w:rsid w:val="00EE343E"/>
    <w:rsid w:val="00EE5861"/>
    <w:rsid w:val="00F61AD8"/>
    <w:rsid w:val="00F6612D"/>
    <w:rsid w:val="00F865B3"/>
    <w:rsid w:val="00FA317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7215FC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534D81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534D81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534D81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534D81"/>
    <w:rPr>
      <w:rFonts w:ascii="Times New Roman" w:eastAsia="Times New Roman" w:hAnsi="Times New Roman" w:cs="Times New Roman"/>
      <w:noProof/>
      <w:sz w:val="24"/>
      <w:szCs w:val="24"/>
    </w:rPr>
  </w:style>
  <w:style w:type="table" w:styleId="ac">
    <w:name w:val="Table Grid"/>
    <w:basedOn w:val="a1"/>
    <w:uiPriority w:val="39"/>
    <w:rsid w:val="004D77C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HarzLabs</dc:creator>
  <cp:lastModifiedBy>Юрий Руденко</cp:lastModifiedBy>
  <cp:revision>15</cp:revision>
  <dcterms:created xsi:type="dcterms:W3CDTF">2025-03-06T08:39:00Z</dcterms:created>
  <dcterms:modified xsi:type="dcterms:W3CDTF">2026-03-05T17:59:00Z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