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9AC3" w14:textId="137B5206" w:rsidR="00C85595" w:rsidRPr="00A14644" w:rsidRDefault="000E46FC" w:rsidP="00944C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4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Синтез инновационного анионного эмульгатора для дорожных битумных эмульсий</w:t>
      </w:r>
      <w:r w:rsidR="009D3CDB" w:rsidRPr="00A14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разработка состава ЭБПДА на его основе</w:t>
      </w:r>
    </w:p>
    <w:p w14:paraId="7CA8F86D" w14:textId="23E3EC1F" w:rsidR="000E46FC" w:rsidRPr="001D6D04" w:rsidRDefault="000E46FC" w:rsidP="00944C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</w:pPr>
      <w:r w:rsidRPr="00A146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Мошаров И.А.</w:t>
      </w:r>
      <w:r w:rsidR="001D6D0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 Соболев М.Д., Попов М.Р</w:t>
      </w:r>
      <w:r w:rsidR="001D6D04" w:rsidRPr="001D6D0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50786F2C" w14:textId="592B467A" w:rsidR="000E46FC" w:rsidRPr="00A14644" w:rsidRDefault="002D610C" w:rsidP="00944CA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Студент, 2 курс бакалавриата</w:t>
      </w:r>
    </w:p>
    <w:p w14:paraId="298C54AD" w14:textId="092730A1" w:rsidR="000E46FC" w:rsidRPr="00A14644" w:rsidRDefault="000E46FC" w:rsidP="00944CA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1464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РГУ нефти и газа (НИУ) имени И. М. Губкина</w:t>
      </w:r>
      <w:r w:rsidR="00346419" w:rsidRPr="00A1464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Москва, Россия</w:t>
      </w:r>
    </w:p>
    <w:p w14:paraId="6FB5FFC7" w14:textId="7D02D131" w:rsidR="000E46FC" w:rsidRPr="00A14644" w:rsidRDefault="000E46FC" w:rsidP="00944CA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1464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5" w:history="1">
        <w:r w:rsidRPr="00A146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mosharov.ivan.andreevich@mail.ru</w:t>
        </w:r>
      </w:hyperlink>
    </w:p>
    <w:p w14:paraId="70203BEF" w14:textId="38FDD399" w:rsidR="00944CA9" w:rsidRPr="00A14644" w:rsidRDefault="006E5AED" w:rsidP="00A146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Ежегодно для строительства новых и ремонта существующих покрытий дорог</w:t>
      </w:r>
      <w:r w:rsidR="0064733A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потребляется огромный объем материалов, </w:t>
      </w:r>
      <w:r w:rsidR="006735E2" w:rsidRPr="008D1C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среди которых </w:t>
      </w:r>
      <w:r w:rsidRPr="008D1C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ведущее место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занимают асфальтобетоны </w:t>
      </w:r>
      <w:r w:rsidRPr="008D1C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6735E2" w:rsidRPr="008D1C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основе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битумных вяжущих. </w:t>
      </w:r>
      <w:r w:rsidR="008D1C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связи с высокими энергозатратами при классической укладке асфальтобетонных смесей использование битумных эмульсий, которые являются компонентом «холодного» асфальта, с каждым годом становится более актуальным 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[1]. </w:t>
      </w:r>
    </w:p>
    <w:p w14:paraId="0B605A94" w14:textId="093ED1F4" w:rsidR="00AF6441" w:rsidRPr="00A14644" w:rsidRDefault="00AF6441" w:rsidP="00A146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ходе работы был выполнен синтез анионного эмульгатора на основе поверхностно-активных веществ</w:t>
      </w:r>
      <w:r w:rsidR="002E11F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состав и стадии синтеза которого не будут раскрываться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11F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целью дальнейшей </w:t>
      </w:r>
      <w:proofErr w:type="spellStart"/>
      <w:r w:rsidR="002E11F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комерциализации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proofErr w:type="spellEnd"/>
      <w:r w:rsidR="00463396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</w:t>
      </w:r>
      <w:r w:rsidR="003C67C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екта</w:t>
      </w:r>
      <w:r w:rsidR="00463396" w:rsidRP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735E2" w:rsidRP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также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разработан состав </w:t>
      </w:r>
      <w:r w:rsidR="009D3CDB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обратной 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дорожной полимерно-битумной эмульсии, которая прошла лабор</w:t>
      </w:r>
      <w:r w:rsid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аторные испытания в рамках </w:t>
      </w:r>
      <w:r w:rsidR="00A14644" w:rsidRP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ГОСТ</w:t>
      </w:r>
      <w:r w:rsidR="00A14644" w:rsidRP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 58952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.1 – 2020.</w:t>
      </w:r>
      <w:r w:rsidR="009D3CDB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67C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определения </w:t>
      </w:r>
      <w:r w:rsid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содержания</w:t>
      </w:r>
      <w:r w:rsidR="003C67C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компонентов</w:t>
      </w:r>
      <w:r w:rsid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эмульсии битумно-полимерной дорожной анионной (ЭБПДА)</w:t>
      </w:r>
      <w:r w:rsidR="003C67C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были изучены существующий рынок жидкой резины, составы наиболее используемых в д</w:t>
      </w:r>
      <w:r w:rsidR="00673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орожном строительстве продуктов </w:t>
      </w:r>
      <w:r w:rsidR="006735E2" w:rsidRP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3C67C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рабочие диапазоны </w:t>
      </w:r>
      <w:r w:rsidR="003C67C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pH</w:t>
      </w:r>
      <w:r w:rsidR="003C67CD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различных анионных эмульгаторов. </w:t>
      </w:r>
    </w:p>
    <w:p w14:paraId="08C4C8CD" w14:textId="137494A0" w:rsidR="003C67CD" w:rsidRPr="00A14644" w:rsidRDefault="003C67CD" w:rsidP="00A14644">
      <w:pPr>
        <w:spacing w:after="0" w:line="240" w:lineRule="auto"/>
        <w:ind w:firstLine="397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Приготовление жидкой резины осуществлялось на коллоидной мельнице, куда подавал</w:t>
      </w:r>
      <w:r w:rsidR="00392243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сь предварительно подготовленная при 5</w:t>
      </w:r>
      <w:r w:rsidR="00673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0–</w:t>
      </w:r>
      <w:r w:rsidR="00392243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55 </w:t>
      </w:r>
      <w:r w:rsidR="00392243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°C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водная фаза, состоящая из дистиллированной воды, анионного эмульгатора</w:t>
      </w:r>
      <w:r w:rsidR="00392243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едкого н</w:t>
      </w:r>
      <w:r w:rsidR="00673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атра и разогретый до 140–</w:t>
      </w:r>
      <w:r w:rsid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145</w:t>
      </w:r>
      <w:r w:rsid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392243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°C битум марки БНД 70/100 с хлоропреновым латексом, который выступает в качестве модификатора готового продукта. </w:t>
      </w:r>
      <w:r w:rsidR="0034641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Температура готовой дорожной полимерно-битумной эмульсии замерялась термопарой и находилась в диапазоне, обеспечивающем перемешивание</w:t>
      </w:r>
      <w:r w:rsidR="006735E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без вспенивания, а именно 85–</w:t>
      </w:r>
      <w:r w:rsidR="0034641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95 °C.</w:t>
      </w:r>
      <w:r w:rsidR="0046359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3599" w:rsidRPr="006601F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После получения </w:t>
      </w:r>
      <w:r w:rsidR="006601F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оптимального состава</w:t>
      </w:r>
      <w:r w:rsidR="00463599" w:rsidRPr="006601F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был выполнен ряд лабораторных испытаний</w:t>
      </w:r>
      <w:r w:rsidR="0046359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463599" w:rsidRPr="006601F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определены</w:t>
      </w:r>
      <w:r w:rsidR="0046359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индекс распада, содержание вяжущего с эмульгатором после выпаривания воды, остаток на сите 0,14 мм, условная вязкость, адгезия к минеральному материалу </w:t>
      </w:r>
      <w:r w:rsidR="006735E2" w:rsidRPr="00A14644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="00673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359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щебню основных пород фра</w:t>
      </w:r>
      <w:r w:rsidR="006735E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кции</w:t>
      </w:r>
      <w:r w:rsidR="0036559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8–</w:t>
      </w:r>
      <w:r w:rsidR="00365594" w:rsidRPr="006601F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11,</w:t>
      </w:r>
      <w:r w:rsidR="006735E2" w:rsidRPr="006601F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2</w:t>
      </w:r>
      <w:r w:rsidR="006735E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 </w:t>
      </w:r>
      <w:r w:rsidR="0046359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мм и устойчивость к транспортированию. </w:t>
      </w:r>
      <w:r w:rsidR="00B83D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Кроме того,</w:t>
      </w:r>
      <w:r w:rsidR="006601F4" w:rsidRPr="00B83D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о</w:t>
      </w:r>
      <w:r w:rsidR="00463599" w:rsidRPr="00B83D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статок на сите 0,14 мм определялся после проведения испытания на устойчивость к транспортированию</w:t>
      </w:r>
      <w:r w:rsidR="006601F4" w:rsidRPr="00B83D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 а также после 7 и 30 дней.</w:t>
      </w:r>
    </w:p>
    <w:p w14:paraId="31FB7536" w14:textId="2F0A210F" w:rsidR="00365594" w:rsidRPr="00A14644" w:rsidRDefault="00463599" w:rsidP="0036559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Разработанный состав продемонстрировал хорошие результаты при </w:t>
      </w:r>
      <w:r w:rsidR="00487DF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небольшом</w:t>
      </w:r>
      <w:r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7DF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содержании </w:t>
      </w:r>
      <w:proofErr w:type="spellStart"/>
      <w:r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эмульг</w:t>
      </w:r>
      <w:r w:rsidR="00487DF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ирующего</w:t>
      </w:r>
      <w:proofErr w:type="spellEnd"/>
      <w:r w:rsidR="00487DF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компонента</w:t>
      </w:r>
      <w:r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что говорит </w:t>
      </w:r>
      <w:r w:rsidR="00487DF9" w:rsidRPr="00A1464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об успешном синтезе перспективного эмульгатора, который обеспечивает устойчивость </w:t>
      </w:r>
      <w:r w:rsidR="00487DF9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ЭБПДА без введения его в больших количествах, тем самым формируя </w:t>
      </w:r>
      <w:r w:rsidR="00487DF9" w:rsidRPr="00B83D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экономическую </w:t>
      </w:r>
      <w:r w:rsidR="00B83D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эффективность</w:t>
      </w:r>
      <w:r w:rsidR="00487DF9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проекта.</w:t>
      </w:r>
      <w:r w:rsidR="004578B0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Синтезированный эмульгатор совместим с хлоропреновым латексом (спустя продолжительное время расслоения не выявле</w:t>
      </w:r>
      <w:r w:rsidR="000A47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но), который обеспечивает </w:t>
      </w:r>
      <w:r w:rsidR="00365594" w:rsidRPr="00D163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лучши</w:t>
      </w:r>
      <w:r w:rsidR="003655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4578B0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эластичность и долговечность покрытий. </w:t>
      </w:r>
      <w:r w:rsidR="00487DF9" w:rsidRPr="00A146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основе полученных данных сделан вывод о скорости распада приготовленной анионной полимерно-битумной эмульсии, а также выдвинута гипотеза об успешной возможности вариации типов (быстрораспадающаяся, среднераспадающаяся, медленнораспадающаяся) с помощью изменения содержания эмульгатора в разработанном составе. </w:t>
      </w:r>
    </w:p>
    <w:p w14:paraId="79A5310E" w14:textId="4357D123" w:rsidR="006E5AED" w:rsidRPr="00A14644" w:rsidRDefault="006E5AED" w:rsidP="00BD1A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A14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14:paraId="2A54FC38" w14:textId="2CEEF95E" w:rsidR="0064733A" w:rsidRPr="00A14644" w:rsidRDefault="0064733A" w:rsidP="001D6D04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644">
        <w:rPr>
          <w:rFonts w:ascii="Times New Roman" w:hAnsi="Times New Roman" w:cs="Times New Roman"/>
          <w:color w:val="000000" w:themeColor="text1"/>
          <w:sz w:val="24"/>
          <w:szCs w:val="24"/>
        </w:rPr>
        <w:t>Макаров Д. Б. Битумные эмульсии дорожного назначения на основе анионактивных эмульгаторов: диссертация кандидата технических наук: 05.23.05</w:t>
      </w:r>
      <w:r w:rsidR="002D6A77" w:rsidRPr="00A1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4644">
        <w:rPr>
          <w:rFonts w:ascii="Times New Roman" w:hAnsi="Times New Roman" w:cs="Times New Roman"/>
          <w:color w:val="000000" w:themeColor="text1"/>
          <w:sz w:val="24"/>
          <w:szCs w:val="24"/>
        </w:rPr>
        <w:t>/ Д. Б. Макаров; Московский государственный автодорожный университет. — Москва, 2005. — 200 с.</w:t>
      </w:r>
    </w:p>
    <w:sectPr w:rsidR="0064733A" w:rsidRPr="00A14644" w:rsidSect="0064733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257AE"/>
    <w:multiLevelType w:val="hybridMultilevel"/>
    <w:tmpl w:val="D992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5410"/>
    <w:multiLevelType w:val="hybridMultilevel"/>
    <w:tmpl w:val="508C6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21DE"/>
    <w:multiLevelType w:val="hybridMultilevel"/>
    <w:tmpl w:val="E8B27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45"/>
    <w:rsid w:val="000A4790"/>
    <w:rsid w:val="000E46FC"/>
    <w:rsid w:val="00106DEB"/>
    <w:rsid w:val="001D6D04"/>
    <w:rsid w:val="002B5245"/>
    <w:rsid w:val="002D610C"/>
    <w:rsid w:val="002D6A77"/>
    <w:rsid w:val="002E11FD"/>
    <w:rsid w:val="00346419"/>
    <w:rsid w:val="00365594"/>
    <w:rsid w:val="00392243"/>
    <w:rsid w:val="003C67CD"/>
    <w:rsid w:val="004578B0"/>
    <w:rsid w:val="00463396"/>
    <w:rsid w:val="00463599"/>
    <w:rsid w:val="00487DF9"/>
    <w:rsid w:val="0064733A"/>
    <w:rsid w:val="006601F4"/>
    <w:rsid w:val="006735E2"/>
    <w:rsid w:val="006E5AED"/>
    <w:rsid w:val="008D1C3F"/>
    <w:rsid w:val="00944CA9"/>
    <w:rsid w:val="009D3CDB"/>
    <w:rsid w:val="00A14644"/>
    <w:rsid w:val="00A17D61"/>
    <w:rsid w:val="00AF6441"/>
    <w:rsid w:val="00B83D34"/>
    <w:rsid w:val="00BB5A57"/>
    <w:rsid w:val="00BD1A41"/>
    <w:rsid w:val="00C85595"/>
    <w:rsid w:val="00D1639A"/>
    <w:rsid w:val="00E26830"/>
    <w:rsid w:val="00E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7B4"/>
  <w15:chartTrackingRefBased/>
  <w15:docId w15:val="{CB23906E-F7A1-4D63-B54B-061BC31B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6F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46F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E5AED"/>
    <w:pPr>
      <w:ind w:left="720"/>
      <w:contextualSpacing/>
    </w:pPr>
  </w:style>
  <w:style w:type="character" w:styleId="a5">
    <w:name w:val="Strong"/>
    <w:basedOn w:val="a0"/>
    <w:uiPriority w:val="22"/>
    <w:qFormat/>
    <w:rsid w:val="00392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harov.ivan.andreev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44</cp:revision>
  <dcterms:created xsi:type="dcterms:W3CDTF">2026-02-11T19:32:00Z</dcterms:created>
  <dcterms:modified xsi:type="dcterms:W3CDTF">2026-03-01T20:37:00Z</dcterms:modified>
</cp:coreProperties>
</file>