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4A1" w14:textId="77777777" w:rsidR="00291F2C" w:rsidRDefault="00291F2C" w:rsidP="00291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291F2C">
        <w:rPr>
          <w:b/>
          <w:bCs/>
          <w:color w:val="000000"/>
        </w:rPr>
        <w:t>Энтальпийные</w:t>
      </w:r>
      <w:proofErr w:type="spellEnd"/>
      <w:r w:rsidRPr="00291F2C">
        <w:rPr>
          <w:b/>
          <w:bCs/>
          <w:color w:val="000000"/>
        </w:rPr>
        <w:t xml:space="preserve"> характеристики сольватации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</w:t>
      </w:r>
      <w:r w:rsidRPr="00291F2C">
        <w:rPr>
          <w:b/>
          <w:bCs/>
          <w:color w:val="000000"/>
        </w:rPr>
        <w:t>идроксипропил</w:t>
      </w:r>
      <w:proofErr w:type="spellEnd"/>
      <w:r w:rsidRPr="00291F2C">
        <w:rPr>
          <w:b/>
          <w:bCs/>
          <w:color w:val="000000"/>
        </w:rPr>
        <w:t>-β-</w:t>
      </w:r>
      <w:proofErr w:type="spellStart"/>
      <w:r w:rsidRPr="00291F2C">
        <w:rPr>
          <w:b/>
          <w:bCs/>
          <w:color w:val="000000"/>
        </w:rPr>
        <w:t>циклодекстрина</w:t>
      </w:r>
      <w:proofErr w:type="spellEnd"/>
      <w:r w:rsidRPr="00291F2C">
        <w:rPr>
          <w:b/>
          <w:bCs/>
          <w:color w:val="000000"/>
        </w:rPr>
        <w:t xml:space="preserve"> </w:t>
      </w:r>
    </w:p>
    <w:p w14:paraId="4161FCD9" w14:textId="69F4DE9C" w:rsidR="00291F2C" w:rsidRDefault="00291F2C" w:rsidP="00291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91F2C">
        <w:rPr>
          <w:b/>
          <w:bCs/>
          <w:color w:val="000000"/>
        </w:rPr>
        <w:t>и его молекулярного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</w:t>
      </w:r>
      <w:r w:rsidRPr="00291F2C">
        <w:rPr>
          <w:b/>
          <w:bCs/>
          <w:color w:val="000000"/>
        </w:rPr>
        <w:t>омплексообразования</w:t>
      </w:r>
      <w:proofErr w:type="spellEnd"/>
      <w:r w:rsidRPr="00291F2C">
        <w:rPr>
          <w:b/>
          <w:bCs/>
          <w:color w:val="000000"/>
        </w:rPr>
        <w:t xml:space="preserve"> с </w:t>
      </w:r>
      <w:proofErr w:type="spellStart"/>
      <w:r w:rsidRPr="00291F2C">
        <w:rPr>
          <w:b/>
          <w:bCs/>
          <w:color w:val="000000"/>
        </w:rPr>
        <w:t>рутином</w:t>
      </w:r>
      <w:proofErr w:type="spellEnd"/>
      <w:r w:rsidRPr="00291F2C">
        <w:rPr>
          <w:b/>
          <w:bCs/>
          <w:color w:val="000000"/>
        </w:rPr>
        <w:t xml:space="preserve"> и кверцетином</w:t>
      </w:r>
      <w:r>
        <w:rPr>
          <w:b/>
          <w:bCs/>
          <w:color w:val="000000"/>
        </w:rPr>
        <w:t xml:space="preserve"> </w:t>
      </w:r>
    </w:p>
    <w:p w14:paraId="523E70C4" w14:textId="672DFAA1" w:rsidR="00291F2C" w:rsidRPr="00291F2C" w:rsidRDefault="00291F2C" w:rsidP="00291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</w:t>
      </w:r>
      <w:r w:rsidRPr="00291F2C">
        <w:rPr>
          <w:b/>
          <w:bCs/>
          <w:color w:val="000000"/>
        </w:rPr>
        <w:t xml:space="preserve"> водно-</w:t>
      </w:r>
      <w:proofErr w:type="spellStart"/>
      <w:r w:rsidRPr="00291F2C">
        <w:rPr>
          <w:b/>
          <w:bCs/>
          <w:color w:val="000000"/>
        </w:rPr>
        <w:t>этанольных</w:t>
      </w:r>
      <w:proofErr w:type="spellEnd"/>
      <w:r w:rsidRPr="00291F2C">
        <w:rPr>
          <w:b/>
          <w:bCs/>
          <w:color w:val="000000"/>
        </w:rPr>
        <w:t xml:space="preserve"> растворителях</w:t>
      </w:r>
    </w:p>
    <w:p w14:paraId="277A8588" w14:textId="6CA65AA1" w:rsidR="00291F2C" w:rsidRDefault="00291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Кушнир Р.А.</w:t>
      </w:r>
      <w:r w:rsidR="008B42A1">
        <w:rPr>
          <w:b/>
          <w:i/>
          <w:color w:val="000000"/>
        </w:rPr>
        <w:t>,</w:t>
      </w:r>
      <w:r w:rsidR="000B460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Сучкова К.Е</w:t>
      </w:r>
      <w:r w:rsidR="00C266B1">
        <w:rPr>
          <w:b/>
          <w:i/>
          <w:color w:val="000000"/>
        </w:rPr>
        <w:t>.</w:t>
      </w:r>
      <w:r w:rsidR="00413A9F">
        <w:rPr>
          <w:b/>
          <w:i/>
          <w:color w:val="000000"/>
        </w:rPr>
        <w:t>, Сергеева В.С.</w:t>
      </w:r>
    </w:p>
    <w:p w14:paraId="00000003" w14:textId="6E26272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91F2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91F2C">
        <w:rPr>
          <w:i/>
          <w:color w:val="000000"/>
        </w:rPr>
        <w:t>магистратуры</w:t>
      </w:r>
    </w:p>
    <w:p w14:paraId="00000007" w14:textId="717F71BE" w:rsidR="00130241" w:rsidRPr="000E334E" w:rsidRDefault="00291F2C" w:rsidP="00291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ИГХТУ, факультет неорганической химии и технологии, Иваново, Россия</w:t>
      </w:r>
    </w:p>
    <w:p w14:paraId="136288EF" w14:textId="64FCB4D4" w:rsidR="00291F2C" w:rsidRPr="00993989" w:rsidRDefault="00EB1F49" w:rsidP="00166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93989">
        <w:rPr>
          <w:i/>
          <w:color w:val="000000"/>
          <w:lang w:val="en-US"/>
        </w:rPr>
        <w:t>E</w:t>
      </w:r>
      <w:r w:rsidR="003B76D6" w:rsidRPr="00993989">
        <w:rPr>
          <w:i/>
          <w:color w:val="000000"/>
          <w:lang w:val="en-US"/>
        </w:rPr>
        <w:t>-</w:t>
      </w:r>
      <w:r w:rsidRPr="00993989">
        <w:rPr>
          <w:i/>
          <w:color w:val="000000"/>
          <w:lang w:val="en-US"/>
        </w:rPr>
        <w:t xml:space="preserve">mail: </w:t>
      </w:r>
      <w:r w:rsidR="00291F2C" w:rsidRPr="00993989">
        <w:rPr>
          <w:i/>
          <w:iCs/>
          <w:u w:val="single"/>
          <w:lang w:val="en-US"/>
        </w:rPr>
        <w:t>kushnir.chem@gmail.com</w:t>
      </w:r>
    </w:p>
    <w:p w14:paraId="2569EC2B" w14:textId="7A8061BE" w:rsidR="005F732C" w:rsidRPr="008B42A1" w:rsidRDefault="0046771C" w:rsidP="00993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771C">
        <w:rPr>
          <w:color w:val="000000"/>
        </w:rPr>
        <w:t xml:space="preserve">Среди множества изученных наноразмерных частиц и материалов уже несколько десятилетий внимание ученых привлекают </w:t>
      </w:r>
      <w:proofErr w:type="spellStart"/>
      <w:r w:rsidRPr="0046771C">
        <w:rPr>
          <w:color w:val="000000"/>
        </w:rPr>
        <w:t>циклодекстрины</w:t>
      </w:r>
      <w:proofErr w:type="spellEnd"/>
      <w:r w:rsidRPr="0046771C">
        <w:rPr>
          <w:color w:val="000000"/>
        </w:rPr>
        <w:t>, которые повышают растворимость гидрофобных веществ</w:t>
      </w:r>
      <w:r>
        <w:rPr>
          <w:color w:val="000000"/>
        </w:rPr>
        <w:t xml:space="preserve">, </w:t>
      </w:r>
      <w:r w:rsidRPr="0046771C">
        <w:rPr>
          <w:color w:val="000000"/>
        </w:rPr>
        <w:t>в частности полифенолов</w:t>
      </w:r>
      <w:r w:rsidR="00993989" w:rsidRPr="00993989">
        <w:rPr>
          <w:color w:val="000000"/>
        </w:rPr>
        <w:t>.</w:t>
      </w:r>
      <w:r w:rsidR="005F732C" w:rsidRPr="005F732C">
        <w:t xml:space="preserve"> </w:t>
      </w:r>
      <w:r w:rsidR="005F732C" w:rsidRPr="005F732C">
        <w:rPr>
          <w:color w:val="000000"/>
        </w:rPr>
        <w:t xml:space="preserve">Известно, что растворитель может влиять на равновесие, скорость и механизм реакций </w:t>
      </w:r>
      <w:proofErr w:type="spellStart"/>
      <w:r w:rsidR="005F732C" w:rsidRPr="005F732C">
        <w:rPr>
          <w:color w:val="000000"/>
        </w:rPr>
        <w:t>комплексообразования</w:t>
      </w:r>
      <w:proofErr w:type="spellEnd"/>
      <w:r w:rsidR="005F732C" w:rsidRPr="005F732C">
        <w:rPr>
          <w:color w:val="000000"/>
        </w:rPr>
        <w:t xml:space="preserve">. Для изучения роли растворителя в процессах </w:t>
      </w:r>
      <w:proofErr w:type="spellStart"/>
      <w:r w:rsidR="005F732C" w:rsidRPr="005F732C">
        <w:rPr>
          <w:color w:val="000000"/>
        </w:rPr>
        <w:t>комплексообразования</w:t>
      </w:r>
      <w:proofErr w:type="spellEnd"/>
      <w:r w:rsidR="005F732C" w:rsidRPr="005F732C">
        <w:rPr>
          <w:color w:val="000000"/>
        </w:rPr>
        <w:t xml:space="preserve"> широко используется </w:t>
      </w:r>
      <w:proofErr w:type="spellStart"/>
      <w:r w:rsidR="005F732C" w:rsidRPr="005F732C">
        <w:rPr>
          <w:color w:val="000000"/>
        </w:rPr>
        <w:t>сольватационно</w:t>
      </w:r>
      <w:proofErr w:type="spellEnd"/>
      <w:r w:rsidR="005F732C" w:rsidRPr="005F732C">
        <w:rPr>
          <w:color w:val="000000"/>
        </w:rPr>
        <w:t xml:space="preserve">-термодинамический подход, при котором растворитель рассматривается как участник процесса. </w:t>
      </w:r>
      <w:r w:rsidR="00993989" w:rsidRPr="00993989">
        <w:rPr>
          <w:color w:val="000000"/>
        </w:rPr>
        <w:t xml:space="preserve">Поэтому исследования процессов сольватации и </w:t>
      </w:r>
      <w:proofErr w:type="spellStart"/>
      <w:r w:rsidR="00993989" w:rsidRPr="00993989">
        <w:rPr>
          <w:color w:val="000000"/>
        </w:rPr>
        <w:t>комплексообразования</w:t>
      </w:r>
      <w:proofErr w:type="spellEnd"/>
      <w:r w:rsidR="00993989" w:rsidRPr="00993989">
        <w:rPr>
          <w:color w:val="000000"/>
        </w:rPr>
        <w:t xml:space="preserve"> данных молекул является актуальной задачей фармацевти</w:t>
      </w:r>
      <w:r w:rsidR="00670181">
        <w:rPr>
          <w:color w:val="000000"/>
        </w:rPr>
        <w:t>ческих технологий</w:t>
      </w:r>
      <w:r w:rsidR="00993989" w:rsidRPr="00993989">
        <w:rPr>
          <w:color w:val="000000"/>
        </w:rPr>
        <w:t xml:space="preserve">. </w:t>
      </w:r>
    </w:p>
    <w:p w14:paraId="035F071B" w14:textId="0FE5A5F6" w:rsidR="00993989" w:rsidRDefault="00993989" w:rsidP="00993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993989">
        <w:rPr>
          <w:color w:val="000000"/>
        </w:rPr>
        <w:t xml:space="preserve"> данной работе определены молярные энтальпии растворения </w:t>
      </w:r>
      <w:proofErr w:type="spellStart"/>
      <w:r w:rsidRPr="00993989">
        <w:rPr>
          <w:color w:val="000000"/>
        </w:rPr>
        <w:t>гидроксипропил</w:t>
      </w:r>
      <w:proofErr w:type="spellEnd"/>
      <w:r w:rsidRPr="00993989">
        <w:rPr>
          <w:color w:val="000000"/>
        </w:rPr>
        <w:t>-β-</w:t>
      </w:r>
      <w:proofErr w:type="spellStart"/>
      <w:r w:rsidRPr="00993989">
        <w:rPr>
          <w:color w:val="000000"/>
        </w:rPr>
        <w:t>циклодекстрина</w:t>
      </w:r>
      <w:proofErr w:type="spellEnd"/>
      <w:r w:rsidRPr="00993989">
        <w:rPr>
          <w:color w:val="000000"/>
        </w:rPr>
        <w:t xml:space="preserve"> (HPβCD) в воде и в растворителе вода-этанол переменного состава с использованием ампульного калориметра с изотермической оболочкой</w:t>
      </w:r>
      <w:r>
        <w:rPr>
          <w:color w:val="000000"/>
        </w:rPr>
        <w:t xml:space="preserve">. </w:t>
      </w:r>
      <w:r w:rsidRPr="00993989">
        <w:rPr>
          <w:color w:val="000000"/>
        </w:rPr>
        <w:t xml:space="preserve">Рассчитаны стандартные энтальпии растворения </w:t>
      </w:r>
      <w:proofErr w:type="spellStart"/>
      <w:r w:rsidRPr="00993989">
        <w:rPr>
          <w:color w:val="000000"/>
        </w:rPr>
        <w:t>гидроксипропил</w:t>
      </w:r>
      <w:proofErr w:type="spellEnd"/>
      <w:r w:rsidRPr="00993989">
        <w:rPr>
          <w:color w:val="000000"/>
        </w:rPr>
        <w:t>-β-</w:t>
      </w:r>
      <w:proofErr w:type="spellStart"/>
      <w:r w:rsidRPr="00993989">
        <w:rPr>
          <w:color w:val="000000"/>
        </w:rPr>
        <w:t>циклодекстрина</w:t>
      </w:r>
      <w:proofErr w:type="spellEnd"/>
      <w:r w:rsidRPr="00993989">
        <w:rPr>
          <w:color w:val="000000"/>
        </w:rPr>
        <w:t xml:space="preserve"> в воде и водно-</w:t>
      </w:r>
      <w:proofErr w:type="spellStart"/>
      <w:r w:rsidRPr="00993989">
        <w:rPr>
          <w:color w:val="000000"/>
        </w:rPr>
        <w:t>этанольных</w:t>
      </w:r>
      <w:proofErr w:type="spellEnd"/>
      <w:r w:rsidRPr="00993989">
        <w:rPr>
          <w:color w:val="000000"/>
        </w:rPr>
        <w:t xml:space="preserve"> растворителях. Проведено сравнение полученных результатов с результатами, представленными в литературе по родственным системам.</w:t>
      </w:r>
      <w:r>
        <w:rPr>
          <w:color w:val="000000"/>
        </w:rPr>
        <w:t xml:space="preserve"> </w:t>
      </w:r>
      <w:r w:rsidRPr="00993989">
        <w:rPr>
          <w:color w:val="000000"/>
        </w:rPr>
        <w:t xml:space="preserve">С использованием данных литературы </w:t>
      </w:r>
      <w:r w:rsidRPr="0046771C">
        <w:rPr>
          <w:color w:val="000000"/>
        </w:rPr>
        <w:t>[1]</w:t>
      </w:r>
      <w:r w:rsidRPr="00993989">
        <w:rPr>
          <w:color w:val="000000"/>
        </w:rPr>
        <w:t xml:space="preserve"> и результатов, полученных в этой работе, проведен анализ </w:t>
      </w:r>
      <w:proofErr w:type="spellStart"/>
      <w:r w:rsidRPr="00993989">
        <w:rPr>
          <w:color w:val="000000"/>
        </w:rPr>
        <w:t>сольватационных</w:t>
      </w:r>
      <w:proofErr w:type="spellEnd"/>
      <w:r w:rsidRPr="00993989">
        <w:rPr>
          <w:color w:val="000000"/>
        </w:rPr>
        <w:t xml:space="preserve"> вкладов реагентов в изменение энтальпии реакций межмолекулярного </w:t>
      </w:r>
      <w:proofErr w:type="spellStart"/>
      <w:r w:rsidRPr="00993989">
        <w:rPr>
          <w:color w:val="000000"/>
        </w:rPr>
        <w:t>комплексообразования</w:t>
      </w:r>
      <w:proofErr w:type="spellEnd"/>
      <w:r w:rsidRPr="00993989">
        <w:rPr>
          <w:color w:val="000000"/>
        </w:rPr>
        <w:t xml:space="preserve"> HPβCD с </w:t>
      </w:r>
      <w:proofErr w:type="spellStart"/>
      <w:r w:rsidRPr="00993989">
        <w:rPr>
          <w:color w:val="000000"/>
        </w:rPr>
        <w:t>рутином</w:t>
      </w:r>
      <w:proofErr w:type="spellEnd"/>
      <w:r w:rsidR="009E3596">
        <w:rPr>
          <w:color w:val="000000"/>
        </w:rPr>
        <w:t xml:space="preserve"> (</w:t>
      </w:r>
      <w:r w:rsidR="009E3596">
        <w:rPr>
          <w:color w:val="000000"/>
          <w:lang w:val="en-US"/>
        </w:rPr>
        <w:t>RUT</w:t>
      </w:r>
      <w:r w:rsidR="009E3596">
        <w:rPr>
          <w:color w:val="000000"/>
        </w:rPr>
        <w:t>)</w:t>
      </w:r>
      <w:r w:rsidRPr="00993989">
        <w:rPr>
          <w:color w:val="000000"/>
        </w:rPr>
        <w:t xml:space="preserve"> и кверцетином</w:t>
      </w:r>
      <w:r w:rsidR="009E3596" w:rsidRPr="009E3596">
        <w:rPr>
          <w:color w:val="000000"/>
        </w:rPr>
        <w:t xml:space="preserve"> (</w:t>
      </w:r>
      <w:r w:rsidR="009E3596">
        <w:rPr>
          <w:color w:val="000000"/>
          <w:lang w:val="en-US"/>
        </w:rPr>
        <w:t>QCT</w:t>
      </w:r>
      <w:r w:rsidR="009E3596" w:rsidRPr="009E3596">
        <w:rPr>
          <w:color w:val="000000"/>
        </w:rPr>
        <w:t>)</w:t>
      </w:r>
      <w:r w:rsidRPr="00993989">
        <w:rPr>
          <w:color w:val="000000"/>
        </w:rPr>
        <w:t xml:space="preserve"> в водно-</w:t>
      </w:r>
      <w:proofErr w:type="spellStart"/>
      <w:r w:rsidRPr="00993989">
        <w:rPr>
          <w:color w:val="000000"/>
        </w:rPr>
        <w:t>этанольных</w:t>
      </w:r>
      <w:proofErr w:type="spellEnd"/>
      <w:r w:rsidRPr="00993989">
        <w:rPr>
          <w:color w:val="000000"/>
        </w:rPr>
        <w:t xml:space="preserve"> растворителях</w:t>
      </w:r>
      <w:r w:rsidR="00EA6A48">
        <w:rPr>
          <w:color w:val="000000"/>
        </w:rPr>
        <w:t xml:space="preserve"> (рис. 1)</w:t>
      </w:r>
      <w:r w:rsidRPr="00993989">
        <w:rPr>
          <w:color w:val="000000"/>
        </w:rPr>
        <w:t>.</w:t>
      </w:r>
    </w:p>
    <w:p w14:paraId="326702ED" w14:textId="30BD61F5" w:rsidR="00993989" w:rsidRDefault="009E3596" w:rsidP="00993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4685B47" wp14:editId="6D90A4B6">
            <wp:extent cx="2910143" cy="2033625"/>
            <wp:effectExtent l="0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0" t="9604" r="11376" b="2124"/>
                    <a:stretch/>
                  </pic:blipFill>
                  <pic:spPr bwMode="auto">
                    <a:xfrm>
                      <a:off x="0" y="0"/>
                      <a:ext cx="2943692" cy="205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596">
        <w:t xml:space="preserve"> </w:t>
      </w:r>
      <w:r>
        <w:rPr>
          <w:noProof/>
        </w:rPr>
        <w:drawing>
          <wp:inline distT="0" distB="0" distL="0" distR="0" wp14:anchorId="054A6C85" wp14:editId="0A11F27F">
            <wp:extent cx="2874010" cy="2026311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" t="4420" r="8047"/>
                    <a:stretch/>
                  </pic:blipFill>
                  <pic:spPr bwMode="auto">
                    <a:xfrm>
                      <a:off x="0" y="0"/>
                      <a:ext cx="2896824" cy="204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FBE0E" w14:textId="051F2166" w:rsidR="00993989" w:rsidRDefault="00221742" w:rsidP="005F5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221742">
        <w:rPr>
          <w:color w:val="000000"/>
        </w:rPr>
        <w:t>Влияние водно-</w:t>
      </w:r>
      <w:proofErr w:type="spellStart"/>
      <w:r w:rsidRPr="00221742">
        <w:rPr>
          <w:color w:val="000000"/>
        </w:rPr>
        <w:t>этанольного</w:t>
      </w:r>
      <w:proofErr w:type="spellEnd"/>
      <w:r w:rsidRPr="00221742">
        <w:rPr>
          <w:color w:val="000000"/>
        </w:rPr>
        <w:t xml:space="preserve"> растворителя на изменение энтальпии реакции образования </w:t>
      </w:r>
      <w:r w:rsidR="009B1035" w:rsidRPr="00071083">
        <w:t>[</w:t>
      </w:r>
      <w:r w:rsidR="009B1035" w:rsidRPr="00071083">
        <w:rPr>
          <w:lang w:val="en-US"/>
        </w:rPr>
        <w:t>RUT</w:t>
      </w:r>
      <w:r w:rsidR="009B1035" w:rsidRPr="00071083">
        <w:sym w:font="Symbol" w:char="F0CC"/>
      </w:r>
      <w:r w:rsidR="009B1035" w:rsidRPr="00071083">
        <w:rPr>
          <w:lang w:val="en-US"/>
        </w:rPr>
        <w:t>HP</w:t>
      </w:r>
      <w:r w:rsidR="009B1035" w:rsidRPr="00071083">
        <w:t>βCD]</w:t>
      </w:r>
      <w:r w:rsidR="009B1035">
        <w:t xml:space="preserve"> (а)</w:t>
      </w:r>
      <w:r w:rsidR="009B1035" w:rsidRPr="00221742">
        <w:rPr>
          <w:color w:val="000000"/>
        </w:rPr>
        <w:t xml:space="preserve"> </w:t>
      </w:r>
      <w:r w:rsidR="009B1035">
        <w:rPr>
          <w:color w:val="000000"/>
        </w:rPr>
        <w:t xml:space="preserve">и </w:t>
      </w:r>
      <w:r w:rsidRPr="00221742">
        <w:rPr>
          <w:color w:val="000000"/>
        </w:rPr>
        <w:t>[QCT</w:t>
      </w:r>
      <w:r w:rsidR="009B1035" w:rsidRPr="00071083">
        <w:sym w:font="Symbol" w:char="F0CC"/>
      </w:r>
      <w:r w:rsidRPr="00221742">
        <w:rPr>
          <w:color w:val="000000"/>
        </w:rPr>
        <w:t>HPβCD]</w:t>
      </w:r>
      <w:r w:rsidR="009B1035">
        <w:rPr>
          <w:color w:val="000000"/>
        </w:rPr>
        <w:t xml:space="preserve"> (б) и </w:t>
      </w:r>
      <w:r w:rsidRPr="00221742">
        <w:rPr>
          <w:color w:val="000000"/>
        </w:rPr>
        <w:t>сольватации реагентов при переходе от H</w:t>
      </w:r>
      <w:r w:rsidRPr="009B1035">
        <w:rPr>
          <w:color w:val="000000"/>
          <w:vertAlign w:val="subscript"/>
        </w:rPr>
        <w:t>2</w:t>
      </w:r>
      <w:r w:rsidRPr="00221742">
        <w:rPr>
          <w:color w:val="000000"/>
        </w:rPr>
        <w:t>O к H</w:t>
      </w:r>
      <w:r w:rsidRPr="009B1035">
        <w:rPr>
          <w:color w:val="000000"/>
          <w:vertAlign w:val="subscript"/>
        </w:rPr>
        <w:t>2</w:t>
      </w:r>
      <w:r w:rsidRPr="00221742">
        <w:rPr>
          <w:color w:val="000000"/>
        </w:rPr>
        <w:t>O-EtOH.</w:t>
      </w:r>
    </w:p>
    <w:p w14:paraId="35A48F56" w14:textId="77777777" w:rsidR="00EA6A48" w:rsidRPr="00EA6A48" w:rsidRDefault="00EA6A48" w:rsidP="00EA6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6A48">
        <w:rPr>
          <w:color w:val="000000"/>
        </w:rPr>
        <w:t xml:space="preserve">Можно предположить, что увеличение растворимости полифенолов с ростом содержания этанола в растворителе будет препятствовать росту </w:t>
      </w:r>
      <w:proofErr w:type="spellStart"/>
      <w:r w:rsidRPr="00EA6A48">
        <w:rPr>
          <w:color w:val="000000"/>
        </w:rPr>
        <w:t>экзотермичности</w:t>
      </w:r>
      <w:proofErr w:type="spellEnd"/>
      <w:r w:rsidRPr="00EA6A48">
        <w:rPr>
          <w:color w:val="000000"/>
        </w:rPr>
        <w:t xml:space="preserve"> </w:t>
      </w:r>
      <w:proofErr w:type="spellStart"/>
      <w:r w:rsidRPr="00EA6A48">
        <w:rPr>
          <w:color w:val="000000"/>
        </w:rPr>
        <w:t>комплексообразования</w:t>
      </w:r>
      <w:proofErr w:type="spellEnd"/>
      <w:r w:rsidRPr="00EA6A48">
        <w:rPr>
          <w:color w:val="000000"/>
        </w:rPr>
        <w:t xml:space="preserve"> и основной вклад в изменение энтальпии реакции будет вносить рост </w:t>
      </w:r>
      <w:proofErr w:type="spellStart"/>
      <w:r w:rsidRPr="00EA6A48">
        <w:rPr>
          <w:color w:val="000000"/>
        </w:rPr>
        <w:t>эндотермичности</w:t>
      </w:r>
      <w:proofErr w:type="spellEnd"/>
      <w:r w:rsidRPr="00EA6A48">
        <w:rPr>
          <w:color w:val="000000"/>
        </w:rPr>
        <w:t xml:space="preserve"> сольватации </w:t>
      </w:r>
      <w:proofErr w:type="spellStart"/>
      <w:r w:rsidRPr="00EA6A48">
        <w:rPr>
          <w:color w:val="000000"/>
        </w:rPr>
        <w:t>циклодекстринов</w:t>
      </w:r>
      <w:proofErr w:type="spellEnd"/>
      <w:r w:rsidRPr="00EA6A48">
        <w:rPr>
          <w:color w:val="000000"/>
        </w:rPr>
        <w:t xml:space="preserve">. </w:t>
      </w:r>
    </w:p>
    <w:p w14:paraId="3358ABE2" w14:textId="051BB4BB" w:rsidR="005F5F9F" w:rsidRPr="00993989" w:rsidRDefault="00EA6A48" w:rsidP="00EA6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6A48">
        <w:rPr>
          <w:color w:val="000000"/>
        </w:rPr>
        <w:t xml:space="preserve">Полученные результаты могут быть применены в качестве справочных термодинамических данных для разработки технологий жидкофазных процессов с использованием </w:t>
      </w:r>
      <w:proofErr w:type="spellStart"/>
      <w:r w:rsidRPr="00EA6A48">
        <w:rPr>
          <w:color w:val="000000"/>
        </w:rPr>
        <w:t>циклодекстринов</w:t>
      </w:r>
      <w:proofErr w:type="spellEnd"/>
      <w:r w:rsidRPr="00EA6A48">
        <w:rPr>
          <w:color w:val="000000"/>
        </w:rPr>
        <w:t>.</w:t>
      </w:r>
    </w:p>
    <w:p w14:paraId="7FA916D2" w14:textId="26661605" w:rsidR="00993989" w:rsidRPr="008B42A1" w:rsidRDefault="00F51DAF" w:rsidP="00F51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51DAF">
        <w:rPr>
          <w:i/>
          <w:iCs/>
          <w:color w:val="000000"/>
        </w:rPr>
        <w:t xml:space="preserve">Работа выполнена в рамках государственного задания, проект № </w:t>
      </w:r>
      <w:r w:rsidRPr="00C23ABE">
        <w:rPr>
          <w:i/>
          <w:iCs/>
          <w:color w:val="000000"/>
        </w:rPr>
        <w:t>FZZW-202</w:t>
      </w:r>
      <w:r w:rsidR="00C23ABE" w:rsidRPr="00C23ABE">
        <w:rPr>
          <w:i/>
          <w:iCs/>
          <w:color w:val="000000"/>
        </w:rPr>
        <w:t>6</w:t>
      </w:r>
      <w:r w:rsidRPr="00C23ABE">
        <w:rPr>
          <w:i/>
          <w:iCs/>
          <w:color w:val="000000"/>
        </w:rPr>
        <w:t>-000</w:t>
      </w:r>
      <w:r w:rsidR="00C23ABE" w:rsidRPr="00C23ABE">
        <w:rPr>
          <w:i/>
          <w:iCs/>
          <w:color w:val="000000"/>
        </w:rPr>
        <w:t>4</w:t>
      </w:r>
      <w:r w:rsidRPr="00F51DAF">
        <w:rPr>
          <w:i/>
          <w:iCs/>
          <w:color w:val="000000"/>
        </w:rPr>
        <w:t xml:space="preserve">. </w:t>
      </w:r>
      <w:r w:rsidR="00993989">
        <w:rPr>
          <w:b/>
          <w:color w:val="000000"/>
        </w:rPr>
        <w:t>Литература</w:t>
      </w:r>
    </w:p>
    <w:p w14:paraId="3486C755" w14:textId="74F332EB" w:rsidR="00116478" w:rsidRPr="00670181" w:rsidRDefault="00993989" w:rsidP="006701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1. </w:t>
      </w:r>
      <w:r w:rsidRPr="00993989">
        <w:rPr>
          <w:color w:val="000000"/>
        </w:rPr>
        <w:t>Усачева Т.Р., Гамов Г.А., Куранова Н.Н. и др. Термодинамика реакций межмолекулярных взаимодействий биомолекул в воде и водно-органических растворителях</w:t>
      </w:r>
      <w:r>
        <w:rPr>
          <w:color w:val="000000"/>
        </w:rPr>
        <w:t xml:space="preserve"> //</w:t>
      </w:r>
      <w:r w:rsidRPr="00993989">
        <w:rPr>
          <w:color w:val="000000"/>
        </w:rPr>
        <w:t xml:space="preserve"> </w:t>
      </w:r>
      <w:proofErr w:type="spellStart"/>
      <w:r w:rsidRPr="00993989">
        <w:rPr>
          <w:color w:val="000000"/>
        </w:rPr>
        <w:t>ChemChemTech</w:t>
      </w:r>
      <w:proofErr w:type="spellEnd"/>
      <w:r w:rsidRPr="00993989">
        <w:rPr>
          <w:color w:val="000000"/>
        </w:rPr>
        <w:t>. 2023. V</w:t>
      </w:r>
      <w:proofErr w:type="spellStart"/>
      <w:r>
        <w:rPr>
          <w:color w:val="000000"/>
          <w:lang w:val="en-US"/>
        </w:rPr>
        <w:t>ol</w:t>
      </w:r>
      <w:proofErr w:type="spellEnd"/>
      <w:r w:rsidRPr="00993989">
        <w:rPr>
          <w:color w:val="000000"/>
        </w:rPr>
        <w:t>. 66. N. 7. P. 59-75.</w:t>
      </w:r>
    </w:p>
    <w:sectPr w:rsidR="00116478" w:rsidRPr="0067018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4608"/>
    <w:rsid w:val="000E334E"/>
    <w:rsid w:val="00101A1C"/>
    <w:rsid w:val="00103657"/>
    <w:rsid w:val="00106375"/>
    <w:rsid w:val="00107AA3"/>
    <w:rsid w:val="00116478"/>
    <w:rsid w:val="00130241"/>
    <w:rsid w:val="00140B1B"/>
    <w:rsid w:val="001618FB"/>
    <w:rsid w:val="00161DA4"/>
    <w:rsid w:val="00166848"/>
    <w:rsid w:val="00171D64"/>
    <w:rsid w:val="001C4F43"/>
    <w:rsid w:val="001E61C2"/>
    <w:rsid w:val="001F0493"/>
    <w:rsid w:val="00221742"/>
    <w:rsid w:val="0022260A"/>
    <w:rsid w:val="002264EE"/>
    <w:rsid w:val="0023307C"/>
    <w:rsid w:val="00291F2C"/>
    <w:rsid w:val="002B1CD0"/>
    <w:rsid w:val="002C25AD"/>
    <w:rsid w:val="0031361E"/>
    <w:rsid w:val="00344930"/>
    <w:rsid w:val="00345F08"/>
    <w:rsid w:val="00373E2D"/>
    <w:rsid w:val="00391C38"/>
    <w:rsid w:val="003B76D6"/>
    <w:rsid w:val="003D09AD"/>
    <w:rsid w:val="003E2601"/>
    <w:rsid w:val="003F09CA"/>
    <w:rsid w:val="003F4E6B"/>
    <w:rsid w:val="00413A9F"/>
    <w:rsid w:val="0046771C"/>
    <w:rsid w:val="004A26A3"/>
    <w:rsid w:val="004D3240"/>
    <w:rsid w:val="004F0EDF"/>
    <w:rsid w:val="00522BF1"/>
    <w:rsid w:val="00590166"/>
    <w:rsid w:val="005B07E6"/>
    <w:rsid w:val="005D022B"/>
    <w:rsid w:val="005E5BE9"/>
    <w:rsid w:val="005F5F9F"/>
    <w:rsid w:val="005F732C"/>
    <w:rsid w:val="00665279"/>
    <w:rsid w:val="00670181"/>
    <w:rsid w:val="0069427D"/>
    <w:rsid w:val="006F7A19"/>
    <w:rsid w:val="00705378"/>
    <w:rsid w:val="007213E1"/>
    <w:rsid w:val="00775389"/>
    <w:rsid w:val="0078636D"/>
    <w:rsid w:val="00797838"/>
    <w:rsid w:val="007C36D8"/>
    <w:rsid w:val="007F2744"/>
    <w:rsid w:val="008931BE"/>
    <w:rsid w:val="008B42A1"/>
    <w:rsid w:val="008C67E3"/>
    <w:rsid w:val="008F3709"/>
    <w:rsid w:val="00914205"/>
    <w:rsid w:val="00921D45"/>
    <w:rsid w:val="009426C0"/>
    <w:rsid w:val="00980A65"/>
    <w:rsid w:val="00993989"/>
    <w:rsid w:val="009A66DB"/>
    <w:rsid w:val="009B1035"/>
    <w:rsid w:val="009B2F80"/>
    <w:rsid w:val="009B3300"/>
    <w:rsid w:val="009E3596"/>
    <w:rsid w:val="009F185B"/>
    <w:rsid w:val="009F3380"/>
    <w:rsid w:val="00A02163"/>
    <w:rsid w:val="00A314FE"/>
    <w:rsid w:val="00A520B0"/>
    <w:rsid w:val="00AA1D62"/>
    <w:rsid w:val="00AD7380"/>
    <w:rsid w:val="00BF36F8"/>
    <w:rsid w:val="00BF4622"/>
    <w:rsid w:val="00C23ABE"/>
    <w:rsid w:val="00C266B1"/>
    <w:rsid w:val="00C36346"/>
    <w:rsid w:val="00C844E2"/>
    <w:rsid w:val="00CA7A2A"/>
    <w:rsid w:val="00CD00B1"/>
    <w:rsid w:val="00D22306"/>
    <w:rsid w:val="00D37D84"/>
    <w:rsid w:val="00D42542"/>
    <w:rsid w:val="00D8121C"/>
    <w:rsid w:val="00D858D7"/>
    <w:rsid w:val="00DD47C4"/>
    <w:rsid w:val="00E22189"/>
    <w:rsid w:val="00E74069"/>
    <w:rsid w:val="00E81D35"/>
    <w:rsid w:val="00EA6A48"/>
    <w:rsid w:val="00EB1F49"/>
    <w:rsid w:val="00F51DA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27</cp:revision>
  <cp:lastPrinted>2026-01-28T14:24:00Z</cp:lastPrinted>
  <dcterms:created xsi:type="dcterms:W3CDTF">2026-02-23T14:01:00Z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