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29D88" w14:textId="0F24A9B7" w:rsidR="00C83841" w:rsidRDefault="00BE72F1" w:rsidP="00C83841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ВЛИЯНИЕ ОРГАНИЧЕСКИХ КАТИОНОВ НА </w:t>
      </w:r>
      <w:r w:rsidR="00C83841">
        <w:rPr>
          <w:b/>
          <w:bCs/>
          <w:szCs w:val="24"/>
        </w:rPr>
        <w:t xml:space="preserve">ТЕРМОСТАБИЛЬНОСТЬ </w:t>
      </w:r>
      <w:r>
        <w:rPr>
          <w:b/>
          <w:bCs/>
          <w:szCs w:val="24"/>
        </w:rPr>
        <w:t>БЫЧЬЕГО СЫВОРОТОЧНОГО АЛЬБУМИНА</w:t>
      </w:r>
    </w:p>
    <w:p w14:paraId="65A5A372" w14:textId="1AFFAA30" w:rsidR="00C83841" w:rsidRPr="003A2FBE" w:rsidRDefault="00C83841" w:rsidP="00C83841">
      <w:pPr>
        <w:jc w:val="center"/>
        <w:rPr>
          <w:b/>
          <w:bCs/>
          <w:szCs w:val="24"/>
        </w:rPr>
      </w:pPr>
      <w:r w:rsidRPr="003A2FBE">
        <w:rPr>
          <w:b/>
          <w:bCs/>
          <w:szCs w:val="24"/>
        </w:rPr>
        <w:t>Похиленко А. А</w:t>
      </w:r>
      <w:r w:rsidRPr="00182D0A">
        <w:rPr>
          <w:b/>
          <w:bCs/>
          <w:szCs w:val="24"/>
        </w:rPr>
        <w:t>.,</w:t>
      </w:r>
      <w:r w:rsidR="00CD0DD4" w:rsidRPr="00182D0A">
        <w:rPr>
          <w:b/>
          <w:bCs/>
          <w:szCs w:val="24"/>
        </w:rPr>
        <w:t xml:space="preserve"> Варламов Т.В.,</w:t>
      </w:r>
      <w:r>
        <w:rPr>
          <w:b/>
          <w:bCs/>
          <w:szCs w:val="24"/>
        </w:rPr>
        <w:t xml:space="preserve"> Хайбрахманова Д. Р., Седов И. А.   </w:t>
      </w:r>
    </w:p>
    <w:p w14:paraId="63BF6050" w14:textId="7DF2BCF9" w:rsidR="00C83841" w:rsidRDefault="00C83841" w:rsidP="00C83841">
      <w:pPr>
        <w:jc w:val="center"/>
        <w:rPr>
          <w:i/>
          <w:iCs/>
          <w:szCs w:val="24"/>
        </w:rPr>
      </w:pPr>
      <w:r>
        <w:rPr>
          <w:i/>
          <w:iCs/>
          <w:szCs w:val="24"/>
        </w:rPr>
        <w:t xml:space="preserve">Студент 4 </w:t>
      </w:r>
      <w:r w:rsidR="00A06191">
        <w:rPr>
          <w:i/>
          <w:iCs/>
          <w:szCs w:val="24"/>
        </w:rPr>
        <w:t xml:space="preserve">курса бакалавриата </w:t>
      </w:r>
    </w:p>
    <w:p w14:paraId="3FDECA88" w14:textId="1DDD6DF7" w:rsidR="00C83841" w:rsidRPr="003A2FBE" w:rsidRDefault="00C83841" w:rsidP="00C83841">
      <w:pPr>
        <w:jc w:val="center"/>
        <w:rPr>
          <w:i/>
          <w:iCs/>
          <w:szCs w:val="24"/>
        </w:rPr>
      </w:pPr>
      <w:r>
        <w:rPr>
          <w:i/>
          <w:iCs/>
          <w:szCs w:val="24"/>
        </w:rPr>
        <w:t>Казанский (Приволжский) федеральный университет, Казань, Россия.</w:t>
      </w:r>
    </w:p>
    <w:p w14:paraId="610CABB4" w14:textId="77777777" w:rsidR="00C83841" w:rsidRDefault="00C83841" w:rsidP="00C83841">
      <w:pPr>
        <w:jc w:val="center"/>
        <w:rPr>
          <w:i/>
          <w:iCs/>
          <w:szCs w:val="24"/>
        </w:rPr>
      </w:pPr>
      <w:r w:rsidRPr="003A2FBE">
        <w:rPr>
          <w:i/>
          <w:iCs/>
          <w:szCs w:val="24"/>
        </w:rPr>
        <w:t xml:space="preserve">Химический институт им. А. М. Бутлерова, </w:t>
      </w:r>
      <w:r>
        <w:rPr>
          <w:i/>
          <w:iCs/>
          <w:szCs w:val="24"/>
        </w:rPr>
        <w:t>Казань, Россия.</w:t>
      </w:r>
    </w:p>
    <w:p w14:paraId="3E241299" w14:textId="2EB982D8" w:rsidR="00C83841" w:rsidRPr="00787F9D" w:rsidRDefault="00A06191" w:rsidP="00C83841">
      <w:pPr>
        <w:jc w:val="center"/>
        <w:rPr>
          <w:i/>
          <w:iCs/>
          <w:szCs w:val="24"/>
        </w:rPr>
      </w:pPr>
      <w:r>
        <w:rPr>
          <w:i/>
          <w:iCs/>
          <w:szCs w:val="24"/>
          <w:lang w:val="en-US"/>
        </w:rPr>
        <w:t>E</w:t>
      </w:r>
      <w:r w:rsidRPr="00787F9D">
        <w:rPr>
          <w:i/>
          <w:iCs/>
          <w:szCs w:val="24"/>
        </w:rPr>
        <w:t>-</w:t>
      </w:r>
      <w:r>
        <w:rPr>
          <w:i/>
          <w:iCs/>
          <w:szCs w:val="24"/>
          <w:lang w:val="en-US"/>
        </w:rPr>
        <w:t>mail</w:t>
      </w:r>
      <w:r w:rsidRPr="00787F9D">
        <w:rPr>
          <w:i/>
          <w:iCs/>
          <w:szCs w:val="24"/>
        </w:rPr>
        <w:t xml:space="preserve">: </w:t>
      </w:r>
      <w:proofErr w:type="spellStart"/>
      <w:r w:rsidR="00C83841" w:rsidRPr="003A2FBE">
        <w:rPr>
          <w:i/>
          <w:iCs/>
          <w:szCs w:val="24"/>
          <w:lang w:val="en-US"/>
        </w:rPr>
        <w:t>arinapokhilenko</w:t>
      </w:r>
      <w:proofErr w:type="spellEnd"/>
      <w:r w:rsidR="00C83841" w:rsidRPr="00787F9D">
        <w:rPr>
          <w:i/>
          <w:iCs/>
          <w:szCs w:val="24"/>
        </w:rPr>
        <w:t>@</w:t>
      </w:r>
      <w:r w:rsidR="00C83841" w:rsidRPr="003A2FBE">
        <w:rPr>
          <w:i/>
          <w:iCs/>
          <w:szCs w:val="24"/>
          <w:lang w:val="en-US"/>
        </w:rPr>
        <w:t>gmail</w:t>
      </w:r>
      <w:r w:rsidR="00C83841" w:rsidRPr="00787F9D">
        <w:rPr>
          <w:i/>
          <w:iCs/>
          <w:szCs w:val="24"/>
        </w:rPr>
        <w:t>.</w:t>
      </w:r>
      <w:r w:rsidR="00C83841" w:rsidRPr="003A2FBE">
        <w:rPr>
          <w:i/>
          <w:iCs/>
          <w:szCs w:val="24"/>
          <w:lang w:val="en-US"/>
        </w:rPr>
        <w:t>com</w:t>
      </w:r>
      <w:r w:rsidR="00C83841" w:rsidRPr="00787F9D">
        <w:rPr>
          <w:i/>
          <w:iCs/>
          <w:szCs w:val="24"/>
        </w:rPr>
        <w:t xml:space="preserve"> </w:t>
      </w:r>
    </w:p>
    <w:p w14:paraId="08EA5B3E" w14:textId="7053C16B" w:rsidR="00C83841" w:rsidRPr="00A06191" w:rsidRDefault="00C83841" w:rsidP="00E329BA">
      <w:pPr>
        <w:spacing w:line="25" w:lineRule="atLeast"/>
        <w:ind w:firstLine="706"/>
        <w:jc w:val="both"/>
        <w:rPr>
          <w:szCs w:val="24"/>
        </w:rPr>
      </w:pPr>
    </w:p>
    <w:p w14:paraId="3F3B4D88" w14:textId="4501883E" w:rsidR="007F61C5" w:rsidRDefault="007F61C5" w:rsidP="00485C4F">
      <w:pPr>
        <w:spacing w:line="25" w:lineRule="atLeast"/>
        <w:ind w:firstLine="706"/>
        <w:jc w:val="both"/>
        <w:rPr>
          <w:color w:val="0F1115"/>
          <w:shd w:val="clear" w:color="auto" w:fill="FFFFFF"/>
        </w:rPr>
      </w:pPr>
      <w:r w:rsidRPr="00896D60">
        <w:rPr>
          <w:color w:val="0F1115"/>
          <w:shd w:val="clear" w:color="auto" w:fill="FFFFFF"/>
        </w:rPr>
        <w:t>Еще в конце 19 века</w:t>
      </w:r>
      <w:r w:rsidR="00D55D14" w:rsidRPr="00896D60">
        <w:rPr>
          <w:color w:val="0F1115"/>
          <w:shd w:val="clear" w:color="auto" w:fill="FFFFFF"/>
        </w:rPr>
        <w:t xml:space="preserve"> </w:t>
      </w:r>
      <w:proofErr w:type="spellStart"/>
      <w:r w:rsidR="00D55D14" w:rsidRPr="00896D60">
        <w:rPr>
          <w:color w:val="0F1115"/>
          <w:shd w:val="clear" w:color="auto" w:fill="FFFFFF"/>
        </w:rPr>
        <w:t>Хофмейстером</w:t>
      </w:r>
      <w:proofErr w:type="spellEnd"/>
      <w:r w:rsidR="00D55D14" w:rsidRPr="00896D60">
        <w:rPr>
          <w:color w:val="0F1115"/>
          <w:shd w:val="clear" w:color="auto" w:fill="FFFFFF"/>
        </w:rPr>
        <w:t xml:space="preserve"> было установлено, что </w:t>
      </w:r>
      <w:r w:rsidR="00CD0461" w:rsidRPr="00896D60">
        <w:rPr>
          <w:color w:val="0F1115"/>
          <w:shd w:val="clear" w:color="auto" w:fill="FFFFFF"/>
        </w:rPr>
        <w:t>неорганически</w:t>
      </w:r>
      <w:r w:rsidR="00D55D14" w:rsidRPr="00896D60">
        <w:rPr>
          <w:color w:val="0F1115"/>
          <w:shd w:val="clear" w:color="auto" w:fill="FFFFFF"/>
        </w:rPr>
        <w:t>е ионы</w:t>
      </w:r>
      <w:r w:rsidR="001B6AE6">
        <w:rPr>
          <w:color w:val="0F1115"/>
          <w:shd w:val="clear" w:color="auto" w:fill="FFFFFF"/>
        </w:rPr>
        <w:t xml:space="preserve"> имеют разную способность к </w:t>
      </w:r>
      <w:proofErr w:type="spellStart"/>
      <w:r w:rsidR="001B6AE6">
        <w:rPr>
          <w:color w:val="0F1115"/>
          <w:shd w:val="clear" w:color="auto" w:fill="FFFFFF"/>
        </w:rPr>
        <w:t>высаливанию</w:t>
      </w:r>
      <w:proofErr w:type="spellEnd"/>
      <w:r w:rsidR="00D12761">
        <w:rPr>
          <w:color w:val="0F1115"/>
          <w:shd w:val="clear" w:color="auto" w:fill="FFFFFF"/>
        </w:rPr>
        <w:t xml:space="preserve"> белков</w:t>
      </w:r>
      <w:r w:rsidR="00D12761" w:rsidRPr="00D12761">
        <w:rPr>
          <w:color w:val="0F1115"/>
          <w:shd w:val="clear" w:color="auto" w:fill="FFFFFF"/>
        </w:rPr>
        <w:t xml:space="preserve">, </w:t>
      </w:r>
      <w:r w:rsidR="009052BB">
        <w:rPr>
          <w:color w:val="0F1115"/>
          <w:shd w:val="clear" w:color="auto" w:fill="FFFFFF"/>
        </w:rPr>
        <w:t>что объяснялось их</w:t>
      </w:r>
      <w:r w:rsidR="001B6AE6">
        <w:rPr>
          <w:color w:val="0F1115"/>
          <w:shd w:val="clear" w:color="auto" w:fill="FFFFFF"/>
        </w:rPr>
        <w:t xml:space="preserve"> различн</w:t>
      </w:r>
      <w:r w:rsidR="009052BB">
        <w:rPr>
          <w:color w:val="0F1115"/>
          <w:shd w:val="clear" w:color="auto" w:fill="FFFFFF"/>
        </w:rPr>
        <w:t>ым</w:t>
      </w:r>
      <w:r w:rsidR="001B6AE6">
        <w:rPr>
          <w:color w:val="0F1115"/>
          <w:shd w:val="clear" w:color="auto" w:fill="FFFFFF"/>
        </w:rPr>
        <w:t xml:space="preserve"> взаимодействи</w:t>
      </w:r>
      <w:r w:rsidR="009052BB">
        <w:rPr>
          <w:color w:val="0F1115"/>
          <w:shd w:val="clear" w:color="auto" w:fill="FFFFFF"/>
        </w:rPr>
        <w:t>ем</w:t>
      </w:r>
      <w:r w:rsidR="001B6AE6">
        <w:rPr>
          <w:color w:val="0F1115"/>
          <w:shd w:val="clear" w:color="auto" w:fill="FFFFFF"/>
        </w:rPr>
        <w:t xml:space="preserve"> с водой. </w:t>
      </w:r>
      <w:r w:rsidRPr="00197D8D">
        <w:rPr>
          <w:color w:val="0F1115"/>
          <w:shd w:val="clear" w:color="auto" w:fill="FFFFFF"/>
        </w:rPr>
        <w:t>Со</w:t>
      </w:r>
      <w:r w:rsidR="00D97DB8">
        <w:rPr>
          <w:color w:val="0F1115"/>
          <w:shd w:val="clear" w:color="auto" w:fill="FFFFFF"/>
        </w:rPr>
        <w:t>гласно теории</w:t>
      </w:r>
      <w:r w:rsidR="009052BB">
        <w:rPr>
          <w:color w:val="0F1115"/>
          <w:shd w:val="clear" w:color="auto" w:fill="FFFFFF"/>
        </w:rPr>
        <w:t xml:space="preserve"> Хофмейстера</w:t>
      </w:r>
      <w:r w:rsidR="00064A39">
        <w:rPr>
          <w:color w:val="0F1115"/>
          <w:shd w:val="clear" w:color="auto" w:fill="FFFFFF"/>
        </w:rPr>
        <w:t>,</w:t>
      </w:r>
      <w:r w:rsidR="00D97DB8">
        <w:rPr>
          <w:color w:val="0F1115"/>
          <w:shd w:val="clear" w:color="auto" w:fill="FFFFFF"/>
        </w:rPr>
        <w:t xml:space="preserve"> ионы разделялись на </w:t>
      </w:r>
      <w:proofErr w:type="spellStart"/>
      <w:r w:rsidRPr="00197D8D">
        <w:rPr>
          <w:color w:val="0F1115"/>
          <w:shd w:val="clear" w:color="auto" w:fill="FFFFFF"/>
        </w:rPr>
        <w:t>космо</w:t>
      </w:r>
      <w:r w:rsidR="00D97DB8">
        <w:rPr>
          <w:color w:val="0F1115"/>
          <w:shd w:val="clear" w:color="auto" w:fill="FFFFFF"/>
        </w:rPr>
        <w:t>тропные</w:t>
      </w:r>
      <w:proofErr w:type="spellEnd"/>
      <w:r w:rsidR="00D97DB8">
        <w:rPr>
          <w:color w:val="0F1115"/>
          <w:shd w:val="clear" w:color="auto" w:fill="FFFFFF"/>
        </w:rPr>
        <w:t xml:space="preserve">, которые усиливали взаимодействия </w:t>
      </w:r>
      <w:r w:rsidR="009052BB">
        <w:rPr>
          <w:color w:val="0F1115"/>
          <w:shd w:val="clear" w:color="auto" w:fill="FFFFFF"/>
        </w:rPr>
        <w:t>между молекулами воды</w:t>
      </w:r>
      <w:r w:rsidR="00D97DB8">
        <w:rPr>
          <w:color w:val="0F1115"/>
          <w:shd w:val="clear" w:color="auto" w:fill="FFFFFF"/>
        </w:rPr>
        <w:t>, и</w:t>
      </w:r>
      <w:r w:rsidRPr="00197D8D">
        <w:rPr>
          <w:color w:val="0F1115"/>
          <w:shd w:val="clear" w:color="auto" w:fill="FFFFFF"/>
        </w:rPr>
        <w:t xml:space="preserve"> </w:t>
      </w:r>
      <w:proofErr w:type="spellStart"/>
      <w:r w:rsidR="00064A39">
        <w:rPr>
          <w:color w:val="0F1115"/>
          <w:shd w:val="clear" w:color="auto" w:fill="FFFFFF"/>
        </w:rPr>
        <w:t>хаотропные</w:t>
      </w:r>
      <w:proofErr w:type="spellEnd"/>
      <w:r w:rsidR="00064A39">
        <w:rPr>
          <w:color w:val="0F1115"/>
          <w:shd w:val="clear" w:color="auto" w:fill="FFFFFF"/>
        </w:rPr>
        <w:t>,</w:t>
      </w:r>
      <w:r w:rsidRPr="00197D8D">
        <w:rPr>
          <w:color w:val="0F1115"/>
          <w:shd w:val="clear" w:color="auto" w:fill="FFFFFF"/>
        </w:rPr>
        <w:t xml:space="preserve"> </w:t>
      </w:r>
      <w:r w:rsidR="009052BB">
        <w:rPr>
          <w:color w:val="0F1115"/>
          <w:shd w:val="clear" w:color="auto" w:fill="FFFFFF"/>
        </w:rPr>
        <w:t>которые на</w:t>
      </w:r>
      <w:r w:rsidR="00064A39">
        <w:rPr>
          <w:color w:val="0F1115"/>
          <w:shd w:val="clear" w:color="auto" w:fill="FFFFFF"/>
        </w:rPr>
        <w:t>руша</w:t>
      </w:r>
      <w:r w:rsidR="009052BB">
        <w:rPr>
          <w:color w:val="0F1115"/>
          <w:shd w:val="clear" w:color="auto" w:fill="FFFFFF"/>
        </w:rPr>
        <w:t xml:space="preserve">ли </w:t>
      </w:r>
      <w:proofErr w:type="spellStart"/>
      <w:r w:rsidR="009052BB">
        <w:rPr>
          <w:color w:val="0F1115"/>
          <w:shd w:val="clear" w:color="auto" w:fill="FFFFFF"/>
        </w:rPr>
        <w:t>межмолекулярные</w:t>
      </w:r>
      <w:proofErr w:type="spellEnd"/>
      <w:r w:rsidRPr="00197D8D">
        <w:rPr>
          <w:color w:val="0F1115"/>
          <w:shd w:val="clear" w:color="auto" w:fill="FFFFFF"/>
        </w:rPr>
        <w:t xml:space="preserve"> водородные связи. </w:t>
      </w:r>
      <w:r w:rsidR="009052BB">
        <w:rPr>
          <w:color w:val="0F1115"/>
          <w:shd w:val="clear" w:color="auto" w:fill="FFFFFF"/>
        </w:rPr>
        <w:t>Б</w:t>
      </w:r>
      <w:r w:rsidR="00064A39">
        <w:rPr>
          <w:color w:val="0F1115"/>
          <w:shd w:val="clear" w:color="auto" w:fill="FFFFFF"/>
        </w:rPr>
        <w:t>ыли составлены ряды, в которых катионы и анионы упорядочены по способности</w:t>
      </w:r>
      <w:r w:rsidR="009052BB" w:rsidRPr="009052BB">
        <w:rPr>
          <w:color w:val="0F1115"/>
          <w:shd w:val="clear" w:color="auto" w:fill="FFFFFF"/>
        </w:rPr>
        <w:t xml:space="preserve"> </w:t>
      </w:r>
      <w:r w:rsidR="009052BB">
        <w:rPr>
          <w:color w:val="0F1115"/>
          <w:shd w:val="clear" w:color="auto" w:fill="FFFFFF"/>
        </w:rPr>
        <w:t>высаливать белки</w:t>
      </w:r>
      <w:r w:rsidR="00064A39">
        <w:rPr>
          <w:color w:val="0F1115"/>
          <w:shd w:val="clear" w:color="auto" w:fill="FFFFFF"/>
        </w:rPr>
        <w:t>.</w:t>
      </w:r>
    </w:p>
    <w:p w14:paraId="15C93B55" w14:textId="5B50E890" w:rsidR="00197D8D" w:rsidRDefault="00267865" w:rsidP="00267865">
      <w:pPr>
        <w:spacing w:line="25" w:lineRule="atLeast"/>
        <w:ind w:firstLine="706"/>
        <w:jc w:val="both"/>
        <w:rPr>
          <w:color w:val="0F1115"/>
          <w:shd w:val="clear" w:color="auto" w:fill="FFFFFF"/>
        </w:rPr>
      </w:pPr>
      <w:r w:rsidRPr="00D0458F">
        <w:rPr>
          <w:color w:val="0F1115"/>
          <w:shd w:val="clear" w:color="auto" w:fill="FFFFFF"/>
        </w:rPr>
        <w:t xml:space="preserve">В последние десятилетия получено огромное количество солей с органическими катионами, что прежде всего связано с интересом к ионным жидкостям. Активно изучается и поведение белков в системах с участием последних. </w:t>
      </w:r>
      <w:r w:rsidR="001A2FF0" w:rsidRPr="006D4538">
        <w:t xml:space="preserve">Тем не менее, попытки экстраполяции концепции рядов </w:t>
      </w:r>
      <w:proofErr w:type="spellStart"/>
      <w:r w:rsidR="001A2FF0" w:rsidRPr="006D4538">
        <w:t>Хофмейстера</w:t>
      </w:r>
      <w:proofErr w:type="spellEnd"/>
      <w:r w:rsidR="001A2FF0" w:rsidRPr="006D4538">
        <w:t xml:space="preserve"> на органические катионы до настоящего времени ограничены узкими выборками соединений. </w:t>
      </w:r>
      <w:r w:rsidRPr="00D0458F">
        <w:rPr>
          <w:color w:val="0F1115"/>
          <w:shd w:val="clear" w:color="auto" w:fill="FFFFFF"/>
        </w:rPr>
        <w:t xml:space="preserve">Для решения этой задачи необходимо исследование поведения одного и того же белка в единообразных условиях при одинаковой концентрации солей, различающихся </w:t>
      </w:r>
      <w:r w:rsidR="00D0458F" w:rsidRPr="00D0458F">
        <w:rPr>
          <w:color w:val="0F1115"/>
          <w:shd w:val="clear" w:color="auto" w:fill="FFFFFF"/>
        </w:rPr>
        <w:t>катионом.</w:t>
      </w:r>
      <w:r w:rsidRPr="00D0458F">
        <w:rPr>
          <w:color w:val="0F1115"/>
          <w:shd w:val="clear" w:color="auto" w:fill="FFFFFF"/>
        </w:rPr>
        <w:t xml:space="preserve"> </w:t>
      </w:r>
      <w:r w:rsidR="00D0458F" w:rsidRPr="00D0458F">
        <w:rPr>
          <w:color w:val="0F1115"/>
          <w:shd w:val="clear" w:color="auto" w:fill="FFFFFF"/>
        </w:rPr>
        <w:t>П</w:t>
      </w:r>
      <w:r w:rsidR="00197D8D" w:rsidRPr="00D0458F">
        <w:rPr>
          <w:color w:val="0F1115"/>
          <w:shd w:val="clear" w:color="auto" w:fill="FFFFFF"/>
        </w:rPr>
        <w:t>араметр</w:t>
      </w:r>
      <w:r w:rsidR="00D0458F" w:rsidRPr="00D0458F">
        <w:rPr>
          <w:color w:val="0F1115"/>
          <w:shd w:val="clear" w:color="auto" w:fill="FFFFFF"/>
        </w:rPr>
        <w:t>ом</w:t>
      </w:r>
      <w:r w:rsidR="00197D8D" w:rsidRPr="00D0458F">
        <w:rPr>
          <w:color w:val="0F1115"/>
          <w:shd w:val="clear" w:color="auto" w:fill="FFFFFF"/>
        </w:rPr>
        <w:t>, определяющи</w:t>
      </w:r>
      <w:r w:rsidR="00D0458F" w:rsidRPr="00D0458F">
        <w:rPr>
          <w:color w:val="0F1115"/>
          <w:shd w:val="clear" w:color="auto" w:fill="FFFFFF"/>
        </w:rPr>
        <w:t>м влияние соли на</w:t>
      </w:r>
      <w:r w:rsidR="00197D8D" w:rsidRPr="00D0458F">
        <w:rPr>
          <w:color w:val="0F1115"/>
          <w:shd w:val="clear" w:color="auto" w:fill="FFFFFF"/>
        </w:rPr>
        <w:t xml:space="preserve"> стабильность </w:t>
      </w:r>
      <w:r w:rsidR="00D0458F" w:rsidRPr="00D0458F">
        <w:rPr>
          <w:color w:val="0F1115"/>
          <w:shd w:val="clear" w:color="auto" w:fill="FFFFFF"/>
        </w:rPr>
        <w:t xml:space="preserve">структуры </w:t>
      </w:r>
      <w:r w:rsidR="00197D8D" w:rsidRPr="00D0458F">
        <w:rPr>
          <w:color w:val="0F1115"/>
          <w:shd w:val="clear" w:color="auto" w:fill="FFFFFF"/>
        </w:rPr>
        <w:t>белка</w:t>
      </w:r>
      <w:r w:rsidR="00D0458F" w:rsidRPr="00D0458F">
        <w:rPr>
          <w:color w:val="0F1115"/>
          <w:shd w:val="clear" w:color="auto" w:fill="FFFFFF"/>
        </w:rPr>
        <w:t>, служит определяемая методом дифференциальной сканирующей калориметрии (ДСК) температура</w:t>
      </w:r>
      <w:r w:rsidR="00197D8D" w:rsidRPr="00D0458F">
        <w:rPr>
          <w:color w:val="0F1115"/>
          <w:shd w:val="clear" w:color="auto" w:fill="FFFFFF"/>
        </w:rPr>
        <w:t xml:space="preserve"> термической денатурации.</w:t>
      </w:r>
      <w:r w:rsidR="00197D8D">
        <w:rPr>
          <w:color w:val="0F1115"/>
          <w:shd w:val="clear" w:color="auto" w:fill="FFFFFF"/>
        </w:rPr>
        <w:t xml:space="preserve"> </w:t>
      </w:r>
    </w:p>
    <w:p w14:paraId="58D610FD" w14:textId="7BC061C0" w:rsidR="006E529B" w:rsidRDefault="00197D8D" w:rsidP="00197D8D">
      <w:pPr>
        <w:spacing w:line="25" w:lineRule="atLeast"/>
        <w:ind w:firstLine="706"/>
        <w:jc w:val="both"/>
        <w:rPr>
          <w:szCs w:val="24"/>
        </w:rPr>
      </w:pPr>
      <w:r>
        <w:rPr>
          <w:color w:val="0F1115"/>
          <w:shd w:val="clear" w:color="auto" w:fill="FFFFFF"/>
        </w:rPr>
        <w:t xml:space="preserve">В настоящей работе изучена денатурация </w:t>
      </w:r>
      <w:r>
        <w:rPr>
          <w:szCs w:val="24"/>
        </w:rPr>
        <w:t>бычьего</w:t>
      </w:r>
      <w:r w:rsidR="00A45696">
        <w:rPr>
          <w:szCs w:val="24"/>
        </w:rPr>
        <w:t xml:space="preserve"> </w:t>
      </w:r>
      <w:r>
        <w:rPr>
          <w:szCs w:val="24"/>
        </w:rPr>
        <w:t>сывороточного</w:t>
      </w:r>
      <w:r w:rsidR="00A45696">
        <w:rPr>
          <w:szCs w:val="24"/>
        </w:rPr>
        <w:t xml:space="preserve"> альбумин</w:t>
      </w:r>
      <w:r>
        <w:rPr>
          <w:szCs w:val="24"/>
        </w:rPr>
        <w:t>а</w:t>
      </w:r>
      <w:r w:rsidR="00781EC2">
        <w:rPr>
          <w:szCs w:val="24"/>
        </w:rPr>
        <w:t xml:space="preserve"> (БСА)</w:t>
      </w:r>
      <w:r>
        <w:rPr>
          <w:szCs w:val="24"/>
        </w:rPr>
        <w:t xml:space="preserve"> в присутствии </w:t>
      </w:r>
      <w:r w:rsidRPr="002E210F">
        <w:rPr>
          <w:szCs w:val="24"/>
        </w:rPr>
        <w:t xml:space="preserve">ряда </w:t>
      </w:r>
      <w:r w:rsidR="00D0458F" w:rsidRPr="002E210F">
        <w:rPr>
          <w:szCs w:val="24"/>
        </w:rPr>
        <w:t xml:space="preserve">органических </w:t>
      </w:r>
      <w:proofErr w:type="spellStart"/>
      <w:r w:rsidRPr="002E210F">
        <w:rPr>
          <w:szCs w:val="24"/>
        </w:rPr>
        <w:t>тиоцианат</w:t>
      </w:r>
      <w:r w:rsidR="00D0458F" w:rsidRPr="002E210F">
        <w:rPr>
          <w:szCs w:val="24"/>
        </w:rPr>
        <w:t>ов</w:t>
      </w:r>
      <w:proofErr w:type="spellEnd"/>
      <w:r w:rsidR="00D0458F" w:rsidRPr="002E210F">
        <w:rPr>
          <w:szCs w:val="24"/>
        </w:rPr>
        <w:t xml:space="preserve"> </w:t>
      </w:r>
      <w:bookmarkStart w:id="0" w:name="_Hlk223261472"/>
      <w:r w:rsidR="008760E2" w:rsidRPr="002E210F">
        <w:rPr>
          <w:szCs w:val="24"/>
        </w:rPr>
        <w:t>с</w:t>
      </w:r>
      <w:r w:rsidR="002E210F" w:rsidRPr="002E210F">
        <w:rPr>
          <w:szCs w:val="24"/>
        </w:rPr>
        <w:t xml:space="preserve"> </w:t>
      </w:r>
      <w:proofErr w:type="spellStart"/>
      <w:r w:rsidR="002E210F" w:rsidRPr="002E210F">
        <w:rPr>
          <w:szCs w:val="24"/>
        </w:rPr>
        <w:t>алкилимидазолиевыми</w:t>
      </w:r>
      <w:proofErr w:type="spellEnd"/>
      <w:r w:rsidR="002E210F" w:rsidRPr="002E210F">
        <w:rPr>
          <w:szCs w:val="24"/>
        </w:rPr>
        <w:t xml:space="preserve">, </w:t>
      </w:r>
      <w:proofErr w:type="spellStart"/>
      <w:r w:rsidR="002E210F" w:rsidRPr="002E210F">
        <w:rPr>
          <w:szCs w:val="24"/>
        </w:rPr>
        <w:t>алкиламмониевыми</w:t>
      </w:r>
      <w:proofErr w:type="spellEnd"/>
      <w:r w:rsidR="002E210F" w:rsidRPr="002E210F">
        <w:rPr>
          <w:szCs w:val="24"/>
        </w:rPr>
        <w:t xml:space="preserve"> и </w:t>
      </w:r>
      <w:proofErr w:type="spellStart"/>
      <w:r w:rsidR="002E210F" w:rsidRPr="002E210F">
        <w:rPr>
          <w:szCs w:val="24"/>
        </w:rPr>
        <w:t>гуанидиниевыми</w:t>
      </w:r>
      <w:proofErr w:type="spellEnd"/>
      <w:r w:rsidR="008760E2" w:rsidRPr="002E210F">
        <w:rPr>
          <w:szCs w:val="24"/>
        </w:rPr>
        <w:t xml:space="preserve"> катионами </w:t>
      </w:r>
      <w:bookmarkEnd w:id="0"/>
      <w:r w:rsidR="00D0458F" w:rsidRPr="002E210F">
        <w:rPr>
          <w:szCs w:val="24"/>
        </w:rPr>
        <w:t>(в чистом виде представляющих собой</w:t>
      </w:r>
      <w:r w:rsidRPr="002E210F">
        <w:rPr>
          <w:szCs w:val="24"/>
        </w:rPr>
        <w:t xml:space="preserve"> ионны</w:t>
      </w:r>
      <w:r w:rsidR="00D0458F" w:rsidRPr="002E210F">
        <w:rPr>
          <w:szCs w:val="24"/>
        </w:rPr>
        <w:t>е</w:t>
      </w:r>
      <w:r w:rsidRPr="002E210F">
        <w:rPr>
          <w:szCs w:val="24"/>
        </w:rPr>
        <w:t xml:space="preserve"> жидкост</w:t>
      </w:r>
      <w:r w:rsidR="00D0458F" w:rsidRPr="002E210F">
        <w:rPr>
          <w:szCs w:val="24"/>
        </w:rPr>
        <w:t>и)</w:t>
      </w:r>
      <w:r w:rsidRPr="002E210F">
        <w:rPr>
          <w:szCs w:val="24"/>
        </w:rPr>
        <w:t xml:space="preserve"> и двух неорганических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тиоцианатов</w:t>
      </w:r>
      <w:proofErr w:type="spellEnd"/>
      <w:r>
        <w:rPr>
          <w:szCs w:val="24"/>
        </w:rPr>
        <w:t xml:space="preserve"> калия и аммония</w:t>
      </w:r>
      <w:r w:rsidR="00A45696">
        <w:rPr>
          <w:szCs w:val="24"/>
        </w:rPr>
        <w:t>.</w:t>
      </w:r>
      <w:r w:rsidR="00D0458F">
        <w:rPr>
          <w:szCs w:val="24"/>
        </w:rPr>
        <w:t xml:space="preserve"> </w:t>
      </w:r>
      <w:r w:rsidR="009052BB">
        <w:rPr>
          <w:szCs w:val="24"/>
        </w:rPr>
        <w:t>П</w:t>
      </w:r>
      <w:r w:rsidR="00D44963">
        <w:rPr>
          <w:szCs w:val="24"/>
        </w:rPr>
        <w:t xml:space="preserve">олучены </w:t>
      </w:r>
      <w:r w:rsidR="00D0458F">
        <w:rPr>
          <w:szCs w:val="24"/>
        </w:rPr>
        <w:t>ДСК-</w:t>
      </w:r>
      <w:r w:rsidR="00D44963">
        <w:rPr>
          <w:szCs w:val="24"/>
        </w:rPr>
        <w:t>термограммы денатурации</w:t>
      </w:r>
      <w:r w:rsidR="00064A39">
        <w:rPr>
          <w:szCs w:val="24"/>
        </w:rPr>
        <w:t xml:space="preserve"> БСА </w:t>
      </w:r>
      <w:r w:rsidR="00D0458F">
        <w:rPr>
          <w:szCs w:val="24"/>
        </w:rPr>
        <w:t xml:space="preserve">с </w:t>
      </w:r>
      <w:r w:rsidR="00064A39">
        <w:rPr>
          <w:szCs w:val="24"/>
        </w:rPr>
        <w:t>концентрацией 5 мг∙мл</w:t>
      </w:r>
      <w:r w:rsidR="00064A39">
        <w:rPr>
          <w:szCs w:val="24"/>
          <w:vertAlign w:val="superscript"/>
        </w:rPr>
        <w:t>-1</w:t>
      </w:r>
      <w:r w:rsidR="00064A39">
        <w:rPr>
          <w:szCs w:val="24"/>
        </w:rPr>
        <w:t xml:space="preserve"> </w:t>
      </w:r>
      <w:r w:rsidR="00D0458F">
        <w:rPr>
          <w:szCs w:val="24"/>
        </w:rPr>
        <w:t>и</w:t>
      </w:r>
      <w:r w:rsidR="00064A39">
        <w:rPr>
          <w:szCs w:val="24"/>
        </w:rPr>
        <w:t xml:space="preserve"> содержанием ИЖ 0.25, 0.5 и 1 </w:t>
      </w:r>
      <w:r w:rsidR="00B20232">
        <w:rPr>
          <w:szCs w:val="24"/>
        </w:rPr>
        <w:t>М</w:t>
      </w:r>
      <w:r w:rsidR="00064A39">
        <w:rPr>
          <w:szCs w:val="24"/>
        </w:rPr>
        <w:t xml:space="preserve"> </w:t>
      </w:r>
      <w:r w:rsidR="00D44963">
        <w:rPr>
          <w:szCs w:val="24"/>
        </w:rPr>
        <w:t xml:space="preserve"> в диапазоне от 2 до 100</w:t>
      </w:r>
      <w:r w:rsidR="00D44963">
        <w:rPr>
          <w:szCs w:val="24"/>
          <w:vertAlign w:val="superscript"/>
        </w:rPr>
        <w:t>о</w:t>
      </w:r>
      <w:r w:rsidR="00D44963">
        <w:rPr>
          <w:szCs w:val="24"/>
        </w:rPr>
        <w:t xml:space="preserve">С </w:t>
      </w:r>
      <w:r w:rsidR="00D0458F">
        <w:rPr>
          <w:szCs w:val="24"/>
        </w:rPr>
        <w:t>при</w:t>
      </w:r>
      <w:r w:rsidR="00D44963">
        <w:rPr>
          <w:szCs w:val="24"/>
        </w:rPr>
        <w:t xml:space="preserve"> скорост</w:t>
      </w:r>
      <w:r w:rsidR="00D0458F">
        <w:rPr>
          <w:szCs w:val="24"/>
        </w:rPr>
        <w:t>и</w:t>
      </w:r>
      <w:r w:rsidR="00D44963">
        <w:rPr>
          <w:szCs w:val="24"/>
        </w:rPr>
        <w:t xml:space="preserve"> </w:t>
      </w:r>
      <w:r w:rsidR="00064A39">
        <w:rPr>
          <w:szCs w:val="24"/>
        </w:rPr>
        <w:t>сканирования</w:t>
      </w:r>
      <w:r w:rsidR="00D44963">
        <w:rPr>
          <w:szCs w:val="24"/>
        </w:rPr>
        <w:t xml:space="preserve"> 2 К</w:t>
      </w:r>
      <w:r w:rsidR="00064A39">
        <w:rPr>
          <w:szCs w:val="24"/>
        </w:rPr>
        <w:t>∙</w:t>
      </w:r>
      <w:r w:rsidR="00D44963">
        <w:rPr>
          <w:szCs w:val="24"/>
        </w:rPr>
        <w:t>мин</w:t>
      </w:r>
      <w:r w:rsidR="00064A39">
        <w:rPr>
          <w:szCs w:val="24"/>
          <w:vertAlign w:val="superscript"/>
        </w:rPr>
        <w:t>-1</w:t>
      </w:r>
      <w:r w:rsidR="00D44963">
        <w:rPr>
          <w:szCs w:val="24"/>
        </w:rPr>
        <w:t xml:space="preserve">. </w:t>
      </w:r>
      <w:r w:rsidR="009052BB">
        <w:rPr>
          <w:szCs w:val="24"/>
        </w:rPr>
        <w:t>Кроме того, м</w:t>
      </w:r>
      <w:r w:rsidR="00D44963">
        <w:rPr>
          <w:szCs w:val="24"/>
        </w:rPr>
        <w:t>етодом молекулярной динамики</w:t>
      </w:r>
      <w:r w:rsidR="00DB0B69">
        <w:rPr>
          <w:szCs w:val="24"/>
        </w:rPr>
        <w:t xml:space="preserve"> (МД)</w:t>
      </w:r>
      <w:r w:rsidR="00D44963">
        <w:rPr>
          <w:szCs w:val="24"/>
        </w:rPr>
        <w:t xml:space="preserve"> </w:t>
      </w:r>
      <w:r w:rsidR="009052BB">
        <w:rPr>
          <w:szCs w:val="24"/>
        </w:rPr>
        <w:t>исследована</w:t>
      </w:r>
      <w:r w:rsidR="00D44963">
        <w:rPr>
          <w:szCs w:val="24"/>
        </w:rPr>
        <w:t xml:space="preserve"> сольватная оболочка нативной и денатурированной структур БСА</w:t>
      </w:r>
      <w:r w:rsidR="00D0458F">
        <w:rPr>
          <w:szCs w:val="24"/>
        </w:rPr>
        <w:t xml:space="preserve"> в присутствии различных солей</w:t>
      </w:r>
      <w:r w:rsidR="00D44963">
        <w:rPr>
          <w:szCs w:val="24"/>
        </w:rPr>
        <w:t>.</w:t>
      </w:r>
    </w:p>
    <w:p w14:paraId="363B900F" w14:textId="52D42EED" w:rsidR="00D44963" w:rsidRPr="00896D60" w:rsidRDefault="00D44963" w:rsidP="00D44963">
      <w:pPr>
        <w:spacing w:line="25" w:lineRule="atLeast"/>
        <w:ind w:firstLine="706"/>
        <w:jc w:val="both"/>
        <w:rPr>
          <w:color w:val="auto"/>
          <w:szCs w:val="24"/>
        </w:rPr>
      </w:pPr>
      <w:r>
        <w:rPr>
          <w:szCs w:val="24"/>
        </w:rPr>
        <w:t xml:space="preserve">Из калориметрических кривых денатурации получены температуры </w:t>
      </w:r>
      <w:r w:rsidR="00D0458F">
        <w:rPr>
          <w:szCs w:val="24"/>
        </w:rPr>
        <w:t>и энтальпии денатурации</w:t>
      </w:r>
      <w:r>
        <w:rPr>
          <w:szCs w:val="24"/>
        </w:rPr>
        <w:t xml:space="preserve">. </w:t>
      </w:r>
      <w:r w:rsidR="00D0458F">
        <w:rPr>
          <w:szCs w:val="24"/>
        </w:rPr>
        <w:t>П</w:t>
      </w:r>
      <w:r>
        <w:rPr>
          <w:szCs w:val="24"/>
        </w:rPr>
        <w:t xml:space="preserve">оказано, что при небольших концентрациях </w:t>
      </w:r>
      <w:r w:rsidR="00D0458F">
        <w:rPr>
          <w:szCs w:val="24"/>
        </w:rPr>
        <w:t xml:space="preserve">органические </w:t>
      </w:r>
      <w:proofErr w:type="spellStart"/>
      <w:r w:rsidR="00D0458F">
        <w:rPr>
          <w:szCs w:val="24"/>
        </w:rPr>
        <w:t>тиоцианаты</w:t>
      </w:r>
      <w:proofErr w:type="spellEnd"/>
      <w:r>
        <w:rPr>
          <w:szCs w:val="24"/>
        </w:rPr>
        <w:t xml:space="preserve"> стабилизируют </w:t>
      </w:r>
      <w:proofErr w:type="spellStart"/>
      <w:r>
        <w:rPr>
          <w:szCs w:val="24"/>
        </w:rPr>
        <w:t>нативную</w:t>
      </w:r>
      <w:proofErr w:type="spellEnd"/>
      <w:r>
        <w:rPr>
          <w:szCs w:val="24"/>
        </w:rPr>
        <w:t xml:space="preserve"> структуру белка, усиливая гидрофобные взаимодействия за счет </w:t>
      </w:r>
      <w:r w:rsidR="00064A39">
        <w:rPr>
          <w:szCs w:val="24"/>
        </w:rPr>
        <w:t>увеличения</w:t>
      </w:r>
      <w:r>
        <w:rPr>
          <w:szCs w:val="24"/>
        </w:rPr>
        <w:t xml:space="preserve"> ионной силы</w:t>
      </w:r>
      <w:r w:rsidR="00064A39">
        <w:rPr>
          <w:szCs w:val="24"/>
        </w:rPr>
        <w:t xml:space="preserve"> раствора</w:t>
      </w:r>
      <w:r w:rsidR="00D0458F" w:rsidRPr="00D0458F">
        <w:rPr>
          <w:szCs w:val="24"/>
        </w:rPr>
        <w:t xml:space="preserve"> </w:t>
      </w:r>
      <w:r w:rsidR="00D0458F">
        <w:rPr>
          <w:szCs w:val="24"/>
        </w:rPr>
        <w:t>подобно неорганическим солям</w:t>
      </w:r>
      <w:r w:rsidR="00064A39">
        <w:rPr>
          <w:szCs w:val="24"/>
        </w:rPr>
        <w:t>. При повышении концентрации</w:t>
      </w:r>
      <w:r>
        <w:rPr>
          <w:szCs w:val="24"/>
        </w:rPr>
        <w:t xml:space="preserve"> </w:t>
      </w:r>
      <w:r w:rsidR="00064A39">
        <w:rPr>
          <w:szCs w:val="24"/>
        </w:rPr>
        <w:t>(б</w:t>
      </w:r>
      <w:r>
        <w:rPr>
          <w:szCs w:val="24"/>
        </w:rPr>
        <w:t xml:space="preserve">олее 0.5 </w:t>
      </w:r>
      <w:r w:rsidR="00B20232">
        <w:rPr>
          <w:szCs w:val="24"/>
        </w:rPr>
        <w:t>М</w:t>
      </w:r>
      <w:r w:rsidR="00064A39">
        <w:rPr>
          <w:szCs w:val="24"/>
        </w:rPr>
        <w:t xml:space="preserve">) </w:t>
      </w:r>
      <w:r>
        <w:rPr>
          <w:szCs w:val="24"/>
        </w:rPr>
        <w:t xml:space="preserve">происходит </w:t>
      </w:r>
      <w:r w:rsidR="00064A39">
        <w:rPr>
          <w:szCs w:val="24"/>
        </w:rPr>
        <w:t xml:space="preserve">уменьшение </w:t>
      </w:r>
      <w:r w:rsidR="00064A39" w:rsidRPr="002E210F">
        <w:rPr>
          <w:szCs w:val="24"/>
        </w:rPr>
        <w:t>температуры денатурации</w:t>
      </w:r>
      <w:r w:rsidRPr="002E210F">
        <w:rPr>
          <w:szCs w:val="24"/>
        </w:rPr>
        <w:t xml:space="preserve"> БСА, </w:t>
      </w:r>
      <w:r w:rsidR="00064A39" w:rsidRPr="002E210F">
        <w:rPr>
          <w:szCs w:val="24"/>
        </w:rPr>
        <w:t>причем эффект</w:t>
      </w:r>
      <w:r w:rsidRPr="002E210F">
        <w:rPr>
          <w:szCs w:val="24"/>
        </w:rPr>
        <w:t xml:space="preserve"> сильно зависит от природы катиона.</w:t>
      </w:r>
      <w:r w:rsidR="008760E2" w:rsidRPr="002E210F">
        <w:rPr>
          <w:szCs w:val="24"/>
        </w:rPr>
        <w:t xml:space="preserve"> Наибольш</w:t>
      </w:r>
      <w:r w:rsidR="002E210F" w:rsidRPr="002E210F">
        <w:rPr>
          <w:szCs w:val="24"/>
        </w:rPr>
        <w:t>ий</w:t>
      </w:r>
      <w:r w:rsidR="008760E2" w:rsidRPr="002E210F">
        <w:rPr>
          <w:szCs w:val="24"/>
        </w:rPr>
        <w:t xml:space="preserve"> денатурирующ</w:t>
      </w:r>
      <w:r w:rsidR="002E210F" w:rsidRPr="002E210F">
        <w:rPr>
          <w:szCs w:val="24"/>
        </w:rPr>
        <w:t>ий эффект</w:t>
      </w:r>
      <w:r w:rsidR="008760E2" w:rsidRPr="002E210F">
        <w:rPr>
          <w:szCs w:val="24"/>
        </w:rPr>
        <w:t xml:space="preserve"> </w:t>
      </w:r>
      <w:r w:rsidR="002E210F" w:rsidRPr="002E210F">
        <w:rPr>
          <w:szCs w:val="24"/>
        </w:rPr>
        <w:t>наблюдается в случае</w:t>
      </w:r>
      <w:r w:rsidR="008760E2" w:rsidRPr="002E210F">
        <w:rPr>
          <w:szCs w:val="24"/>
        </w:rPr>
        <w:t xml:space="preserve"> катион</w:t>
      </w:r>
      <w:r w:rsidR="002E210F" w:rsidRPr="002E210F">
        <w:rPr>
          <w:szCs w:val="24"/>
        </w:rPr>
        <w:t>ов</w:t>
      </w:r>
      <w:r w:rsidR="008760E2" w:rsidRPr="002E210F">
        <w:rPr>
          <w:szCs w:val="24"/>
        </w:rPr>
        <w:t xml:space="preserve"> </w:t>
      </w:r>
      <w:proofErr w:type="spellStart"/>
      <w:r w:rsidR="008760E2" w:rsidRPr="002E210F">
        <w:rPr>
          <w:szCs w:val="24"/>
        </w:rPr>
        <w:t>гуанидиния</w:t>
      </w:r>
      <w:proofErr w:type="spellEnd"/>
      <w:r w:rsidR="002E210F" w:rsidRPr="002E210F">
        <w:rPr>
          <w:szCs w:val="24"/>
        </w:rPr>
        <w:t xml:space="preserve"> и </w:t>
      </w:r>
      <w:proofErr w:type="spellStart"/>
      <w:r w:rsidR="008760E2" w:rsidRPr="002E210F">
        <w:rPr>
          <w:color w:val="auto"/>
          <w:szCs w:val="24"/>
        </w:rPr>
        <w:t>дипропиламмония</w:t>
      </w:r>
      <w:proofErr w:type="spellEnd"/>
      <w:r w:rsidR="008760E2" w:rsidRPr="002E210F">
        <w:rPr>
          <w:color w:val="auto"/>
          <w:szCs w:val="24"/>
        </w:rPr>
        <w:t>.</w:t>
      </w:r>
      <w:r w:rsidR="008760E2" w:rsidRPr="002E210F">
        <w:rPr>
          <w:szCs w:val="24"/>
        </w:rPr>
        <w:t xml:space="preserve"> </w:t>
      </w:r>
      <w:r w:rsidR="00064A39" w:rsidRPr="002E210F">
        <w:rPr>
          <w:color w:val="auto"/>
          <w:szCs w:val="24"/>
        </w:rPr>
        <w:t>На основе денатурирующей способности</w:t>
      </w:r>
      <w:r w:rsidR="00896D60" w:rsidRPr="002E210F">
        <w:rPr>
          <w:color w:val="auto"/>
          <w:szCs w:val="24"/>
        </w:rPr>
        <w:t xml:space="preserve"> </w:t>
      </w:r>
      <w:r w:rsidR="00064A39" w:rsidRPr="002E210F">
        <w:rPr>
          <w:color w:val="auto"/>
          <w:szCs w:val="24"/>
        </w:rPr>
        <w:t>катионы</w:t>
      </w:r>
      <w:r w:rsidR="00896D60" w:rsidRPr="002E210F">
        <w:rPr>
          <w:color w:val="auto"/>
          <w:szCs w:val="24"/>
        </w:rPr>
        <w:t xml:space="preserve"> </w:t>
      </w:r>
      <w:r w:rsidR="00064A39" w:rsidRPr="002E210F">
        <w:rPr>
          <w:color w:val="auto"/>
          <w:szCs w:val="24"/>
        </w:rPr>
        <w:t>выстроены в ряд</w:t>
      </w:r>
      <w:r w:rsidR="003C6F1C" w:rsidRPr="002E210F">
        <w:rPr>
          <w:color w:val="auto"/>
          <w:szCs w:val="24"/>
        </w:rPr>
        <w:t>, который</w:t>
      </w:r>
      <w:r w:rsidR="00064A39" w:rsidRPr="002E210F">
        <w:rPr>
          <w:color w:val="auto"/>
          <w:szCs w:val="24"/>
        </w:rPr>
        <w:t xml:space="preserve"> является прямым аналогом ряда </w:t>
      </w:r>
      <w:proofErr w:type="spellStart"/>
      <w:r w:rsidR="00064A39" w:rsidRPr="002E210F">
        <w:rPr>
          <w:color w:val="auto"/>
          <w:szCs w:val="24"/>
        </w:rPr>
        <w:t>Хофмейс</w:t>
      </w:r>
      <w:r w:rsidR="00D0458F" w:rsidRPr="002E210F">
        <w:rPr>
          <w:color w:val="auto"/>
          <w:szCs w:val="24"/>
        </w:rPr>
        <w:t>тера</w:t>
      </w:r>
      <w:proofErr w:type="spellEnd"/>
      <w:r w:rsidR="00D0458F" w:rsidRPr="002E210F">
        <w:rPr>
          <w:color w:val="auto"/>
          <w:szCs w:val="24"/>
        </w:rPr>
        <w:t xml:space="preserve"> для органических катионов.</w:t>
      </w:r>
      <w:r w:rsidR="00DB0B69" w:rsidRPr="002E210F">
        <w:rPr>
          <w:color w:val="auto"/>
          <w:szCs w:val="24"/>
        </w:rPr>
        <w:t xml:space="preserve"> В МД-моделях органические</w:t>
      </w:r>
      <w:r w:rsidR="00DB0B69" w:rsidRPr="00896D60">
        <w:rPr>
          <w:color w:val="auto"/>
          <w:szCs w:val="24"/>
        </w:rPr>
        <w:t xml:space="preserve"> катионы</w:t>
      </w:r>
      <w:r w:rsidRPr="00896D60">
        <w:rPr>
          <w:color w:val="auto"/>
          <w:szCs w:val="24"/>
        </w:rPr>
        <w:t xml:space="preserve"> </w:t>
      </w:r>
      <w:r w:rsidR="00DB0B69" w:rsidRPr="00896D60">
        <w:rPr>
          <w:color w:val="auto"/>
          <w:szCs w:val="24"/>
        </w:rPr>
        <w:t xml:space="preserve">образуют </w:t>
      </w:r>
      <w:r w:rsidRPr="00896D60">
        <w:rPr>
          <w:color w:val="auto"/>
          <w:szCs w:val="24"/>
        </w:rPr>
        <w:t>больше</w:t>
      </w:r>
      <w:r w:rsidR="00064A39" w:rsidRPr="00896D60">
        <w:rPr>
          <w:color w:val="auto"/>
          <w:szCs w:val="24"/>
        </w:rPr>
        <w:t>е число</w:t>
      </w:r>
      <w:r w:rsidRPr="00896D60">
        <w:rPr>
          <w:color w:val="auto"/>
          <w:szCs w:val="24"/>
        </w:rPr>
        <w:t xml:space="preserve"> контактов с денатурированной</w:t>
      </w:r>
      <w:r w:rsidR="00DB0B69" w:rsidRPr="00896D60">
        <w:rPr>
          <w:color w:val="auto"/>
          <w:szCs w:val="24"/>
        </w:rPr>
        <w:t>, чем с нативной</w:t>
      </w:r>
      <w:r w:rsidRPr="00896D60">
        <w:rPr>
          <w:color w:val="auto"/>
          <w:szCs w:val="24"/>
        </w:rPr>
        <w:t xml:space="preserve"> формой БСА, причем </w:t>
      </w:r>
      <w:r w:rsidR="00623A61" w:rsidRPr="00896D60">
        <w:rPr>
          <w:color w:val="auto"/>
          <w:szCs w:val="24"/>
        </w:rPr>
        <w:t>в наибольшей степени это характерно для катионов, приводящих в максимальному снижению</w:t>
      </w:r>
      <w:r w:rsidR="00DB0B69" w:rsidRPr="00896D60">
        <w:rPr>
          <w:color w:val="auto"/>
          <w:szCs w:val="24"/>
        </w:rPr>
        <w:t xml:space="preserve"> термостабильности</w:t>
      </w:r>
      <w:r w:rsidR="00623A61" w:rsidRPr="00896D60">
        <w:rPr>
          <w:color w:val="auto"/>
          <w:szCs w:val="24"/>
        </w:rPr>
        <w:t xml:space="preserve"> белка</w:t>
      </w:r>
      <w:r w:rsidRPr="00896D60">
        <w:rPr>
          <w:color w:val="auto"/>
          <w:szCs w:val="24"/>
        </w:rPr>
        <w:t>.</w:t>
      </w:r>
    </w:p>
    <w:p w14:paraId="7DE0E934" w14:textId="53492F53" w:rsidR="00D44963" w:rsidRPr="00D8461A" w:rsidRDefault="00D44963" w:rsidP="00D44963">
      <w:pPr>
        <w:spacing w:line="25" w:lineRule="atLeast"/>
        <w:ind w:firstLine="706"/>
        <w:jc w:val="both"/>
        <w:rPr>
          <w:i/>
          <w:iCs/>
          <w:szCs w:val="24"/>
        </w:rPr>
      </w:pPr>
      <w:bookmarkStart w:id="1" w:name="_Hlk223262054"/>
      <w:r w:rsidRPr="00D8461A">
        <w:rPr>
          <w:i/>
          <w:iCs/>
          <w:color w:val="auto"/>
          <w:szCs w:val="24"/>
        </w:rPr>
        <w:t>Работа выполнена при финансовой поддержке гра</w:t>
      </w:r>
      <w:r w:rsidRPr="00D8461A">
        <w:rPr>
          <w:i/>
          <w:iCs/>
          <w:szCs w:val="24"/>
        </w:rPr>
        <w:t>нта РНФ 24-13-00062.</w:t>
      </w:r>
      <w:bookmarkEnd w:id="1"/>
    </w:p>
    <w:sectPr w:rsidR="00D44963" w:rsidRPr="00D8461A" w:rsidSect="00A06191">
      <w:pgSz w:w="11906" w:h="16838"/>
      <w:pgMar w:top="1134" w:right="1361" w:bottom="1134" w:left="136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3841"/>
    <w:rsid w:val="00064A39"/>
    <w:rsid w:val="000A78B9"/>
    <w:rsid w:val="001060B6"/>
    <w:rsid w:val="00182D0A"/>
    <w:rsid w:val="001952E7"/>
    <w:rsid w:val="00197D8D"/>
    <w:rsid w:val="001A2FF0"/>
    <w:rsid w:val="001B6AE6"/>
    <w:rsid w:val="001D488D"/>
    <w:rsid w:val="00267865"/>
    <w:rsid w:val="002D4EA2"/>
    <w:rsid w:val="002E210F"/>
    <w:rsid w:val="002F03D6"/>
    <w:rsid w:val="003C6F1C"/>
    <w:rsid w:val="00485C4F"/>
    <w:rsid w:val="00623A61"/>
    <w:rsid w:val="006E0ABA"/>
    <w:rsid w:val="006E529B"/>
    <w:rsid w:val="00756F11"/>
    <w:rsid w:val="00781EC2"/>
    <w:rsid w:val="00787F9D"/>
    <w:rsid w:val="007F61C5"/>
    <w:rsid w:val="008162B0"/>
    <w:rsid w:val="008760E2"/>
    <w:rsid w:val="00896D60"/>
    <w:rsid w:val="008B22FD"/>
    <w:rsid w:val="009052BB"/>
    <w:rsid w:val="00A06191"/>
    <w:rsid w:val="00A45696"/>
    <w:rsid w:val="00A47E6F"/>
    <w:rsid w:val="00A50E37"/>
    <w:rsid w:val="00B20232"/>
    <w:rsid w:val="00B35D09"/>
    <w:rsid w:val="00BE72F1"/>
    <w:rsid w:val="00BF3B71"/>
    <w:rsid w:val="00C83841"/>
    <w:rsid w:val="00CD0461"/>
    <w:rsid w:val="00CD0DD4"/>
    <w:rsid w:val="00CE1790"/>
    <w:rsid w:val="00D0458F"/>
    <w:rsid w:val="00D12761"/>
    <w:rsid w:val="00D44963"/>
    <w:rsid w:val="00D44C61"/>
    <w:rsid w:val="00D55D14"/>
    <w:rsid w:val="00D8461A"/>
    <w:rsid w:val="00D97DB8"/>
    <w:rsid w:val="00DB0B69"/>
    <w:rsid w:val="00E329BA"/>
    <w:rsid w:val="00F5396F"/>
    <w:rsid w:val="00FC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E06E3"/>
  <w15:docId w15:val="{5754A0CE-64AC-4A41-B302-8D23738C9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C8384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  <w14:ligatures w14:val="none"/>
    </w:rPr>
  </w:style>
  <w:style w:type="paragraph" w:styleId="10">
    <w:name w:val="heading 1"/>
    <w:basedOn w:val="a"/>
    <w:next w:val="a"/>
    <w:link w:val="11"/>
    <w:uiPriority w:val="9"/>
    <w:qFormat/>
    <w:rsid w:val="00C83841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3841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3841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3841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3841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3841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3841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3841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3841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C838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838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838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8384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8384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8384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8384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8384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8384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83841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838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3841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838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83841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8384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83841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C8384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83841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8384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83841"/>
    <w:rPr>
      <w:b/>
      <w:bCs/>
      <w:smallCaps/>
      <w:color w:val="2F5496" w:themeColor="accent1" w:themeShade="BF"/>
      <w:spacing w:val="5"/>
    </w:rPr>
  </w:style>
  <w:style w:type="character" w:customStyle="1" w:styleId="1">
    <w:name w:val="Обычный1"/>
    <w:rsid w:val="00C83841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25E3B-2546-4F53-8690-9B69485E7D7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Матвей Похиленко</dc:creator>
  <cp:keywords/>
  <dc:description/>
  <cp:lastModifiedBy>Pokhilenko Arina</cp:lastModifiedBy>
  <cp:revision>2</cp:revision>
  <dcterms:created xsi:type="dcterms:W3CDTF">2026-03-01T13:35:00Z</dcterms:created>
  <dcterms:modified xsi:type="dcterms:W3CDTF">2026-03-01T13:35:00Z</dcterms:modified>
</cp:coreProperties>
</file>