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37F2" w14:textId="77777777" w:rsidR="00045674" w:rsidRDefault="00045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Кинетика выделения молекулярного хлора при озонировании и УФ-облучении хлоридных</w:t>
      </w:r>
      <w:r w:rsidRPr="00525981">
        <w:rPr>
          <w:b/>
          <w:color w:val="000000"/>
        </w:rPr>
        <w:t xml:space="preserve"> растворов</w:t>
      </w:r>
    </w:p>
    <w:p w14:paraId="3C1D10BC" w14:textId="77777777" w:rsidR="00045674" w:rsidRPr="003B59DF" w:rsidRDefault="00045674" w:rsidP="00FF1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Оруджов А.О.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3B59D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Леванов А.В.</w:t>
      </w:r>
      <w:r w:rsidRPr="003B59DF">
        <w:rPr>
          <w:b/>
          <w:i/>
          <w:color w:val="000000"/>
          <w:vertAlign w:val="superscript"/>
        </w:rPr>
        <w:t>2</w:t>
      </w:r>
      <w:r w:rsidRPr="0081093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Исайкина О.Я.</w:t>
      </w:r>
      <w:r w:rsidRPr="003B59DF">
        <w:rPr>
          <w:b/>
          <w:i/>
          <w:color w:val="000000"/>
          <w:vertAlign w:val="superscript"/>
        </w:rPr>
        <w:t>2</w:t>
      </w:r>
    </w:p>
    <w:p w14:paraId="4217E3A0" w14:textId="77777777" w:rsidR="00045674" w:rsidRDefault="00045674" w:rsidP="00FF1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Pr="00D635A3">
        <w:rPr>
          <w:i/>
          <w:color w:val="000000"/>
        </w:rPr>
        <w:t xml:space="preserve"> </w:t>
      </w:r>
      <w:r>
        <w:rPr>
          <w:i/>
          <w:color w:val="000000"/>
        </w:rPr>
        <w:t>2 курс магистратуры</w:t>
      </w:r>
    </w:p>
    <w:p w14:paraId="2984371C" w14:textId="77777777" w:rsidR="00045674" w:rsidRDefault="00045674" w:rsidP="00FF1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1C0635">
        <w:rPr>
          <w:i/>
          <w:iCs/>
          <w:color w:val="000000"/>
        </w:rPr>
        <w:t xml:space="preserve">Филиал </w:t>
      </w:r>
      <w:r>
        <w:rPr>
          <w:i/>
          <w:color w:val="000000"/>
        </w:rPr>
        <w:t>Московского государственного университета</w:t>
      </w:r>
      <w:r w:rsidRPr="001C0635">
        <w:rPr>
          <w:i/>
          <w:iCs/>
          <w:color w:val="000000"/>
        </w:rPr>
        <w:t xml:space="preserve"> имени М.В. Ломоносова в г. Баку,</w:t>
      </w:r>
      <w:r w:rsidRPr="00D635A3">
        <w:rPr>
          <w:i/>
          <w:iCs/>
          <w:color w:val="000000"/>
        </w:rPr>
        <w:t xml:space="preserve"> </w:t>
      </w:r>
      <w:r w:rsidRPr="001C0635">
        <w:rPr>
          <w:i/>
          <w:iCs/>
          <w:color w:val="000000"/>
        </w:rPr>
        <w:t>Баку</w:t>
      </w:r>
      <w:r>
        <w:rPr>
          <w:i/>
          <w:iCs/>
          <w:color w:val="000000"/>
        </w:rPr>
        <w:t xml:space="preserve">, </w:t>
      </w:r>
      <w:r w:rsidRPr="001C0635">
        <w:rPr>
          <w:i/>
          <w:iCs/>
          <w:color w:val="000000"/>
        </w:rPr>
        <w:t>Азербайджан</w:t>
      </w:r>
    </w:p>
    <w:p w14:paraId="5042F9AC" w14:textId="77777777" w:rsidR="00045674" w:rsidRDefault="00045674" w:rsidP="00FF1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Pr="003B59DF">
        <w:rPr>
          <w:i/>
          <w:color w:val="000000"/>
        </w:rPr>
        <w:t xml:space="preserve"> </w:t>
      </w:r>
      <w:r w:rsidRPr="00725248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347126C8" w14:textId="77777777" w:rsidR="00045674" w:rsidRPr="00B54D48" w:rsidRDefault="00045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1827">
        <w:rPr>
          <w:i/>
          <w:color w:val="000000"/>
          <w:lang w:val="en-US"/>
        </w:rPr>
        <w:t>E</w:t>
      </w:r>
      <w:r w:rsidRPr="00B54D48">
        <w:rPr>
          <w:i/>
          <w:color w:val="000000"/>
        </w:rPr>
        <w:t>-</w:t>
      </w:r>
      <w:r w:rsidRPr="00FF1827">
        <w:rPr>
          <w:i/>
          <w:color w:val="000000"/>
          <w:lang w:val="en-US"/>
        </w:rPr>
        <w:t>mail</w:t>
      </w:r>
      <w:r w:rsidRPr="00B54D48">
        <w:rPr>
          <w:i/>
          <w:color w:val="000000"/>
        </w:rPr>
        <w:t xml:space="preserve">: </w:t>
      </w:r>
      <w:hyperlink r:id="rId5" w:history="1">
        <w:r w:rsidRPr="0081353A">
          <w:rPr>
            <w:rStyle w:val="af0"/>
            <w:rFonts w:eastAsiaTheme="majorEastAsia"/>
            <w:color w:val="000000" w:themeColor="text1"/>
            <w:lang w:val="en-US"/>
          </w:rPr>
          <w:t>avraamorujov</w:t>
        </w:r>
        <w:r w:rsidRPr="00B54D48">
          <w:rPr>
            <w:rStyle w:val="af0"/>
            <w:rFonts w:eastAsiaTheme="majorEastAsia"/>
            <w:color w:val="000000" w:themeColor="text1"/>
          </w:rPr>
          <w:t>1@</w:t>
        </w:r>
        <w:r w:rsidRPr="0081353A">
          <w:rPr>
            <w:rStyle w:val="af0"/>
            <w:rFonts w:eastAsiaTheme="majorEastAsia"/>
            <w:color w:val="000000" w:themeColor="text1"/>
            <w:lang w:val="en-US"/>
          </w:rPr>
          <w:t>gmail</w:t>
        </w:r>
        <w:r w:rsidRPr="00B54D48">
          <w:rPr>
            <w:rStyle w:val="af0"/>
            <w:rFonts w:eastAsiaTheme="majorEastAsia"/>
            <w:color w:val="000000" w:themeColor="text1"/>
          </w:rPr>
          <w:t>.</w:t>
        </w:r>
        <w:r w:rsidRPr="0081353A">
          <w:rPr>
            <w:rStyle w:val="af0"/>
            <w:rFonts w:eastAsiaTheme="majorEastAsia"/>
            <w:color w:val="000000" w:themeColor="text1"/>
            <w:lang w:val="en-US"/>
          </w:rPr>
          <w:t>com</w:t>
        </w:r>
      </w:hyperlink>
    </w:p>
    <w:p w14:paraId="73E9A4B0" w14:textId="4ED75863" w:rsidR="00045674" w:rsidRDefault="00045674" w:rsidP="003D3D99">
      <w:pPr>
        <w:pStyle w:val="ae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CC27C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реакции озона с хлорид-ионом представляет интерес в связи с её ролью в природных и промышленных процессах. 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В природе эта реакция может служить источником активного хлора, приводящего к разрушению озона, а также приводить к образованию токсичных </w:t>
      </w:r>
      <w:proofErr w:type="spellStart"/>
      <w:r w:rsidRPr="005E47C0">
        <w:rPr>
          <w:rFonts w:ascii="Times New Roman" w:hAnsi="Times New Roman"/>
          <w:sz w:val="24"/>
          <w:szCs w:val="24"/>
          <w:lang w:val="ru-RU"/>
        </w:rPr>
        <w:t>хлоркислородных</w:t>
      </w:r>
      <w:proofErr w:type="spellEnd"/>
      <w:r w:rsidRPr="005E47C0">
        <w:rPr>
          <w:rFonts w:ascii="Times New Roman" w:hAnsi="Times New Roman"/>
          <w:sz w:val="24"/>
          <w:szCs w:val="24"/>
          <w:lang w:val="ru-RU"/>
        </w:rPr>
        <w:t xml:space="preserve"> анионов – хлората и перхлората </w:t>
      </w:r>
      <w:r w:rsidRPr="005E47C0">
        <w:rPr>
          <w:rFonts w:ascii="Times New Roman" w:hAnsi="Times New Roman"/>
          <w:noProof/>
          <w:sz w:val="24"/>
          <w:szCs w:val="24"/>
          <w:lang w:val="ru-RU"/>
        </w:rPr>
        <w:t>[1]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. В промышленности взаимодействие </w:t>
      </w:r>
      <w:bookmarkStart w:id="0" w:name="_Hlk223180396"/>
      <w:r w:rsidRPr="005E47C0">
        <w:rPr>
          <w:rFonts w:ascii="Times New Roman" w:hAnsi="Times New Roman"/>
          <w:sz w:val="24"/>
          <w:szCs w:val="24"/>
          <w:lang w:val="ru-RU"/>
        </w:rPr>
        <w:t>О</w:t>
      </w:r>
      <w:r w:rsidRPr="005E47C0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Pr="005E47C0">
        <w:rPr>
          <w:rFonts w:ascii="Times New Roman" w:hAnsi="Times New Roman"/>
          <w:sz w:val="24"/>
          <w:szCs w:val="24"/>
        </w:rPr>
        <w:t>Cl</w:t>
      </w:r>
      <w:r w:rsidRPr="005E47C0">
        <w:rPr>
          <w:rFonts w:ascii="Times New Roman" w:hAnsi="Times New Roman"/>
          <w:sz w:val="24"/>
          <w:szCs w:val="24"/>
          <w:vertAlign w:val="superscript"/>
          <w:lang w:val="ru-RU"/>
        </w:rPr>
        <w:t>−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0"/>
      <w:r w:rsidRPr="005E47C0">
        <w:rPr>
          <w:rFonts w:ascii="Times New Roman" w:hAnsi="Times New Roman"/>
          <w:sz w:val="24"/>
          <w:szCs w:val="24"/>
          <w:lang w:val="ru-RU"/>
        </w:rPr>
        <w:t xml:space="preserve">можно использовать для очистки технологических растворов от хлорид-ионов, которые удаляются из растворов в виде </w:t>
      </w:r>
      <w:r w:rsidRPr="005E47C0">
        <w:rPr>
          <w:rFonts w:ascii="Times New Roman" w:hAnsi="Times New Roman"/>
          <w:sz w:val="24"/>
          <w:szCs w:val="24"/>
        </w:rPr>
        <w:t>Cl</w:t>
      </w:r>
      <w:r w:rsidRPr="005E47C0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47C0">
        <w:rPr>
          <w:rFonts w:ascii="Times New Roman" w:hAnsi="Times New Roman"/>
          <w:noProof/>
          <w:sz w:val="24"/>
          <w:szCs w:val="24"/>
          <w:lang w:val="ru-RU"/>
        </w:rPr>
        <w:t>[2]</w:t>
      </w:r>
      <w:r w:rsidRPr="005E47C0">
        <w:rPr>
          <w:rFonts w:ascii="Times New Roman" w:hAnsi="Times New Roman"/>
          <w:sz w:val="24"/>
          <w:szCs w:val="24"/>
          <w:lang w:val="ru-RU"/>
        </w:rPr>
        <w:t>. В обычных условиях термическая реакция О</w:t>
      </w:r>
      <w:r w:rsidRPr="005E47C0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Pr="005E47C0">
        <w:rPr>
          <w:rFonts w:ascii="Times New Roman" w:hAnsi="Times New Roman"/>
          <w:sz w:val="24"/>
          <w:szCs w:val="24"/>
        </w:rPr>
        <w:t>Cl</w:t>
      </w:r>
      <w:r w:rsidRPr="005E47C0">
        <w:rPr>
          <w:rFonts w:ascii="Times New Roman" w:hAnsi="Times New Roman"/>
          <w:sz w:val="24"/>
          <w:szCs w:val="24"/>
          <w:vertAlign w:val="superscript"/>
          <w:lang w:val="ru-RU"/>
        </w:rPr>
        <w:t>−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 в водном растворе имеет небольшую константу скорости </w:t>
      </w:r>
      <w:r w:rsidRPr="005E47C0">
        <w:rPr>
          <w:rFonts w:ascii="Times New Roman" w:hAnsi="Times New Roman"/>
          <w:noProof/>
          <w:sz w:val="24"/>
          <w:szCs w:val="24"/>
          <w:lang w:val="ru-RU"/>
        </w:rPr>
        <w:t>[3]</w:t>
      </w:r>
      <w:r w:rsidRPr="005E47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27C0">
        <w:rPr>
          <w:rFonts w:ascii="Times New Roman" w:hAnsi="Times New Roman"/>
          <w:sz w:val="24"/>
          <w:szCs w:val="24"/>
          <w:lang w:val="ru-RU"/>
        </w:rPr>
        <w:t xml:space="preserve">Поэтому значительный интерес представляет поиск и выявление условий интенсификации окисления хлорид-ионов озоном. Известно, что эффективность окисления различных субстратов озоном значительно возрастает при УФ-облучении. </w:t>
      </w:r>
      <w:bookmarkStart w:id="1" w:name="_Hlk192424547"/>
    </w:p>
    <w:bookmarkEnd w:id="1"/>
    <w:p w14:paraId="55AE37D0" w14:textId="77777777" w:rsidR="00304DC9" w:rsidRDefault="00304DC9" w:rsidP="00304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D34">
        <w:rPr>
          <w:color w:val="000000"/>
        </w:rPr>
        <w:t xml:space="preserve">В </w:t>
      </w:r>
      <w:r>
        <w:rPr>
          <w:color w:val="000000"/>
        </w:rPr>
        <w:t xml:space="preserve">настоящей </w:t>
      </w:r>
      <w:r w:rsidRPr="00515D34">
        <w:rPr>
          <w:color w:val="000000"/>
        </w:rPr>
        <w:t>работе исследовано выделение молекулярного хлора при взаимодействии хлорид-ионов с озоном в водном растворе под действием УФ-излучения (λ = 254 нм). Изучено влияние интенсивности излучения, концентраций озона и хлорид-иона, кислотности среды и присутствия катализатора на скорость выделения Cl₂. Установлено, что в умеренно кислых растворах хлорида натрия (pH 2) УФ-облучение существенно интенсифицирует процесс по сравнению с темновой реакцией; фотохимический процесс катализируется ионами Fe³⁺.</w:t>
      </w:r>
    </w:p>
    <w:p w14:paraId="02CCDD74" w14:textId="77777777" w:rsidR="00082F09" w:rsidRPr="00515D34" w:rsidRDefault="00082F09" w:rsidP="00082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2" w:name="_Hlk153400270"/>
      <w:r w:rsidRPr="00515D34">
        <w:rPr>
          <w:color w:val="000000"/>
        </w:rPr>
        <w:t>Ускорение окисления Cl⁻ в фотохимической реакции O₃ с Cl⁻(aq) обусловлено дополнительным каналом через гидроксильные радикалы OH</w:t>
      </w:r>
      <w:r>
        <w:rPr>
          <w:color w:val="000000"/>
        </w:rPr>
        <w:t>˙</w:t>
      </w:r>
      <w:r w:rsidRPr="00515D34">
        <w:rPr>
          <w:color w:val="000000"/>
        </w:rPr>
        <w:t>, образующиеся при фотолизе озона. Радикал OH</w:t>
      </w:r>
      <w:r>
        <w:rPr>
          <w:color w:val="000000"/>
        </w:rPr>
        <w:t>˙</w:t>
      </w:r>
      <w:r w:rsidRPr="00515D34">
        <w:rPr>
          <w:color w:val="000000"/>
        </w:rPr>
        <w:t xml:space="preserve"> окисляет Cl⁻ до Cl₂</w:t>
      </w:r>
      <w:r>
        <w:rPr>
          <w:color w:val="000000"/>
        </w:rPr>
        <w:t>˙</w:t>
      </w:r>
      <w:r w:rsidRPr="00515D34">
        <w:rPr>
          <w:color w:val="000000"/>
        </w:rPr>
        <w:t xml:space="preserve">⁻, далее образуется </w:t>
      </w:r>
      <w:proofErr w:type="spellStart"/>
      <w:r w:rsidRPr="00515D34">
        <w:rPr>
          <w:color w:val="000000"/>
        </w:rPr>
        <w:t>HOCl</w:t>
      </w:r>
      <w:proofErr w:type="spellEnd"/>
      <w:r w:rsidRPr="00515D34">
        <w:rPr>
          <w:color w:val="000000"/>
        </w:rPr>
        <w:t xml:space="preserve"> по реакциям:</w:t>
      </w:r>
    </w:p>
    <w:p w14:paraId="1484E12E" w14:textId="77777777" w:rsidR="00045674" w:rsidRPr="002F2A2B" w:rsidRDefault="00045674" w:rsidP="003D3D99">
      <w:pPr>
        <w:ind w:firstLine="397"/>
        <w:jc w:val="both"/>
      </w:pPr>
      <w:r w:rsidRPr="002F2A2B">
        <w:rPr>
          <w:lang w:val="en-US"/>
        </w:rPr>
        <w:t>Cl</w:t>
      </w:r>
      <w:r w:rsidRPr="002F2A2B">
        <w:rPr>
          <w:vertAlign w:val="subscript"/>
        </w:rPr>
        <w:t>2</w:t>
      </w:r>
      <w:r w:rsidRPr="002F2A2B">
        <w:t>˙</w:t>
      </w:r>
      <w:r w:rsidRPr="002F2A2B">
        <w:rPr>
          <w:vertAlign w:val="superscript"/>
        </w:rPr>
        <w:t>–</w:t>
      </w:r>
      <w:bookmarkEnd w:id="2"/>
      <w:r w:rsidRPr="002F2A2B">
        <w:t xml:space="preserve"> + </w:t>
      </w:r>
      <w:r w:rsidRPr="002F2A2B">
        <w:rPr>
          <w:lang w:val="en-US"/>
        </w:rPr>
        <w:t>O</w:t>
      </w:r>
      <w:r w:rsidRPr="002F2A2B">
        <w:rPr>
          <w:vertAlign w:val="subscript"/>
        </w:rPr>
        <w:t>3</w:t>
      </w:r>
      <w:r w:rsidRPr="002F2A2B">
        <w:t xml:space="preserve"> → </w:t>
      </w:r>
      <w:proofErr w:type="spellStart"/>
      <w:r w:rsidRPr="002F2A2B">
        <w:rPr>
          <w:lang w:val="en-US"/>
        </w:rPr>
        <w:t>ClO</w:t>
      </w:r>
      <w:bookmarkStart w:id="3" w:name="_Hlk152534548"/>
      <w:proofErr w:type="spellEnd"/>
      <w:r w:rsidRPr="002F2A2B">
        <w:t>˙</w:t>
      </w:r>
      <w:bookmarkEnd w:id="3"/>
      <w:r w:rsidRPr="002F2A2B">
        <w:t xml:space="preserve"> + </w:t>
      </w:r>
      <w:r w:rsidRPr="002F2A2B">
        <w:rPr>
          <w:lang w:val="en-US"/>
        </w:rPr>
        <w:t>Cl</w:t>
      </w:r>
      <w:r w:rsidRPr="002F2A2B">
        <w:rPr>
          <w:vertAlign w:val="superscript"/>
        </w:rPr>
        <w:t>–</w:t>
      </w:r>
      <w:r w:rsidRPr="002F2A2B">
        <w:t xml:space="preserve"> + </w:t>
      </w:r>
      <w:r w:rsidRPr="002F2A2B">
        <w:rPr>
          <w:lang w:val="en-US"/>
        </w:rPr>
        <w:t>O</w:t>
      </w:r>
      <w:r w:rsidRPr="002F2A2B">
        <w:rPr>
          <w:vertAlign w:val="subscript"/>
        </w:rPr>
        <w:t>2</w:t>
      </w:r>
      <w:r w:rsidRPr="002F2A2B">
        <w:t xml:space="preserve">, </w:t>
      </w:r>
      <w:proofErr w:type="spellStart"/>
      <w:r w:rsidRPr="002F2A2B">
        <w:rPr>
          <w:lang w:val="en-US"/>
        </w:rPr>
        <w:t>ClO</w:t>
      </w:r>
      <w:proofErr w:type="spellEnd"/>
      <w:r w:rsidRPr="002F2A2B">
        <w:t xml:space="preserve"> + </w:t>
      </w:r>
      <w:r w:rsidRPr="002F2A2B">
        <w:rPr>
          <w:lang w:val="en-US"/>
        </w:rPr>
        <w:t>H</w:t>
      </w:r>
      <w:r w:rsidRPr="002F2A2B">
        <w:rPr>
          <w:vertAlign w:val="subscript"/>
        </w:rPr>
        <w:t>2</w:t>
      </w:r>
      <w:r w:rsidRPr="002F2A2B">
        <w:rPr>
          <w:lang w:val="en-US"/>
        </w:rPr>
        <w:t>O</w:t>
      </w:r>
      <w:r w:rsidRPr="002F2A2B">
        <w:rPr>
          <w:vertAlign w:val="subscript"/>
        </w:rPr>
        <w:t>2</w:t>
      </w:r>
      <w:r w:rsidRPr="002F2A2B">
        <w:t xml:space="preserve"> → </w:t>
      </w:r>
      <w:proofErr w:type="spellStart"/>
      <w:r w:rsidRPr="002F2A2B">
        <w:rPr>
          <w:lang w:val="en-US"/>
        </w:rPr>
        <w:t>HOCl</w:t>
      </w:r>
      <w:proofErr w:type="spellEnd"/>
      <w:r w:rsidRPr="002F2A2B">
        <w:t xml:space="preserve"> + </w:t>
      </w:r>
      <w:r w:rsidRPr="002F2A2B">
        <w:rPr>
          <w:lang w:val="en-US"/>
        </w:rPr>
        <w:t>HO</w:t>
      </w:r>
      <w:r w:rsidRPr="002F2A2B">
        <w:rPr>
          <w:vertAlign w:val="subscript"/>
        </w:rPr>
        <w:t>2</w:t>
      </w:r>
      <w:r w:rsidRPr="002F2A2B">
        <w:t xml:space="preserve">˙ </w:t>
      </w:r>
      <w:r>
        <w:rPr>
          <w:noProof/>
        </w:rPr>
        <w:t>[4]</w:t>
      </w:r>
      <w:r w:rsidRPr="002F2A2B">
        <w:t xml:space="preserve">, </w:t>
      </w:r>
    </w:p>
    <w:p w14:paraId="48BF5FD4" w14:textId="77777777" w:rsidR="00045674" w:rsidRPr="002F2A2B" w:rsidRDefault="00045674" w:rsidP="003D3D99">
      <w:pPr>
        <w:ind w:firstLine="397"/>
        <w:jc w:val="both"/>
      </w:pPr>
      <w:r w:rsidRPr="002F2A2B">
        <w:t xml:space="preserve">а </w:t>
      </w:r>
      <w:proofErr w:type="spellStart"/>
      <w:r w:rsidRPr="002F2A2B">
        <w:rPr>
          <w:rFonts w:eastAsia="Calibri"/>
          <w:lang w:val="en-US"/>
        </w:rPr>
        <w:t>HOCl</w:t>
      </w:r>
      <w:proofErr w:type="spellEnd"/>
      <w:r w:rsidRPr="002F2A2B">
        <w:rPr>
          <w:rFonts w:eastAsia="Calibri"/>
        </w:rPr>
        <w:t xml:space="preserve"> в кислой среде </w:t>
      </w:r>
      <w:proofErr w:type="spellStart"/>
      <w:r w:rsidRPr="002F2A2B">
        <w:rPr>
          <w:rFonts w:eastAsia="Calibri"/>
        </w:rPr>
        <w:t>протонируется</w:t>
      </w:r>
      <w:proofErr w:type="spellEnd"/>
      <w:r w:rsidRPr="002F2A2B">
        <w:rPr>
          <w:rFonts w:eastAsia="Calibri"/>
        </w:rPr>
        <w:t xml:space="preserve"> до </w:t>
      </w:r>
      <w:r w:rsidRPr="002F2A2B">
        <w:rPr>
          <w:rFonts w:eastAsia="Calibri"/>
          <w:lang w:val="en-US"/>
        </w:rPr>
        <w:t>Cl</w:t>
      </w:r>
      <w:r w:rsidRPr="002F2A2B">
        <w:rPr>
          <w:rFonts w:eastAsia="Calibri"/>
          <w:vertAlign w:val="subscript"/>
        </w:rPr>
        <w:t>2</w:t>
      </w:r>
      <w:r w:rsidRPr="002F2A2B">
        <w:t xml:space="preserve">. Перекись водорода </w:t>
      </w:r>
      <w:r w:rsidRPr="002F2A2B">
        <w:rPr>
          <w:rFonts w:eastAsia="Calibri"/>
        </w:rPr>
        <w:t>Н</w:t>
      </w:r>
      <w:r w:rsidRPr="002F2A2B">
        <w:rPr>
          <w:rFonts w:eastAsia="Calibri"/>
          <w:vertAlign w:val="subscript"/>
        </w:rPr>
        <w:t>2</w:t>
      </w:r>
      <w:r w:rsidRPr="002F2A2B">
        <w:rPr>
          <w:rFonts w:eastAsia="Calibri"/>
        </w:rPr>
        <w:t>О</w:t>
      </w:r>
      <w:r w:rsidRPr="002F2A2B">
        <w:rPr>
          <w:rFonts w:eastAsia="Calibri"/>
          <w:vertAlign w:val="subscript"/>
        </w:rPr>
        <w:t>2</w:t>
      </w:r>
      <w:r w:rsidRPr="002F2A2B">
        <w:t xml:space="preserve">, которая является главным продуктом фотолиза озона в водном растворе, в рассматриваемой реакционной системе проявляет восстановительные свойства. Она ингибирует образование и выделение молекулярного хлора, </w:t>
      </w:r>
      <w:bookmarkStart w:id="4" w:name="_Hlk201656177"/>
      <w:r w:rsidRPr="002F2A2B">
        <w:t xml:space="preserve">поскольку </w:t>
      </w:r>
      <w:r w:rsidRPr="002F2A2B">
        <w:rPr>
          <w:rFonts w:eastAsia="Calibri"/>
        </w:rPr>
        <w:t xml:space="preserve">эффективно взаимодействует с </w:t>
      </w:r>
      <w:r w:rsidRPr="002F2A2B">
        <w:rPr>
          <w:lang w:val="en-US"/>
        </w:rPr>
        <w:t>Cl</w:t>
      </w:r>
      <w:r w:rsidRPr="002F2A2B">
        <w:rPr>
          <w:vertAlign w:val="subscript"/>
        </w:rPr>
        <w:t>2</w:t>
      </w:r>
      <w:r w:rsidRPr="002F2A2B">
        <w:t xml:space="preserve">, </w:t>
      </w:r>
      <w:r w:rsidRPr="002F2A2B">
        <w:rPr>
          <w:lang w:val="en-US"/>
        </w:rPr>
        <w:t>Cl</w:t>
      </w:r>
      <w:r w:rsidRPr="002F2A2B">
        <w:rPr>
          <w:vertAlign w:val="subscript"/>
        </w:rPr>
        <w:t>2</w:t>
      </w:r>
      <w:r w:rsidRPr="002F2A2B">
        <w:t>˙</w:t>
      </w:r>
      <w:r w:rsidRPr="002F2A2B">
        <w:rPr>
          <w:vertAlign w:val="superscript"/>
        </w:rPr>
        <w:t xml:space="preserve">– </w:t>
      </w:r>
      <w:r w:rsidRPr="002F2A2B">
        <w:rPr>
          <w:rFonts w:eastAsia="Calibri"/>
        </w:rPr>
        <w:t>и восстанавливает их до хлорид-иона</w:t>
      </w:r>
      <w:bookmarkEnd w:id="4"/>
      <w:r>
        <w:rPr>
          <w:rFonts w:eastAsia="Calibri"/>
        </w:rPr>
        <w:t xml:space="preserve">. </w:t>
      </w:r>
    </w:p>
    <w:p w14:paraId="6789478F" w14:textId="636951CD" w:rsidR="00927B6C" w:rsidRPr="005E47C0" w:rsidRDefault="00927B6C" w:rsidP="003D3D99">
      <w:pPr>
        <w:pStyle w:val="ae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927B6C">
        <w:rPr>
          <w:rFonts w:ascii="Times New Roman" w:hAnsi="Times New Roman"/>
          <w:sz w:val="24"/>
          <w:szCs w:val="24"/>
          <w:lang w:val="ru-RU"/>
        </w:rPr>
        <w:t>Следует отметить, что наблюдаемые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47C0">
        <w:rPr>
          <w:rFonts w:ascii="Times New Roman" w:hAnsi="Times New Roman"/>
          <w:sz w:val="24"/>
          <w:szCs w:val="24"/>
          <w:lang w:val="ru-RU"/>
        </w:rPr>
        <w:t>высокие значения</w:t>
      </w:r>
      <w:r w:rsidRPr="00927B6C">
        <w:rPr>
          <w:rFonts w:ascii="Times New Roman" w:hAnsi="Times New Roman"/>
          <w:sz w:val="24"/>
          <w:szCs w:val="24"/>
          <w:lang w:val="ru-RU"/>
        </w:rPr>
        <w:t xml:space="preserve"> скорости выделения Cl₂ </w:t>
      </w:r>
      <w:r>
        <w:rPr>
          <w:rFonts w:ascii="Times New Roman" w:hAnsi="Times New Roman"/>
          <w:sz w:val="24"/>
          <w:szCs w:val="24"/>
          <w:lang w:val="ru-RU"/>
        </w:rPr>
        <w:t xml:space="preserve">на количественном уровне </w:t>
      </w:r>
      <w:r w:rsidRPr="00927B6C">
        <w:rPr>
          <w:rFonts w:ascii="Times New Roman" w:hAnsi="Times New Roman"/>
          <w:sz w:val="24"/>
          <w:szCs w:val="24"/>
          <w:lang w:val="ru-RU"/>
        </w:rPr>
        <w:t>не полностью объясняются известными механизмами. Фотохимическая реакция O₃ с Cl⁻(aq) может быть перспективной для разработки методов дехлорирования водных растворов неорганических хлоридов.</w:t>
      </w:r>
    </w:p>
    <w:p w14:paraId="5FD19C09" w14:textId="77777777" w:rsidR="00045674" w:rsidRPr="005E47C0" w:rsidRDefault="00045674" w:rsidP="003D3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47C0">
        <w:t>Работа выполнена в рамках государственного задания «Физикохимия поверхности, адсорбция и катализ».</w:t>
      </w:r>
      <w:r w:rsidRPr="005E47C0">
        <w:rPr>
          <w:color w:val="000000"/>
        </w:rPr>
        <w:t xml:space="preserve"> </w:t>
      </w:r>
    </w:p>
    <w:p w14:paraId="6B098127" w14:textId="4A6B3604" w:rsidR="00045674" w:rsidRPr="005E47C0" w:rsidRDefault="003D3D99" w:rsidP="003D3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6AC990C" w14:textId="77777777" w:rsidR="00045674" w:rsidRPr="00CC27C0" w:rsidRDefault="00045674" w:rsidP="00CC27C0">
      <w:pPr>
        <w:pStyle w:val="EndNoteBibliography"/>
      </w:pPr>
      <w:r w:rsidRPr="00CC27C0">
        <w:t>1. Леванов А. В., Исайкина О. Я., Лунин В. В. Кинетика и механизм взаимодействия озона с хлорид-ионами // Ж. физ. химии. ‒ 2019. ‒ T. 93, № 9. ‒ C. 1328-1337.</w:t>
      </w:r>
    </w:p>
    <w:p w14:paraId="06784026" w14:textId="77777777" w:rsidR="00045674" w:rsidRPr="00CC27C0" w:rsidRDefault="00045674" w:rsidP="00CC27C0">
      <w:pPr>
        <w:pStyle w:val="EndNoteBibliography"/>
      </w:pPr>
      <w:r w:rsidRPr="00CC27C0">
        <w:t>2. Леванов А. В., Оруджов А. О., Исайкина О. Я. Дехлорирование хлоридно-сульфатных растворов с использованием озона // Ж. физ. химии. ‒ 2025. ‒ T. 99, № 2. ‒ C. 237-242.</w:t>
      </w:r>
    </w:p>
    <w:p w14:paraId="4E419CAA" w14:textId="77777777" w:rsidR="00045674" w:rsidRPr="00CC27C0" w:rsidRDefault="00045674" w:rsidP="00CC27C0">
      <w:pPr>
        <w:pStyle w:val="EndNoteBibliography"/>
      </w:pPr>
      <w:r w:rsidRPr="00CC27C0">
        <w:t>3. Леванов А. В., Исайкина О. Я., Лунин В. В. Константа скорости реакции озона с хлорид-ионом в водном растворе по механизму переноса атома кислорода // Ж. физ. химии. ‒ 2019. ‒ T. 93, № 6. ‒ C. 835-839.</w:t>
      </w:r>
    </w:p>
    <w:p w14:paraId="45A5AEB0" w14:textId="3682A694" w:rsidR="00E0569D" w:rsidRDefault="00045674" w:rsidP="0003793F">
      <w:pPr>
        <w:pStyle w:val="EndNoteBibliography"/>
      </w:pPr>
      <w:r w:rsidRPr="00CC27C0">
        <w:t>4. Levanov A. V., Isaykina O. Y., Amirova N. K., Antipenko E. E., Lunin V. V. Photochemical oxidation of chloride ion by ozone in acid aqueous solution // Environ. Sci. Pollut. Res. ‒ 2015. ‒ T. 22, № 21. ‒ C. 16554-69.</w:t>
      </w:r>
    </w:p>
    <w:sectPr w:rsidR="00E0569D" w:rsidSect="0004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1FD"/>
    <w:multiLevelType w:val="hybridMultilevel"/>
    <w:tmpl w:val="047AFF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1"/>
  </w:num>
  <w:num w:numId="5" w16cid:durableId="40484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45674"/>
    <w:rsid w:val="0003793F"/>
    <w:rsid w:val="00045674"/>
    <w:rsid w:val="00082F09"/>
    <w:rsid w:val="002F2CC6"/>
    <w:rsid w:val="00304DC9"/>
    <w:rsid w:val="00316621"/>
    <w:rsid w:val="003D3D99"/>
    <w:rsid w:val="004508A8"/>
    <w:rsid w:val="00470311"/>
    <w:rsid w:val="00475AE3"/>
    <w:rsid w:val="00535BBE"/>
    <w:rsid w:val="008018EA"/>
    <w:rsid w:val="008B6092"/>
    <w:rsid w:val="00927B6C"/>
    <w:rsid w:val="00932A24"/>
    <w:rsid w:val="00A6156F"/>
    <w:rsid w:val="00A93E2F"/>
    <w:rsid w:val="00B63313"/>
    <w:rsid w:val="00E0569D"/>
    <w:rsid w:val="00E22B0C"/>
    <w:rsid w:val="00E63D6C"/>
    <w:rsid w:val="00E92A7F"/>
    <w:rsid w:val="00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495D"/>
  <w15:chartTrackingRefBased/>
  <w15:docId w15:val="{BA2DD04A-3D72-4154-A043-50FE9A55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674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6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6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6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6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6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67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6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6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6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674"/>
    <w:rPr>
      <w:rFonts w:eastAsia="Times New Roman"/>
      <w:b/>
      <w:kern w:val="0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45674"/>
    <w:rPr>
      <w:rFonts w:eastAsia="Times New Roman"/>
      <w:b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45674"/>
    <w:rPr>
      <w:rFonts w:eastAsia="Times New Roman"/>
      <w:b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45674"/>
    <w:rPr>
      <w:rFonts w:eastAsia="Times New Roman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45674"/>
    <w:rPr>
      <w:rFonts w:eastAsia="Times New Roman"/>
      <w:b/>
      <w:kern w:val="0"/>
      <w:sz w:val="22"/>
      <w:szCs w:val="22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45674"/>
    <w:rPr>
      <w:rFonts w:eastAsia="Times New Roman"/>
      <w:b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456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6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67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67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045674"/>
    <w:rPr>
      <w:rFonts w:eastAsia="Times New Roman"/>
      <w:b/>
      <w:kern w:val="0"/>
      <w:sz w:val="72"/>
      <w:szCs w:val="72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456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045674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45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67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4567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4567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45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4567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4567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04567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basedOn w:val="a0"/>
    <w:link w:val="a7"/>
    <w:uiPriority w:val="34"/>
    <w:locked/>
    <w:rsid w:val="00045674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045674"/>
    <w:rPr>
      <w:color w:val="808080"/>
    </w:rPr>
  </w:style>
  <w:style w:type="paragraph" w:styleId="ae">
    <w:name w:val="No Spacing"/>
    <w:link w:val="af"/>
    <w:uiPriority w:val="1"/>
    <w:qFormat/>
    <w:rsid w:val="00045674"/>
    <w:pPr>
      <w:spacing w:line="240" w:lineRule="auto"/>
    </w:pPr>
    <w:rPr>
      <w:rFonts w:ascii="Calibri" w:eastAsia="Calibri" w:hAnsi="Calibri"/>
      <w:kern w:val="0"/>
      <w:sz w:val="22"/>
      <w:szCs w:val="22"/>
      <w:lang w:val="en-US" w:bidi="en-US"/>
      <w14:ligatures w14:val="none"/>
    </w:rPr>
  </w:style>
  <w:style w:type="character" w:styleId="af0">
    <w:name w:val="Hyperlink"/>
    <w:basedOn w:val="a0"/>
    <w:uiPriority w:val="99"/>
    <w:unhideWhenUsed/>
    <w:rsid w:val="0004567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45674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045674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045674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045674"/>
    <w:rPr>
      <w:rFonts w:eastAsia="Times New Roman"/>
      <w:noProof/>
      <w:kern w:val="0"/>
      <w:sz w:val="24"/>
      <w:szCs w:val="24"/>
      <w:lang w:eastAsia="ru-RU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045674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045674"/>
    <w:rPr>
      <w:rFonts w:eastAsia="Times New Roman"/>
      <w:noProof/>
      <w:kern w:val="0"/>
      <w:sz w:val="24"/>
      <w:szCs w:val="24"/>
      <w:lang w:eastAsia="ru-RU"/>
      <w14:ligatures w14:val="none"/>
    </w:rPr>
  </w:style>
  <w:style w:type="character" w:customStyle="1" w:styleId="af">
    <w:name w:val="Без интервала Знак"/>
    <w:basedOn w:val="a0"/>
    <w:link w:val="ae"/>
    <w:uiPriority w:val="1"/>
    <w:rsid w:val="00045674"/>
    <w:rPr>
      <w:rFonts w:ascii="Calibri" w:eastAsia="Calibri" w:hAnsi="Calibri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raamorujov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Chem</dc:creator>
  <cp:keywords/>
  <dc:description/>
  <cp:lastModifiedBy>Avraam Orujov</cp:lastModifiedBy>
  <cp:revision>11</cp:revision>
  <dcterms:created xsi:type="dcterms:W3CDTF">2026-02-28T15:27:00Z</dcterms:created>
  <dcterms:modified xsi:type="dcterms:W3CDTF">2026-03-01T15:33:00Z</dcterms:modified>
</cp:coreProperties>
</file>