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FDFB" w14:textId="14414926" w:rsidR="00876883" w:rsidRPr="00E22FBE" w:rsidRDefault="00876883">
      <w:pPr>
        <w:jc w:val="center"/>
      </w:pPr>
      <w:proofErr w:type="spellStart"/>
      <w:r>
        <w:rPr>
          <w:b/>
          <w:color w:val="000000"/>
        </w:rPr>
        <w:t>Комплексообразование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  <w:lang w:val="en-US"/>
        </w:rPr>
        <w:t>Sc</w:t>
      </w:r>
      <w:r w:rsidRPr="00FF3542">
        <w:rPr>
          <w:b/>
          <w:color w:val="000000"/>
        </w:rPr>
        <w:t>(</w:t>
      </w:r>
      <w:proofErr w:type="gramEnd"/>
      <w:r>
        <w:rPr>
          <w:b/>
          <w:color w:val="000000"/>
          <w:lang w:val="en-US"/>
        </w:rPr>
        <w:t>III</w:t>
      </w:r>
      <w:r w:rsidRPr="00FF3542">
        <w:rPr>
          <w:b/>
          <w:color w:val="000000"/>
        </w:rPr>
        <w:t xml:space="preserve">) </w:t>
      </w:r>
      <w:r>
        <w:rPr>
          <w:b/>
          <w:color w:val="000000"/>
        </w:rPr>
        <w:t xml:space="preserve">с пиридин-аза-15-краун-5-эфирами с ацетатными и </w:t>
      </w:r>
      <w:proofErr w:type="spellStart"/>
      <w:r>
        <w:rPr>
          <w:b/>
          <w:color w:val="000000"/>
        </w:rPr>
        <w:t>пиколинатными</w:t>
      </w:r>
      <w:proofErr w:type="spellEnd"/>
      <w:r>
        <w:rPr>
          <w:b/>
          <w:color w:val="000000"/>
        </w:rPr>
        <w:t xml:space="preserve"> группами </w:t>
      </w:r>
    </w:p>
    <w:p w14:paraId="1BF47B26" w14:textId="02D36E33" w:rsidR="00876883" w:rsidRDefault="00876883">
      <w:pPr>
        <w:jc w:val="center"/>
        <w:rPr>
          <w:b/>
          <w:color w:val="000000"/>
          <w:vertAlign w:val="superscript"/>
        </w:rPr>
      </w:pPr>
      <w:proofErr w:type="spellStart"/>
      <w:r w:rsidRPr="00FF3542">
        <w:rPr>
          <w:b/>
          <w:color w:val="000000"/>
        </w:rPr>
        <w:t>Небайкина</w:t>
      </w:r>
      <w:proofErr w:type="spellEnd"/>
      <w:r w:rsidR="000168B5" w:rsidRPr="000168B5">
        <w:rPr>
          <w:b/>
          <w:color w:val="000000"/>
        </w:rPr>
        <w:t xml:space="preserve"> </w:t>
      </w:r>
      <w:r w:rsidRPr="00FF3542">
        <w:rPr>
          <w:b/>
          <w:color w:val="000000"/>
        </w:rPr>
        <w:t>А.Е.</w:t>
      </w:r>
      <w:r w:rsidRPr="00FF3542">
        <w:rPr>
          <w:b/>
          <w:color w:val="000000"/>
          <w:vertAlign w:val="superscript"/>
        </w:rPr>
        <w:t>1</w:t>
      </w:r>
      <w:r>
        <w:rPr>
          <w:b/>
          <w:color w:val="000000"/>
        </w:rPr>
        <w:t>,</w:t>
      </w:r>
      <w:r w:rsidR="00AB5948" w:rsidRPr="00AB5948">
        <w:rPr>
          <w:b/>
          <w:color w:val="000000"/>
        </w:rPr>
        <w:t xml:space="preserve"> </w:t>
      </w:r>
      <w:r w:rsidRPr="00FF3542">
        <w:rPr>
          <w:b/>
          <w:color w:val="000000"/>
        </w:rPr>
        <w:t>Иконникова</w:t>
      </w:r>
      <w:r w:rsidR="000168B5" w:rsidRPr="000168B5">
        <w:rPr>
          <w:b/>
          <w:color w:val="000000"/>
        </w:rPr>
        <w:t xml:space="preserve"> </w:t>
      </w:r>
      <w:r w:rsidRPr="00FF3542">
        <w:rPr>
          <w:b/>
          <w:color w:val="000000"/>
        </w:rPr>
        <w:t>И</w:t>
      </w:r>
      <w:r>
        <w:rPr>
          <w:b/>
          <w:color w:val="000000"/>
        </w:rPr>
        <w:t>.С.</w:t>
      </w:r>
      <w:r>
        <w:rPr>
          <w:b/>
          <w:color w:val="000000"/>
          <w:vertAlign w:val="superscript"/>
        </w:rPr>
        <w:t>1,2</w:t>
      </w:r>
      <w:r w:rsidRPr="00003126">
        <w:rPr>
          <w:b/>
          <w:color w:val="000000"/>
        </w:rPr>
        <w:t>,</w:t>
      </w:r>
      <w:r w:rsidR="00AB5948" w:rsidRPr="00AB5948">
        <w:rPr>
          <w:b/>
          <w:color w:val="000000"/>
        </w:rPr>
        <w:t xml:space="preserve"> </w:t>
      </w:r>
      <w:r w:rsidRPr="00FF3300">
        <w:rPr>
          <w:b/>
          <w:color w:val="000000"/>
        </w:rPr>
        <w:t>Тарасенко</w:t>
      </w:r>
      <w:r w:rsidR="000168B5" w:rsidRPr="000168B5">
        <w:rPr>
          <w:b/>
          <w:color w:val="000000"/>
        </w:rPr>
        <w:t xml:space="preserve"> </w:t>
      </w:r>
      <w:r w:rsidRPr="00FF3300">
        <w:rPr>
          <w:b/>
          <w:color w:val="000000"/>
        </w:rPr>
        <w:t>О.В.</w:t>
      </w:r>
      <w:r>
        <w:rPr>
          <w:b/>
          <w:color w:val="000000"/>
          <w:vertAlign w:val="superscript"/>
        </w:rPr>
        <w:t>2</w:t>
      </w:r>
    </w:p>
    <w:p w14:paraId="0D25290A" w14:textId="77777777" w:rsidR="00876883" w:rsidRDefault="00876883">
      <w:pPr>
        <w:jc w:val="center"/>
      </w:pPr>
      <w:r>
        <w:t>Студент, 6 курс специалитета</w:t>
      </w:r>
    </w:p>
    <w:p w14:paraId="65A41C01" w14:textId="77777777" w:rsidR="00876883" w:rsidRPr="00FF3300" w:rsidRDefault="00876883" w:rsidP="00FF3300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FF3300">
        <w:rPr>
          <w:i/>
          <w:color w:val="000000"/>
        </w:rPr>
        <w:t xml:space="preserve">Московский государственный университет имени </w:t>
      </w:r>
      <w:proofErr w:type="spellStart"/>
      <w:r w:rsidRPr="00FF3300">
        <w:rPr>
          <w:i/>
          <w:color w:val="000000"/>
        </w:rPr>
        <w:t>М.В.Ломоносова</w:t>
      </w:r>
      <w:proofErr w:type="spellEnd"/>
      <w:r w:rsidRPr="00FF3300">
        <w:rPr>
          <w:i/>
          <w:color w:val="000000"/>
        </w:rPr>
        <w:t xml:space="preserve">, </w:t>
      </w:r>
    </w:p>
    <w:p w14:paraId="63D3351E" w14:textId="77777777" w:rsidR="00876883" w:rsidRPr="00FF3300" w:rsidRDefault="00876883" w:rsidP="00FF3300">
      <w:pPr>
        <w:jc w:val="center"/>
        <w:rPr>
          <w:i/>
          <w:color w:val="000000"/>
        </w:rPr>
      </w:pPr>
      <w:r w:rsidRPr="00FF3300">
        <w:rPr>
          <w:i/>
          <w:color w:val="000000"/>
        </w:rPr>
        <w:t>химический факультет, Москва, Россия</w:t>
      </w:r>
      <w:r>
        <w:rPr>
          <w:i/>
          <w:color w:val="000000"/>
        </w:rPr>
        <w:t>,</w:t>
      </w:r>
    </w:p>
    <w:p w14:paraId="38A9A92C" w14:textId="77777777" w:rsidR="00876883" w:rsidRPr="00003126" w:rsidRDefault="00876883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FF3300">
        <w:rPr>
          <w:i/>
          <w:color w:val="000000"/>
        </w:rPr>
        <w:t>ИНЭОС РАН имени А.Н. Несмеянова, Москва</w:t>
      </w:r>
    </w:p>
    <w:p w14:paraId="5FCBDEB0" w14:textId="77777777" w:rsidR="00876883" w:rsidRDefault="00876883">
      <w:pPr>
        <w:jc w:val="center"/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  <w:lang w:val="en-US"/>
        </w:rPr>
        <w:t>aenebaikina</w:t>
      </w:r>
      <w:proofErr w:type="spellEnd"/>
      <w:r w:rsidRPr="00FF3300">
        <w:rPr>
          <w:i/>
          <w:color w:val="000000"/>
        </w:rPr>
        <w:t>@</w:t>
      </w:r>
      <w:proofErr w:type="spellStart"/>
      <w:r>
        <w:rPr>
          <w:i/>
          <w:color w:val="000000"/>
          <w:lang w:val="en-US"/>
        </w:rPr>
        <w:t>yandex</w:t>
      </w:r>
      <w:proofErr w:type="spellEnd"/>
      <w:r w:rsidRPr="00FF3300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ru</w:t>
      </w:r>
      <w:proofErr w:type="spellEnd"/>
    </w:p>
    <w:p w14:paraId="2B2B00BF" w14:textId="77777777" w:rsidR="00876883" w:rsidRDefault="00876883" w:rsidP="00FD0D5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Использование радионуклидов (РН) в ядерной медицине </w:t>
      </w:r>
      <w:r w:rsidRPr="00FF3300">
        <w:rPr>
          <w:color w:val="000000"/>
        </w:rPr>
        <w:t>открыл</w:t>
      </w:r>
      <w:r>
        <w:rPr>
          <w:color w:val="000000"/>
        </w:rPr>
        <w:t>о</w:t>
      </w:r>
      <w:r w:rsidRPr="00FF3300">
        <w:rPr>
          <w:color w:val="000000"/>
        </w:rPr>
        <w:t xml:space="preserve"> новые возможности для диагностики и таргетной радионуклидной терапии</w:t>
      </w:r>
      <w:r>
        <w:rPr>
          <w:color w:val="000000"/>
        </w:rPr>
        <w:t xml:space="preserve"> онкологических заболеваний</w:t>
      </w:r>
      <w:r w:rsidRPr="00FF3300">
        <w:rPr>
          <w:color w:val="000000"/>
        </w:rPr>
        <w:t>.</w:t>
      </w:r>
      <w:r>
        <w:rPr>
          <w:color w:val="000000"/>
        </w:rPr>
        <w:t xml:space="preserve"> Ключевым требованием</w:t>
      </w:r>
      <w:r w:rsidRPr="00FF3300">
        <w:rPr>
          <w:color w:val="000000"/>
        </w:rPr>
        <w:t xml:space="preserve"> к лекарственной форме</w:t>
      </w:r>
      <w:r>
        <w:rPr>
          <w:color w:val="000000"/>
        </w:rPr>
        <w:t xml:space="preserve"> радиофармацевтического препарата (РФП)</w:t>
      </w:r>
      <w:r w:rsidRPr="00FF3300">
        <w:rPr>
          <w:color w:val="000000"/>
        </w:rPr>
        <w:t xml:space="preserve"> </w:t>
      </w:r>
      <w:r>
        <w:rPr>
          <w:color w:val="000000"/>
        </w:rPr>
        <w:t>является</w:t>
      </w:r>
      <w:r w:rsidRPr="00FF3300">
        <w:rPr>
          <w:color w:val="000000"/>
        </w:rPr>
        <w:t xml:space="preserve"> над</w:t>
      </w:r>
      <w:r>
        <w:rPr>
          <w:color w:val="000000"/>
        </w:rPr>
        <w:t xml:space="preserve">ежное </w:t>
      </w:r>
      <w:proofErr w:type="spellStart"/>
      <w:r>
        <w:rPr>
          <w:color w:val="000000"/>
        </w:rPr>
        <w:t>хелатирование</w:t>
      </w:r>
      <w:proofErr w:type="spellEnd"/>
      <w:r>
        <w:rPr>
          <w:color w:val="000000"/>
        </w:rPr>
        <w:t xml:space="preserve"> РН</w:t>
      </w:r>
      <w:r w:rsidRPr="00FF3300">
        <w:rPr>
          <w:color w:val="000000"/>
        </w:rPr>
        <w:t>, исключающ</w:t>
      </w:r>
      <w:r>
        <w:rPr>
          <w:color w:val="000000"/>
        </w:rPr>
        <w:t xml:space="preserve">ее </w:t>
      </w:r>
      <w:proofErr w:type="spellStart"/>
      <w:r w:rsidRPr="00FF3300">
        <w:rPr>
          <w:color w:val="000000"/>
        </w:rPr>
        <w:t>трансхелатирование</w:t>
      </w:r>
      <w:proofErr w:type="spellEnd"/>
      <w:r w:rsidRPr="00FF3300">
        <w:rPr>
          <w:color w:val="000000"/>
        </w:rPr>
        <w:t xml:space="preserve"> </w:t>
      </w:r>
      <w:proofErr w:type="spellStart"/>
      <w:r w:rsidRPr="00E22FBE">
        <w:rPr>
          <w:i/>
          <w:iCs/>
          <w:color w:val="000000"/>
        </w:rPr>
        <w:t>in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 w:rsidRPr="00E22FBE">
        <w:rPr>
          <w:i/>
          <w:iCs/>
          <w:color w:val="000000"/>
        </w:rPr>
        <w:t>vivo</w:t>
      </w:r>
      <w:proofErr w:type="spellEnd"/>
      <w:r w:rsidRPr="00FF3300">
        <w:rPr>
          <w:color w:val="000000"/>
        </w:rPr>
        <w:t>.</w:t>
      </w:r>
    </w:p>
    <w:p w14:paraId="2BC86E10" w14:textId="1892A692" w:rsidR="00876883" w:rsidRPr="00060326" w:rsidRDefault="00AB5948" w:rsidP="00FD0D58">
      <w:pPr>
        <w:ind w:firstLine="709"/>
        <w:jc w:val="both"/>
        <w:rPr>
          <w:color w:val="000000"/>
        </w:rPr>
      </w:pPr>
      <w:r w:rsidRPr="00AB5948">
        <w:rPr>
          <w:vertAlign w:val="superscript"/>
        </w:rPr>
        <w:t>44</w:t>
      </w:r>
      <w:r w:rsidR="00876883" w:rsidRPr="00AB5948">
        <w:t>Sc</w:t>
      </w:r>
      <w:r w:rsidR="00876883">
        <w:rPr>
          <w:color w:val="000000"/>
        </w:rPr>
        <w:t xml:space="preserve"> является </w:t>
      </w:r>
      <w:r w:rsidR="00876883" w:rsidRPr="00FF3300">
        <w:rPr>
          <w:color w:val="000000"/>
        </w:rPr>
        <w:t>β⁺</w:t>
      </w:r>
      <w:r w:rsidR="00876883">
        <w:rPr>
          <w:color w:val="000000"/>
        </w:rPr>
        <w:t xml:space="preserve"> излучателем</w:t>
      </w:r>
      <w:r w:rsidR="00876883" w:rsidRPr="000168B5">
        <w:t xml:space="preserve"> (p ≈ 94 %, E</w:t>
      </w:r>
      <w:r w:rsidR="00876883" w:rsidRPr="000168B5">
        <w:rPr>
          <w:rFonts w:ascii="Cambria Math" w:hAnsi="Cambria Math" w:cs="Cambria Math"/>
        </w:rPr>
        <w:t>𝛾</w:t>
      </w:r>
      <w:r w:rsidR="00876883" w:rsidRPr="000168B5">
        <w:t xml:space="preserve"> (99,9%, 1157 кэВ)) с коротким периодом полураспада (T₁⁄₂ ≈ 4,0 ч). Применение </w:t>
      </w:r>
      <w:r w:rsidR="00876883" w:rsidRPr="000168B5">
        <w:rPr>
          <w:vertAlign w:val="superscript"/>
        </w:rPr>
        <w:t>44</w:t>
      </w:r>
      <w:r w:rsidR="00876883" w:rsidRPr="000168B5">
        <w:t xml:space="preserve">Sc в составе РФП для позитронно-эмиссионной томографии позволяет получать </w:t>
      </w:r>
      <w:r w:rsidR="00876883">
        <w:rPr>
          <w:color w:val="000000"/>
        </w:rPr>
        <w:t xml:space="preserve">изображения более высокого разрешения, а также в сочетании с другими изотопами, например </w:t>
      </w:r>
      <w:r w:rsidR="00876883" w:rsidRPr="007C0A9D">
        <w:rPr>
          <w:color w:val="000000"/>
          <w:vertAlign w:val="superscript"/>
        </w:rPr>
        <w:t>47</w:t>
      </w:r>
      <w:r w:rsidR="00876883">
        <w:rPr>
          <w:color w:val="000000"/>
          <w:lang w:val="en-US"/>
        </w:rPr>
        <w:t>Sc</w:t>
      </w:r>
      <w:r w:rsidR="00876883">
        <w:rPr>
          <w:color w:val="000000"/>
        </w:rPr>
        <w:t xml:space="preserve">, открывают новые перспективы для тераностики. </w:t>
      </w:r>
    </w:p>
    <w:p w14:paraId="43332B03" w14:textId="0693DD93" w:rsidR="00876883" w:rsidRDefault="00876883" w:rsidP="00FD0D58">
      <w:pPr>
        <w:ind w:firstLine="709"/>
        <w:jc w:val="both"/>
      </w:pPr>
      <w:r>
        <w:t xml:space="preserve">Ионы </w:t>
      </w:r>
      <w:r>
        <w:rPr>
          <w:lang w:val="en-US"/>
        </w:rPr>
        <w:t>Sc</w:t>
      </w:r>
      <w:r w:rsidRPr="00060326">
        <w:rPr>
          <w:vertAlign w:val="superscript"/>
        </w:rPr>
        <w:t>3+</w:t>
      </w:r>
      <w:r>
        <w:t xml:space="preserve"> относятся</w:t>
      </w:r>
      <w:r w:rsidRPr="00060326">
        <w:t xml:space="preserve"> к «жёстким</w:t>
      </w:r>
      <w:r>
        <w:t>» катионам по теории ЖМКО, и предпочитают жесткие донорные атомы азота и кислорода, координационное число 6–8. О</w:t>
      </w:r>
      <w:r w:rsidRPr="00060326">
        <w:t xml:space="preserve">днако </w:t>
      </w:r>
      <w:r>
        <w:rPr>
          <w:lang w:val="en-US"/>
        </w:rPr>
        <w:t>Sc</w:t>
      </w:r>
      <w:r w:rsidRPr="00D47CD0">
        <w:rPr>
          <w:vertAlign w:val="superscript"/>
        </w:rPr>
        <w:t>3+</w:t>
      </w:r>
      <w:r>
        <w:t xml:space="preserve"> </w:t>
      </w:r>
      <w:r w:rsidRPr="00060326">
        <w:t>оста</w:t>
      </w:r>
      <w:r>
        <w:t>е</w:t>
      </w:r>
      <w:r w:rsidRPr="00060326">
        <w:t xml:space="preserve">тся </w:t>
      </w:r>
      <w:r>
        <w:t>подверженным</w:t>
      </w:r>
      <w:r w:rsidRPr="00060326">
        <w:t xml:space="preserve"> к гидролизу и</w:t>
      </w:r>
      <w:r w:rsidRPr="00D47CD0">
        <w:t xml:space="preserve"> </w:t>
      </w:r>
      <w:proofErr w:type="spellStart"/>
      <w:r>
        <w:t>перехелатированию</w:t>
      </w:r>
      <w:proofErr w:type="spellEnd"/>
      <w:r w:rsidRPr="00060326">
        <w:t xml:space="preserve"> конкурентным</w:t>
      </w:r>
      <w:r>
        <w:t>и</w:t>
      </w:r>
      <w:r w:rsidRPr="00D47CD0">
        <w:t xml:space="preserve"> </w:t>
      </w:r>
      <w:proofErr w:type="spellStart"/>
      <w:r w:rsidRPr="00060326">
        <w:t>биолигандам</w:t>
      </w:r>
      <w:r>
        <w:t>и</w:t>
      </w:r>
      <w:proofErr w:type="spellEnd"/>
      <w:r w:rsidRPr="00060326">
        <w:t xml:space="preserve"> </w:t>
      </w:r>
      <w:r>
        <w:t>такими как трансферрин</w:t>
      </w:r>
      <w:r w:rsidRPr="00060326">
        <w:t>.</w:t>
      </w:r>
      <w:r>
        <w:t xml:space="preserve"> </w:t>
      </w:r>
      <w:r w:rsidRPr="00060326">
        <w:t>Традиционный «золотой стандарт»</w:t>
      </w:r>
      <w:r>
        <w:t xml:space="preserve"> в ядерной медицине – комплекс </w:t>
      </w:r>
      <w:r>
        <w:rPr>
          <w:lang w:val="en-US"/>
        </w:rPr>
        <w:t>Sc</w:t>
      </w:r>
      <w:r w:rsidRPr="00003126">
        <w:rPr>
          <w:vertAlign w:val="superscript"/>
        </w:rPr>
        <w:t>3+</w:t>
      </w:r>
      <w:r>
        <w:t xml:space="preserve">с </w:t>
      </w:r>
      <w:r w:rsidRPr="00060326">
        <w:t>DOTA</w:t>
      </w:r>
      <w:r>
        <w:t xml:space="preserve">, </w:t>
      </w:r>
      <w:r w:rsidRPr="00060326">
        <w:t xml:space="preserve">обладает </w:t>
      </w:r>
      <w:r>
        <w:t>хорошей</w:t>
      </w:r>
      <w:r w:rsidRPr="00060326">
        <w:t xml:space="preserve"> кинетической </w:t>
      </w:r>
      <w:r>
        <w:t>стабильностью. Недостатком являются условия синтеза комплекса: необходимо нагревание до</w:t>
      </w:r>
      <w:r w:rsidRPr="00060326">
        <w:t xml:space="preserve"> 95 °C в течение 30–60 мин</w:t>
      </w:r>
      <w:r>
        <w:t xml:space="preserve">, что </w:t>
      </w:r>
      <w:r w:rsidRPr="00060326">
        <w:t xml:space="preserve">неприемлемо для </w:t>
      </w:r>
      <w:r>
        <w:t xml:space="preserve">некоторых биологических векторов, например, </w:t>
      </w:r>
      <w:r w:rsidRPr="00060326">
        <w:t>антител</w:t>
      </w:r>
      <w:r w:rsidR="00AB5948" w:rsidRPr="00AB5948">
        <w:t>,</w:t>
      </w:r>
      <w:r>
        <w:t xml:space="preserve"> ввиду их разрушения при повышенных температурах,</w:t>
      </w:r>
      <w:r w:rsidRPr="00060326">
        <w:t xml:space="preserve"> </w:t>
      </w:r>
      <w:r>
        <w:t>а также дополнительные этапы синтеза сокращают</w:t>
      </w:r>
      <w:r w:rsidRPr="00060326">
        <w:t xml:space="preserve"> эффективное рабочее время</w:t>
      </w:r>
      <w:r>
        <w:t xml:space="preserve"> РФП с короткоживущим</w:t>
      </w:r>
      <w:r w:rsidRPr="00060326">
        <w:t xml:space="preserve"> </w:t>
      </w:r>
      <w:r>
        <w:t xml:space="preserve">радионуклидом. Следовательно, на сегодняшний день новые </w:t>
      </w:r>
      <w:proofErr w:type="spellStart"/>
      <w:r>
        <w:t>хелаторы</w:t>
      </w:r>
      <w:proofErr w:type="spellEnd"/>
      <w:r>
        <w:t xml:space="preserve"> должны</w:t>
      </w:r>
      <w:r w:rsidRPr="00060326">
        <w:t xml:space="preserve"> сочетать </w:t>
      </w:r>
      <w:r>
        <w:t xml:space="preserve">быстрое связывание катионов металла лигандом без дополнительного нагревания и удерживание радионуклида при введении в организм при </w:t>
      </w:r>
      <w:proofErr w:type="spellStart"/>
      <w:r>
        <w:t>пикомолярных</w:t>
      </w:r>
      <w:proofErr w:type="spellEnd"/>
      <w:r>
        <w:t xml:space="preserve"> концентрациях. </w:t>
      </w:r>
    </w:p>
    <w:p w14:paraId="1D05EBB5" w14:textId="77777777" w:rsidR="00876883" w:rsidRPr="00FD5B8E" w:rsidRDefault="00876883" w:rsidP="00FD0D58">
      <w:pPr>
        <w:ind w:firstLine="709"/>
        <w:jc w:val="both"/>
      </w:pPr>
      <w:r w:rsidRPr="00060326">
        <w:t xml:space="preserve">В качестве </w:t>
      </w:r>
      <w:r>
        <w:t>объектов исследования</w:t>
      </w:r>
      <w:r w:rsidRPr="00060326">
        <w:t xml:space="preserve"> </w:t>
      </w:r>
      <w:r>
        <w:t>были</w:t>
      </w:r>
      <w:r w:rsidRPr="00060326">
        <w:t xml:space="preserve"> выбран</w:t>
      </w:r>
      <w:r>
        <w:t>ы макроциклические лиганды -</w:t>
      </w:r>
      <w:r w:rsidRPr="00060326">
        <w:t xml:space="preserve"> пиридин-аза-15-краун-5-эфир</w:t>
      </w:r>
      <w:r>
        <w:t>ы</w:t>
      </w:r>
      <w:r w:rsidRPr="00060326">
        <w:t xml:space="preserve"> </w:t>
      </w:r>
      <w:r>
        <w:t xml:space="preserve">с ацетатными </w:t>
      </w:r>
      <w:r w:rsidRPr="00060326">
        <w:t>(</w:t>
      </w:r>
      <w:r>
        <w:rPr>
          <w:lang w:val="en-US"/>
        </w:rPr>
        <w:t>PATA</w:t>
      </w:r>
      <w:r w:rsidRPr="00060326">
        <w:t>)</w:t>
      </w:r>
      <w:r>
        <w:t xml:space="preserve"> и </w:t>
      </w:r>
      <w:proofErr w:type="spellStart"/>
      <w:r>
        <w:t>пиколинатными</w:t>
      </w:r>
      <w:proofErr w:type="spellEnd"/>
      <w:r>
        <w:t xml:space="preserve"> группами (</w:t>
      </w:r>
      <w:proofErr w:type="spellStart"/>
      <w:r>
        <w:rPr>
          <w:lang w:val="en-US"/>
        </w:rPr>
        <w:t>PATPic</w:t>
      </w:r>
      <w:proofErr w:type="spellEnd"/>
      <w:r w:rsidRPr="00E22FBE">
        <w:t>)</w:t>
      </w:r>
      <w:r w:rsidRPr="00060326">
        <w:t>.</w:t>
      </w:r>
      <w:r>
        <w:t xml:space="preserve"> </w:t>
      </w:r>
      <w:r w:rsidRPr="00060326">
        <w:t>Макроциклическое кольцо</w:t>
      </w:r>
      <w:r>
        <w:t xml:space="preserve"> с пиридином в структуре</w:t>
      </w:r>
      <w:r w:rsidRPr="00060326">
        <w:t xml:space="preserve"> обеспечивает </w:t>
      </w:r>
      <w:proofErr w:type="spellStart"/>
      <w:r w:rsidRPr="00060326">
        <w:t>предорганизованну</w:t>
      </w:r>
      <w:r>
        <w:t>ю</w:t>
      </w:r>
      <w:proofErr w:type="spellEnd"/>
      <w:r>
        <w:t xml:space="preserve"> полость подходящего радиуса, а</w:t>
      </w:r>
      <w:r w:rsidRPr="00060326">
        <w:t xml:space="preserve"> четыре ацетатны</w:t>
      </w:r>
      <w:r>
        <w:t xml:space="preserve">е или </w:t>
      </w:r>
      <w:proofErr w:type="spellStart"/>
      <w:r>
        <w:t>пиколинатные</w:t>
      </w:r>
      <w:proofErr w:type="spellEnd"/>
      <w:r>
        <w:t xml:space="preserve"> группы</w:t>
      </w:r>
      <w:r w:rsidRPr="00060326">
        <w:t xml:space="preserve"> увеличивают </w:t>
      </w:r>
      <w:proofErr w:type="spellStart"/>
      <w:r>
        <w:t>дентатность</w:t>
      </w:r>
      <w:proofErr w:type="spellEnd"/>
      <w:r>
        <w:t xml:space="preserve"> молекулы</w:t>
      </w:r>
      <w:r w:rsidRPr="00060326">
        <w:t xml:space="preserve">, формируя </w:t>
      </w:r>
      <w:proofErr w:type="spellStart"/>
      <w:r w:rsidRPr="00060326">
        <w:t>восьмикоординированный</w:t>
      </w:r>
      <w:proofErr w:type="spellEnd"/>
      <w:r w:rsidRPr="00060326">
        <w:t xml:space="preserve"> комплекс</w:t>
      </w:r>
      <w:r>
        <w:t xml:space="preserve"> с </w:t>
      </w:r>
      <w:r>
        <w:rPr>
          <w:lang w:val="en-US"/>
        </w:rPr>
        <w:t>Sc</w:t>
      </w:r>
      <w:r w:rsidRPr="009C4359">
        <w:rPr>
          <w:vertAlign w:val="superscript"/>
        </w:rPr>
        <w:t>3+</w:t>
      </w:r>
      <w:r w:rsidRPr="00060326">
        <w:t>.</w:t>
      </w:r>
    </w:p>
    <w:p w14:paraId="07303B86" w14:textId="77777777" w:rsidR="00876883" w:rsidRDefault="00876883" w:rsidP="00FD0D58">
      <w:pPr>
        <w:ind w:firstLine="709"/>
        <w:jc w:val="both"/>
        <w:rPr>
          <w:color w:val="000000"/>
        </w:rPr>
      </w:pPr>
      <w:r w:rsidRPr="0076635B">
        <w:rPr>
          <w:color w:val="000000"/>
        </w:rPr>
        <w:t xml:space="preserve">В данной работе методом потенциометрического титрования были определены константы </w:t>
      </w:r>
      <w:proofErr w:type="spellStart"/>
      <w:r w:rsidRPr="0076635B">
        <w:rPr>
          <w:color w:val="000000"/>
        </w:rPr>
        <w:t>протонирования</w:t>
      </w:r>
      <w:proofErr w:type="spellEnd"/>
      <w:r w:rsidRPr="0076635B">
        <w:rPr>
          <w:color w:val="000000"/>
        </w:rPr>
        <w:t xml:space="preserve"> исследуем</w:t>
      </w:r>
      <w:r>
        <w:rPr>
          <w:color w:val="000000"/>
        </w:rPr>
        <w:t>ого</w:t>
      </w:r>
      <w:r w:rsidRPr="0076635B">
        <w:rPr>
          <w:color w:val="000000"/>
        </w:rPr>
        <w:t xml:space="preserve"> лиганд</w:t>
      </w:r>
      <w:r>
        <w:rPr>
          <w:color w:val="000000"/>
        </w:rPr>
        <w:t>а</w:t>
      </w:r>
      <w:r w:rsidRPr="0076635B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PATPic</w:t>
      </w:r>
      <w:proofErr w:type="spellEnd"/>
      <w:r>
        <w:rPr>
          <w:color w:val="000000"/>
        </w:rPr>
        <w:t xml:space="preserve">, а также константы устойчивости комплексов </w:t>
      </w:r>
      <w:r>
        <w:rPr>
          <w:color w:val="000000"/>
          <w:lang w:val="en-US"/>
        </w:rPr>
        <w:t>Sc</w:t>
      </w:r>
      <w:r w:rsidRPr="00FB1104">
        <w:rPr>
          <w:color w:val="000000"/>
        </w:rPr>
        <w:t>-</w:t>
      </w:r>
      <w:r>
        <w:rPr>
          <w:color w:val="000000"/>
          <w:lang w:val="en-US"/>
        </w:rPr>
        <w:t>PATA</w:t>
      </w:r>
      <w:r w:rsidRPr="00FB1104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Sc</w:t>
      </w:r>
      <w:r w:rsidRPr="00FB1104">
        <w:rPr>
          <w:color w:val="000000"/>
        </w:rPr>
        <w:t>-</w:t>
      </w:r>
      <w:proofErr w:type="spellStart"/>
      <w:r>
        <w:rPr>
          <w:color w:val="000000"/>
          <w:lang w:val="en-US"/>
        </w:rPr>
        <w:t>PATPic</w:t>
      </w:r>
      <w:proofErr w:type="spellEnd"/>
      <w:r w:rsidRPr="00FB1104">
        <w:rPr>
          <w:color w:val="000000"/>
        </w:rPr>
        <w:t>.</w:t>
      </w:r>
      <w:r>
        <w:rPr>
          <w:color w:val="000000"/>
        </w:rPr>
        <w:t xml:space="preserve"> </w:t>
      </w:r>
      <w:r w:rsidRPr="00655D2B">
        <w:rPr>
          <w:color w:val="000000"/>
        </w:rPr>
        <w:t>В ряду термодинамической стабильности комплексов Sc</w:t>
      </w:r>
      <w:r w:rsidRPr="002223F3">
        <w:rPr>
          <w:color w:val="000000"/>
          <w:vertAlign w:val="superscript"/>
        </w:rPr>
        <w:t>3+</w:t>
      </w:r>
      <w:r w:rsidRPr="00655D2B">
        <w:rPr>
          <w:color w:val="000000"/>
        </w:rPr>
        <w:t xml:space="preserve"> с лигандами NOTA, PATA, DOTA исследуемый комплекс</w:t>
      </w:r>
      <w:r>
        <w:rPr>
          <w:color w:val="000000"/>
        </w:rPr>
        <w:t xml:space="preserve"> с </w:t>
      </w:r>
      <w:r>
        <w:rPr>
          <w:color w:val="000000"/>
          <w:lang w:val="en-US"/>
        </w:rPr>
        <w:t>PATA</w:t>
      </w:r>
      <w:r w:rsidRPr="00655D2B">
        <w:rPr>
          <w:color w:val="000000"/>
        </w:rPr>
        <w:t xml:space="preserve"> за</w:t>
      </w:r>
      <w:r>
        <w:rPr>
          <w:color w:val="000000"/>
        </w:rPr>
        <w:t>нимает промежуточное положение.</w:t>
      </w:r>
    </w:p>
    <w:p w14:paraId="60684311" w14:textId="77777777" w:rsidR="00876883" w:rsidRPr="00FB1104" w:rsidRDefault="00876883" w:rsidP="00FD0D58">
      <w:pPr>
        <w:ind w:firstLine="709"/>
        <w:jc w:val="both"/>
        <w:rPr>
          <w:color w:val="000000"/>
        </w:rPr>
      </w:pPr>
      <w:r>
        <w:rPr>
          <w:color w:val="000000"/>
        </w:rPr>
        <w:t>С помощью метода тонкослойной хроматографии были определены достаточные концентрации лиганда</w:t>
      </w:r>
      <w:r w:rsidRPr="0076635B">
        <w:rPr>
          <w:color w:val="000000"/>
        </w:rPr>
        <w:t xml:space="preserve"> PATA</w:t>
      </w:r>
      <w:r>
        <w:rPr>
          <w:color w:val="000000"/>
        </w:rPr>
        <w:t xml:space="preserve"> </w:t>
      </w:r>
      <w:r w:rsidRPr="0076635B">
        <w:rPr>
          <w:color w:val="000000"/>
        </w:rPr>
        <w:t xml:space="preserve">для количественного связывания </w:t>
      </w:r>
      <w:r>
        <w:rPr>
          <w:lang w:val="en-US"/>
        </w:rPr>
        <w:t>Sc</w:t>
      </w:r>
      <w:r w:rsidRPr="009C4359">
        <w:rPr>
          <w:vertAlign w:val="superscript"/>
        </w:rPr>
        <w:t>3+</w:t>
      </w:r>
      <w:r>
        <w:rPr>
          <w:vertAlign w:val="superscript"/>
        </w:rPr>
        <w:t xml:space="preserve"> </w:t>
      </w:r>
      <w:r w:rsidRPr="0076635B">
        <w:rPr>
          <w:color w:val="000000"/>
        </w:rPr>
        <w:t>при комнатной температуре.</w:t>
      </w:r>
      <w:r>
        <w:rPr>
          <w:color w:val="000000"/>
        </w:rPr>
        <w:t xml:space="preserve"> Для комплекса </w:t>
      </w:r>
      <w:r w:rsidRPr="00FB1104">
        <w:rPr>
          <w:color w:val="000000"/>
        </w:rPr>
        <w:t>[</w:t>
      </w:r>
      <w:r w:rsidRPr="00FB1104">
        <w:rPr>
          <w:color w:val="000000"/>
          <w:vertAlign w:val="superscript"/>
        </w:rPr>
        <w:t>44</w:t>
      </w:r>
      <w:proofErr w:type="gramStart"/>
      <w:r>
        <w:rPr>
          <w:color w:val="000000"/>
          <w:lang w:val="en-US"/>
        </w:rPr>
        <w:t>Sc</w:t>
      </w:r>
      <w:r w:rsidRPr="00FB1104">
        <w:rPr>
          <w:color w:val="000000"/>
        </w:rPr>
        <w:t>]</w:t>
      </w:r>
      <w:r>
        <w:rPr>
          <w:color w:val="000000"/>
          <w:lang w:val="en-US"/>
        </w:rPr>
        <w:t>Sc</w:t>
      </w:r>
      <w:proofErr w:type="gramEnd"/>
      <w:r>
        <w:rPr>
          <w:color w:val="000000"/>
        </w:rPr>
        <w:t>-</w:t>
      </w:r>
      <w:r>
        <w:rPr>
          <w:color w:val="000000"/>
          <w:lang w:val="en-US"/>
        </w:rPr>
        <w:t>PATA</w:t>
      </w:r>
      <w:r w:rsidRPr="00FB1104">
        <w:rPr>
          <w:color w:val="000000"/>
        </w:rPr>
        <w:t xml:space="preserve"> </w:t>
      </w:r>
      <w:r>
        <w:rPr>
          <w:color w:val="000000"/>
        </w:rPr>
        <w:t>была подобрана систем элюент-неподвижная фаза для определения радиохимической чистоты полученного комплекса.</w:t>
      </w:r>
    </w:p>
    <w:p w14:paraId="1AE1D6A5" w14:textId="77777777" w:rsidR="00876883" w:rsidRPr="007D3A9E" w:rsidRDefault="00876883" w:rsidP="00FD0D58">
      <w:pPr>
        <w:tabs>
          <w:tab w:val="left" w:pos="0"/>
        </w:tabs>
        <w:ind w:firstLine="709"/>
        <w:jc w:val="both"/>
      </w:pPr>
      <w:r>
        <w:rPr>
          <w:color w:val="000000"/>
        </w:rPr>
        <w:tab/>
      </w:r>
      <w:r w:rsidRPr="0076635B">
        <w:rPr>
          <w:color w:val="000000"/>
        </w:rPr>
        <w:t>Проведена оценка устойчивости</w:t>
      </w:r>
      <w:r>
        <w:rPr>
          <w:color w:val="000000"/>
        </w:rPr>
        <w:t xml:space="preserve"> меченых </w:t>
      </w:r>
      <w:r w:rsidRPr="00FB1104">
        <w:rPr>
          <w:color w:val="000000"/>
          <w:vertAlign w:val="superscript"/>
        </w:rPr>
        <w:t>44</w:t>
      </w:r>
      <w:r>
        <w:rPr>
          <w:color w:val="000000"/>
          <w:lang w:val="en-US"/>
        </w:rPr>
        <w:t>Sc</w:t>
      </w:r>
      <w:r w:rsidRPr="0076635B">
        <w:rPr>
          <w:color w:val="000000"/>
        </w:rPr>
        <w:t xml:space="preserve"> комплекс</w:t>
      </w:r>
      <w:r>
        <w:rPr>
          <w:color w:val="000000"/>
        </w:rPr>
        <w:t xml:space="preserve">ов с лигандами </w:t>
      </w:r>
      <w:r>
        <w:rPr>
          <w:color w:val="000000"/>
          <w:lang w:val="en-US"/>
        </w:rPr>
        <w:t>PATA</w:t>
      </w:r>
      <w:r>
        <w:rPr>
          <w:color w:val="000000"/>
        </w:rPr>
        <w:t xml:space="preserve"> и </w:t>
      </w:r>
      <w:proofErr w:type="spellStart"/>
      <w:r>
        <w:rPr>
          <w:color w:val="000000"/>
          <w:lang w:val="en-US"/>
        </w:rPr>
        <w:t>PATPic</w:t>
      </w:r>
      <w:proofErr w:type="spellEnd"/>
      <w:r>
        <w:rPr>
          <w:color w:val="000000"/>
        </w:rPr>
        <w:t>, синтезированных при комнатной температуре и при нагревании,</w:t>
      </w:r>
      <w:r w:rsidRPr="0076635B">
        <w:rPr>
          <w:color w:val="000000"/>
        </w:rPr>
        <w:t xml:space="preserve"> в </w:t>
      </w:r>
      <w:r>
        <w:rPr>
          <w:color w:val="000000"/>
        </w:rPr>
        <w:t>конкурентной среде сывороточных белков и в</w:t>
      </w:r>
      <w:r w:rsidRPr="0076635B">
        <w:rPr>
          <w:color w:val="000000"/>
        </w:rPr>
        <w:t xml:space="preserve"> присутствии катионов</w:t>
      </w:r>
      <w:r>
        <w:rPr>
          <w:color w:val="000000"/>
        </w:rPr>
        <w:t xml:space="preserve"> микроэлементов. По истечению 4 часов полученные комплексы при комнатной температуре неустойчивы: большая часть </w:t>
      </w:r>
      <w:r>
        <w:rPr>
          <w:color w:val="000000"/>
          <w:lang w:val="en-US"/>
        </w:rPr>
        <w:t>Sc</w:t>
      </w:r>
      <w:r w:rsidRPr="0090447F">
        <w:rPr>
          <w:color w:val="000000"/>
          <w:vertAlign w:val="superscript"/>
        </w:rPr>
        <w:t>3+</w:t>
      </w:r>
      <w:r w:rsidRPr="0090447F">
        <w:rPr>
          <w:color w:val="000000"/>
        </w:rPr>
        <w:t xml:space="preserve"> </w:t>
      </w:r>
      <w:r>
        <w:rPr>
          <w:color w:val="000000"/>
        </w:rPr>
        <w:t xml:space="preserve">оказываются </w:t>
      </w:r>
      <w:proofErr w:type="spellStart"/>
      <w:r>
        <w:rPr>
          <w:color w:val="000000"/>
        </w:rPr>
        <w:t>перехелатированы</w:t>
      </w:r>
      <w:proofErr w:type="spellEnd"/>
      <w:r>
        <w:rPr>
          <w:color w:val="000000"/>
        </w:rPr>
        <w:t xml:space="preserve"> и не связаны в комплекс с лигандом.</w:t>
      </w:r>
      <w:r>
        <w:tab/>
      </w:r>
    </w:p>
    <w:sectPr w:rsidR="00876883" w:rsidRPr="007D3A9E" w:rsidSect="000D507A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E7C0" w14:textId="77777777" w:rsidR="00DA5CDE" w:rsidRDefault="00DA5CDE">
      <w:r>
        <w:separator/>
      </w:r>
    </w:p>
  </w:endnote>
  <w:endnote w:type="continuationSeparator" w:id="0">
    <w:p w14:paraId="35AED9F6" w14:textId="77777777" w:rsidR="00DA5CDE" w:rsidRDefault="00DA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5744" w14:textId="77777777" w:rsidR="00DA5CDE" w:rsidRDefault="00DA5CDE">
      <w:r>
        <w:separator/>
      </w:r>
    </w:p>
  </w:footnote>
  <w:footnote w:type="continuationSeparator" w:id="0">
    <w:p w14:paraId="0989E511" w14:textId="77777777" w:rsidR="00DA5CDE" w:rsidRDefault="00DA5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0078"/>
    <w:multiLevelType w:val="multilevel"/>
    <w:tmpl w:val="68D04C7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 w16cid:durableId="164970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4F"/>
    <w:rsid w:val="00003126"/>
    <w:rsid w:val="000168B5"/>
    <w:rsid w:val="000349AA"/>
    <w:rsid w:val="0005194A"/>
    <w:rsid w:val="00060326"/>
    <w:rsid w:val="000D507A"/>
    <w:rsid w:val="00207DA5"/>
    <w:rsid w:val="002223F3"/>
    <w:rsid w:val="002B05F7"/>
    <w:rsid w:val="00364E15"/>
    <w:rsid w:val="003F5292"/>
    <w:rsid w:val="00441FFA"/>
    <w:rsid w:val="00462C59"/>
    <w:rsid w:val="00545E4F"/>
    <w:rsid w:val="005955A2"/>
    <w:rsid w:val="005C7EF6"/>
    <w:rsid w:val="00655D2B"/>
    <w:rsid w:val="0067037B"/>
    <w:rsid w:val="006A2367"/>
    <w:rsid w:val="0076635B"/>
    <w:rsid w:val="00785DC7"/>
    <w:rsid w:val="007A3A91"/>
    <w:rsid w:val="007C0A9D"/>
    <w:rsid w:val="007D3A9E"/>
    <w:rsid w:val="007F33FE"/>
    <w:rsid w:val="00817969"/>
    <w:rsid w:val="0084102B"/>
    <w:rsid w:val="00876883"/>
    <w:rsid w:val="0090447F"/>
    <w:rsid w:val="00917C89"/>
    <w:rsid w:val="0099261A"/>
    <w:rsid w:val="009C4359"/>
    <w:rsid w:val="00AB5948"/>
    <w:rsid w:val="00AF2B76"/>
    <w:rsid w:val="00BB18D1"/>
    <w:rsid w:val="00D47CD0"/>
    <w:rsid w:val="00D91DBD"/>
    <w:rsid w:val="00DA5CDE"/>
    <w:rsid w:val="00DB3D51"/>
    <w:rsid w:val="00E22FBE"/>
    <w:rsid w:val="00E86BB6"/>
    <w:rsid w:val="00E903A8"/>
    <w:rsid w:val="00FB1104"/>
    <w:rsid w:val="00FB4670"/>
    <w:rsid w:val="00FD0D58"/>
    <w:rsid w:val="00FD5B8E"/>
    <w:rsid w:val="00FF3300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8FFACE8"/>
  <w15:docId w15:val="{BD5D76E9-3F10-C54D-90BC-6260A1DE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FF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D50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D50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D50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D507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0D507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0D50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0D507A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0D507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441F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41F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441F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Hyperlink"/>
    <w:basedOn w:val="a0"/>
    <w:uiPriority w:val="99"/>
    <w:rsid w:val="00441FFA"/>
    <w:rPr>
      <w:rFonts w:cs="Times New Roman"/>
      <w:color w:val="0563C1"/>
      <w:u w:val="single"/>
    </w:rPr>
  </w:style>
  <w:style w:type="paragraph" w:styleId="ab">
    <w:name w:val="Balloon Text"/>
    <w:basedOn w:val="a"/>
    <w:link w:val="ac"/>
    <w:uiPriority w:val="99"/>
    <w:rsid w:val="00441F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441FFA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rsid w:val="00441FFA"/>
    <w:rPr>
      <w:rFonts w:cs="Times New Roman"/>
      <w:color w:val="605E5C"/>
      <w:shd w:val="clear" w:color="auto" w:fill="E1DFDD"/>
    </w:rPr>
  </w:style>
  <w:style w:type="paragraph" w:styleId="ad">
    <w:name w:val="Subtitle"/>
    <w:basedOn w:val="a"/>
    <w:next w:val="a"/>
    <w:link w:val="ae"/>
    <w:uiPriority w:val="99"/>
    <w:qFormat/>
    <w:rsid w:val="000D507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e">
    <w:name w:val="Подзаголовок Знак"/>
    <w:basedOn w:val="a0"/>
    <w:link w:val="ad"/>
    <w:uiPriority w:val="99"/>
    <w:locked/>
    <w:rPr>
      <w:rFonts w:ascii="Cambria" w:hAnsi="Cambria" w:cs="Times New Roman"/>
      <w:sz w:val="24"/>
      <w:szCs w:val="24"/>
    </w:rPr>
  </w:style>
  <w:style w:type="table" w:customStyle="1" w:styleId="af">
    <w:name w:val="Стиль"/>
    <w:basedOn w:val="TableNormal1"/>
    <w:uiPriority w:val="99"/>
    <w:rsid w:val="000D507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Стиль1"/>
    <w:basedOn w:val="TableNormal1"/>
    <w:uiPriority w:val="99"/>
    <w:rsid w:val="000D507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Normal (Web)"/>
    <w:basedOn w:val="a"/>
    <w:uiPriority w:val="99"/>
    <w:semiHidden/>
    <w:rsid w:val="000519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5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КОМПЛЕКСООБРАЗОВАНИЕ Sc(III) С ПИРИДИН-АЗА-15-КРАУН-5-ЭФИРА САЦЕТАТНЫМИ И ПИКОЛИНАТНЫМИ ГРУППАМИ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КОМПЛЕКСООБРАЗОВАНИЕ Sc(III) С ПИРИДИН-АЗА-15-КРАУН-5-ЭФИРА САЦЕТАТНЫМИ И ПИКОЛИНАТНЫМИ ГРУППАМИ</dc:title>
  <dc:subject/>
  <dc:creator>himik</dc:creator>
  <cp:keywords/>
  <dc:description/>
  <cp:lastModifiedBy>Microsoft Office User</cp:lastModifiedBy>
  <cp:revision>4</cp:revision>
  <dcterms:created xsi:type="dcterms:W3CDTF">2026-03-02T14:46:00Z</dcterms:created>
  <dcterms:modified xsi:type="dcterms:W3CDTF">2026-03-17T13:03:00Z</dcterms:modified>
</cp:coreProperties>
</file>