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E1C" w:rsidRPr="001473A0" w:rsidRDefault="00C45E1C" w:rsidP="001473A0">
      <w:pPr>
        <w:jc w:val="center"/>
        <w:rPr>
          <w:b/>
          <w:color w:val="000000"/>
        </w:rPr>
      </w:pPr>
      <w:r w:rsidRPr="001473A0">
        <w:rPr>
          <w:b/>
          <w:color w:val="000000"/>
        </w:rPr>
        <w:t>Комплексы Bi</w:t>
      </w:r>
      <w:r w:rsidRPr="001473A0">
        <w:rPr>
          <w:b/>
          <w:color w:val="000000"/>
          <w:vertAlign w:val="superscript"/>
        </w:rPr>
        <w:t>3+</w:t>
      </w:r>
      <w:r w:rsidRPr="001473A0">
        <w:rPr>
          <w:b/>
          <w:color w:val="000000"/>
        </w:rPr>
        <w:t xml:space="preserve"> с ацетат</w:t>
      </w:r>
      <w:r w:rsidR="000C676C">
        <w:rPr>
          <w:b/>
          <w:color w:val="000000"/>
        </w:rPr>
        <w:t xml:space="preserve">ными, </w:t>
      </w:r>
      <w:proofErr w:type="spellStart"/>
      <w:r w:rsidR="000C676C">
        <w:rPr>
          <w:b/>
          <w:color w:val="000000"/>
        </w:rPr>
        <w:t>пиколинатными</w:t>
      </w:r>
      <w:proofErr w:type="spellEnd"/>
      <w:r w:rsidR="000C676C">
        <w:rPr>
          <w:b/>
          <w:color w:val="000000"/>
        </w:rPr>
        <w:t xml:space="preserve"> и амидными </w:t>
      </w:r>
      <w:r w:rsidRPr="001473A0">
        <w:rPr>
          <w:b/>
          <w:color w:val="000000"/>
        </w:rPr>
        <w:t>пиридин-диаза-18-краун-6-эфирами</w:t>
      </w:r>
    </w:p>
    <w:p w:rsidR="00C45E1C" w:rsidRPr="001473A0" w:rsidRDefault="00C45E1C" w:rsidP="001473A0">
      <w:pPr>
        <w:jc w:val="center"/>
        <w:rPr>
          <w:i/>
          <w:color w:val="000000"/>
        </w:rPr>
      </w:pPr>
      <w:r w:rsidRPr="001473A0">
        <w:rPr>
          <w:i/>
          <w:color w:val="000000"/>
        </w:rPr>
        <w:t>Нефедова М.А.</w:t>
      </w:r>
      <w:r w:rsidRPr="001473A0">
        <w:rPr>
          <w:i/>
          <w:color w:val="000000"/>
          <w:vertAlign w:val="superscript"/>
        </w:rPr>
        <w:t>1</w:t>
      </w:r>
      <w:r w:rsidRPr="001473A0">
        <w:rPr>
          <w:i/>
          <w:color w:val="000000"/>
        </w:rPr>
        <w:t>, Иконникова И.С.</w:t>
      </w:r>
      <w:r w:rsidRPr="001473A0">
        <w:rPr>
          <w:i/>
          <w:color w:val="000000"/>
          <w:vertAlign w:val="superscript"/>
        </w:rPr>
        <w:t>1,2</w:t>
      </w:r>
      <w:r w:rsidRPr="001473A0">
        <w:rPr>
          <w:i/>
          <w:color w:val="000000"/>
        </w:rPr>
        <w:t>, Тарасенко О.В.</w:t>
      </w:r>
      <w:r w:rsidRPr="001473A0">
        <w:rPr>
          <w:i/>
          <w:color w:val="000000"/>
          <w:vertAlign w:val="superscript"/>
        </w:rPr>
        <w:t>2</w:t>
      </w:r>
    </w:p>
    <w:p w:rsidR="00C45E1C" w:rsidRPr="001473A0" w:rsidRDefault="00C45E1C" w:rsidP="001473A0">
      <w:pPr>
        <w:jc w:val="center"/>
        <w:rPr>
          <w:i/>
          <w:color w:val="000000"/>
        </w:rPr>
      </w:pPr>
      <w:r w:rsidRPr="001473A0">
        <w:rPr>
          <w:i/>
          <w:color w:val="000000"/>
        </w:rPr>
        <w:t xml:space="preserve">Студент, 4 курс </w:t>
      </w:r>
      <w:proofErr w:type="spellStart"/>
      <w:r w:rsidRPr="001473A0">
        <w:rPr>
          <w:i/>
          <w:color w:val="000000"/>
        </w:rPr>
        <w:t>специалитет</w:t>
      </w:r>
      <w:r>
        <w:rPr>
          <w:i/>
          <w:color w:val="000000"/>
        </w:rPr>
        <w:t>а</w:t>
      </w:r>
      <w:proofErr w:type="spellEnd"/>
    </w:p>
    <w:p w:rsidR="00C45E1C" w:rsidRPr="001473A0" w:rsidRDefault="00C45E1C" w:rsidP="001473A0">
      <w:pPr>
        <w:jc w:val="center"/>
        <w:rPr>
          <w:i/>
          <w:color w:val="000000"/>
        </w:rPr>
      </w:pPr>
      <w:r w:rsidRPr="00F83905">
        <w:rPr>
          <w:i/>
          <w:color w:val="000000"/>
          <w:vertAlign w:val="superscript"/>
        </w:rPr>
        <w:t>1</w:t>
      </w:r>
      <w:r w:rsidRPr="001473A0">
        <w:rPr>
          <w:i/>
          <w:color w:val="000000"/>
        </w:rPr>
        <w:t>Московский государственный университет имени М.В</w:t>
      </w:r>
      <w:bookmarkStart w:id="0" w:name="_GoBack"/>
      <w:bookmarkEnd w:id="0"/>
      <w:r w:rsidRPr="001473A0">
        <w:rPr>
          <w:i/>
          <w:color w:val="000000"/>
        </w:rPr>
        <w:t>.</w:t>
      </w:r>
      <w:r w:rsidR="00EC72A4">
        <w:rPr>
          <w:i/>
          <w:color w:val="000000"/>
        </w:rPr>
        <w:t xml:space="preserve"> </w:t>
      </w:r>
      <w:r w:rsidRPr="001473A0">
        <w:rPr>
          <w:i/>
          <w:color w:val="000000"/>
        </w:rPr>
        <w:t>Ломоносова, Химический факультет, Москва, Россия</w:t>
      </w:r>
    </w:p>
    <w:p w:rsidR="00C45E1C" w:rsidRDefault="00F83905" w:rsidP="001473A0">
      <w:pPr>
        <w:jc w:val="center"/>
        <w:rPr>
          <w:i/>
          <w:color w:val="000000"/>
        </w:rPr>
      </w:pPr>
      <w:r w:rsidRPr="00F83905">
        <w:rPr>
          <w:i/>
          <w:color w:val="000000"/>
          <w:vertAlign w:val="superscript"/>
        </w:rPr>
        <w:t>2</w:t>
      </w:r>
      <w:r w:rsidR="00C45E1C" w:rsidRPr="001473A0">
        <w:rPr>
          <w:i/>
          <w:color w:val="000000"/>
        </w:rPr>
        <w:t>ИНЭОС РАН имени А.Н. Несмеянова, Москва, Россия</w:t>
      </w:r>
    </w:p>
    <w:p w:rsidR="00C45E1C" w:rsidRPr="00B07B15" w:rsidRDefault="00C45E1C" w:rsidP="001473A0">
      <w:pPr>
        <w:jc w:val="center"/>
        <w:rPr>
          <w:i/>
          <w:color w:val="000000"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>:</w:t>
      </w:r>
      <w:r>
        <w:rPr>
          <w:i/>
          <w:color w:val="000000"/>
          <w:lang w:val="en-US"/>
        </w:rPr>
        <w:t>marina</w:t>
      </w:r>
      <w:r w:rsidRPr="00B07B15">
        <w:rPr>
          <w:i/>
          <w:color w:val="000000"/>
        </w:rPr>
        <w:t>.</w:t>
      </w:r>
      <w:proofErr w:type="spellStart"/>
      <w:r>
        <w:rPr>
          <w:i/>
          <w:color w:val="000000"/>
          <w:lang w:val="en-US"/>
        </w:rPr>
        <w:t>nefedova</w:t>
      </w:r>
      <w:proofErr w:type="spellEnd"/>
      <w:r w:rsidRPr="00B07B15">
        <w:rPr>
          <w:i/>
          <w:color w:val="000000"/>
        </w:rPr>
        <w:t>@</w:t>
      </w:r>
      <w:r>
        <w:rPr>
          <w:i/>
          <w:color w:val="000000"/>
          <w:lang w:val="en-US"/>
        </w:rPr>
        <w:t>chemistry</w:t>
      </w:r>
      <w:r w:rsidRPr="00B07B15">
        <w:rPr>
          <w:i/>
          <w:color w:val="000000"/>
        </w:rPr>
        <w:t>.</w:t>
      </w:r>
      <w:proofErr w:type="spellStart"/>
      <w:r>
        <w:rPr>
          <w:i/>
          <w:color w:val="000000"/>
          <w:lang w:val="en-US"/>
        </w:rPr>
        <w:t>msu</w:t>
      </w:r>
      <w:proofErr w:type="spellEnd"/>
      <w:r w:rsidRPr="00B07B15">
        <w:rPr>
          <w:i/>
          <w:color w:val="000000"/>
        </w:rPr>
        <w:t>.</w:t>
      </w:r>
      <w:proofErr w:type="spellStart"/>
      <w:r>
        <w:rPr>
          <w:i/>
          <w:color w:val="000000"/>
          <w:lang w:val="en-US"/>
        </w:rPr>
        <w:t>ru</w:t>
      </w:r>
      <w:proofErr w:type="spellEnd"/>
    </w:p>
    <w:p w:rsidR="00C45E1C" w:rsidRDefault="00C45E1C" w:rsidP="000C676C">
      <w:pPr>
        <w:ind w:firstLine="397"/>
        <w:jc w:val="both"/>
      </w:pPr>
      <w:proofErr w:type="spellStart"/>
      <w:r w:rsidRPr="00757BDC">
        <w:rPr>
          <w:color w:val="000000"/>
        </w:rPr>
        <w:t>Радионуклидная</w:t>
      </w:r>
      <w:proofErr w:type="spellEnd"/>
      <w:r w:rsidRPr="00757BDC">
        <w:rPr>
          <w:color w:val="000000"/>
        </w:rPr>
        <w:t xml:space="preserve"> терапия – эффективный метод лечения различных видов рака, который основан на адресной доставке открытых источников ионизирующего излучения в организм пациентов. </w:t>
      </w:r>
      <w:r w:rsidRPr="00A41C6B">
        <w:t>В настоящее время ядерная медицина обращает всё большее вним</w:t>
      </w:r>
      <w:r>
        <w:t>ание на возможность создания радиофармацевтических препаратов (РФП),</w:t>
      </w:r>
      <w:r w:rsidRPr="00A41C6B">
        <w:t xml:space="preserve"> содержащих </w:t>
      </w:r>
      <w:r w:rsidR="000C676C" w:rsidRPr="000C676C">
        <w:t>α</w:t>
      </w:r>
      <w:r w:rsidRPr="00A41C6B">
        <w:t xml:space="preserve"> </w:t>
      </w:r>
      <w:r w:rsidR="000C676C">
        <w:noBreakHyphen/>
      </w:r>
      <w:r w:rsidRPr="00A41C6B">
        <w:t xml:space="preserve"> </w:t>
      </w:r>
      <w:r w:rsidR="000C676C">
        <w:t>излучатели</w:t>
      </w:r>
      <w:r w:rsidRPr="00A41C6B">
        <w:t xml:space="preserve">. Они имеют ряд преимуществ, по сравнению, к примеру, с </w:t>
      </w:r>
      <w:r w:rsidR="000C676C">
        <w:t>β</w:t>
      </w:r>
      <w:r w:rsidR="000C676C">
        <w:rPr>
          <w:lang w:val="en-US"/>
        </w:rPr>
        <w:t> </w:t>
      </w:r>
      <w:r w:rsidR="000C676C" w:rsidRPr="000C676C">
        <w:noBreakHyphen/>
      </w:r>
      <w:r w:rsidR="000C676C">
        <w:rPr>
          <w:lang w:val="en-US"/>
        </w:rPr>
        <w:t> </w:t>
      </w:r>
      <w:r w:rsidR="000C676C">
        <w:t>излучателями</w:t>
      </w:r>
      <w:r w:rsidRPr="00A41C6B">
        <w:t xml:space="preserve"> такие как меньший пробег частицы и большая линейная передача энергии. Благодаря этому, </w:t>
      </w:r>
      <w:r w:rsidR="000C676C" w:rsidRPr="000C676C">
        <w:t>α</w:t>
      </w:r>
      <w:r w:rsidR="000C676C" w:rsidRPr="00A41C6B">
        <w:t xml:space="preserve"> </w:t>
      </w:r>
      <w:r w:rsidR="000C676C">
        <w:noBreakHyphen/>
      </w:r>
      <w:r w:rsidR="000C676C" w:rsidRPr="00A41C6B">
        <w:t xml:space="preserve"> </w:t>
      </w:r>
      <w:r w:rsidR="000C676C">
        <w:t>излучатели</w:t>
      </w:r>
      <w:r w:rsidRPr="00A41C6B">
        <w:t xml:space="preserve"> способны более точечно оказывать радиоактивное воздействие на ткани, однако, при этом требуется максимально точная доставка радионуклида в опухоль. </w:t>
      </w:r>
      <w:r w:rsidRPr="00A41C6B">
        <w:rPr>
          <w:vertAlign w:val="superscript"/>
        </w:rPr>
        <w:t>212</w:t>
      </w:r>
      <w:r w:rsidRPr="00A41C6B">
        <w:rPr>
          <w:lang w:val="en-US"/>
        </w:rPr>
        <w:t>Bi</w:t>
      </w:r>
      <w:r w:rsidRPr="00A41C6B">
        <w:t xml:space="preserve"> и </w:t>
      </w:r>
      <w:r w:rsidRPr="00A41C6B">
        <w:rPr>
          <w:vertAlign w:val="superscript"/>
        </w:rPr>
        <w:t>213</w:t>
      </w:r>
      <w:r w:rsidRPr="00A41C6B">
        <w:rPr>
          <w:lang w:val="en-US"/>
        </w:rPr>
        <w:t>Bi</w:t>
      </w:r>
      <w:r w:rsidRPr="00A41C6B">
        <w:t xml:space="preserve"> рассматриваются как одни из наиболее перспективных радионуклидов для использования в РФП.</w:t>
      </w:r>
      <w:r>
        <w:t xml:space="preserve"> На данный момент в литературе описано </w:t>
      </w:r>
      <w:proofErr w:type="spellStart"/>
      <w:r>
        <w:t>комплексообразование</w:t>
      </w:r>
      <w:proofErr w:type="spellEnd"/>
      <w:r>
        <w:t xml:space="preserve"> пиридин-18-краун-6 эфиров с различными функциональными группами с ионами </w:t>
      </w:r>
      <w:proofErr w:type="spellStart"/>
      <w:r>
        <w:rPr>
          <w:lang w:val="en-US"/>
        </w:rPr>
        <w:t>Pb</w:t>
      </w:r>
      <w:proofErr w:type="spellEnd"/>
      <w:r w:rsidRPr="0025652F">
        <w:rPr>
          <w:vertAlign w:val="superscript"/>
        </w:rPr>
        <w:t>2+</w:t>
      </w:r>
      <w:r w:rsidRPr="0025652F">
        <w:t xml:space="preserve">. </w:t>
      </w:r>
      <w:r>
        <w:t>По результатам исследований</w:t>
      </w:r>
      <w:r w:rsidRPr="00770FBF">
        <w:t xml:space="preserve">, </w:t>
      </w:r>
      <w:r>
        <w:t xml:space="preserve">комплексы с </w:t>
      </w:r>
      <w:proofErr w:type="spellStart"/>
      <w:r>
        <w:t>пиколинатными</w:t>
      </w:r>
      <w:proofErr w:type="spellEnd"/>
      <w:r>
        <w:t xml:space="preserve"> и ацетатными группами обладают хорошими показателями стабильности</w:t>
      </w:r>
      <w:r w:rsidRPr="00C028D7">
        <w:t xml:space="preserve"> </w:t>
      </w:r>
      <w:r w:rsidRPr="00F83905">
        <w:t>[1].</w:t>
      </w:r>
      <w:r>
        <w:t xml:space="preserve"> Ионы </w:t>
      </w:r>
      <w:r>
        <w:rPr>
          <w:lang w:val="en-US"/>
        </w:rPr>
        <w:t>Bi</w:t>
      </w:r>
      <w:r w:rsidRPr="00770FBF">
        <w:rPr>
          <w:vertAlign w:val="superscript"/>
        </w:rPr>
        <w:t>3+</w:t>
      </w:r>
      <w:r>
        <w:t xml:space="preserve">, как и </w:t>
      </w:r>
      <w:r w:rsidRPr="0025652F">
        <w:t>ионы</w:t>
      </w:r>
      <w:r w:rsidRPr="00C028D7">
        <w:t xml:space="preserve"> </w:t>
      </w:r>
      <w:proofErr w:type="spellStart"/>
      <w:r>
        <w:rPr>
          <w:lang w:val="en-US"/>
        </w:rPr>
        <w:t>Pb</w:t>
      </w:r>
      <w:proofErr w:type="spellEnd"/>
      <w:r w:rsidRPr="00770FBF">
        <w:rPr>
          <w:vertAlign w:val="superscript"/>
        </w:rPr>
        <w:t>2+</w:t>
      </w:r>
      <w:r>
        <w:t xml:space="preserve">являются пограничными катионами с точки зрения теории ЖМКО (жестких и мягкий кислот и оснований), следовательно существует заметное сходство в реакциях </w:t>
      </w:r>
      <w:proofErr w:type="spellStart"/>
      <w:r>
        <w:t>комплексообразования</w:t>
      </w:r>
      <w:proofErr w:type="spellEnd"/>
      <w:r>
        <w:t xml:space="preserve">. В связи с чем, в качестве объектов исследования были выбраны комплексы </w:t>
      </w:r>
      <w:r>
        <w:rPr>
          <w:lang w:val="en-US"/>
        </w:rPr>
        <w:t>Bi</w:t>
      </w:r>
      <w:r w:rsidRPr="00C028D7">
        <w:rPr>
          <w:vertAlign w:val="superscript"/>
        </w:rPr>
        <w:t>3+</w:t>
      </w:r>
      <w:r>
        <w:t xml:space="preserve"> с </w:t>
      </w:r>
      <w:r w:rsidRPr="009C17C7">
        <w:t>пиридин-диаза-18-краун-6-эфирами</w:t>
      </w:r>
      <w:r w:rsidR="000C676C">
        <w:t xml:space="preserve"> с ацетатными,</w:t>
      </w:r>
      <w:r>
        <w:t xml:space="preserve"> </w:t>
      </w:r>
      <w:proofErr w:type="spellStart"/>
      <w:r>
        <w:t>пиколинатными</w:t>
      </w:r>
      <w:proofErr w:type="spellEnd"/>
      <w:r>
        <w:t xml:space="preserve"> и амидными </w:t>
      </w:r>
      <w:proofErr w:type="spellStart"/>
      <w:r>
        <w:t>хелатирующими</w:t>
      </w:r>
      <w:proofErr w:type="spellEnd"/>
      <w:r>
        <w:t xml:space="preserve"> группами. </w:t>
      </w:r>
    </w:p>
    <w:p w:rsidR="00C45E1C" w:rsidRPr="00C028D7" w:rsidRDefault="00C45E1C" w:rsidP="000C676C">
      <w:pPr>
        <w:ind w:firstLine="397"/>
        <w:jc w:val="both"/>
        <w:rPr>
          <w:color w:val="000000"/>
        </w:rPr>
      </w:pPr>
      <w:r>
        <w:t xml:space="preserve">В данной работе </w:t>
      </w:r>
      <w:r>
        <w:rPr>
          <w:color w:val="000000"/>
        </w:rPr>
        <w:t>б</w:t>
      </w:r>
      <w:r w:rsidRPr="00D35AA2">
        <w:rPr>
          <w:color w:val="000000"/>
        </w:rPr>
        <w:t xml:space="preserve">ыли получены меченные </w:t>
      </w:r>
      <w:r>
        <w:rPr>
          <w:color w:val="000000"/>
          <w:vertAlign w:val="superscript"/>
        </w:rPr>
        <w:t>207</w:t>
      </w:r>
      <w:r>
        <w:rPr>
          <w:color w:val="000000"/>
          <w:lang w:val="en-US"/>
        </w:rPr>
        <w:t>Bi</w:t>
      </w:r>
      <w:r w:rsidRPr="00D35AA2">
        <w:rPr>
          <w:color w:val="000000"/>
        </w:rPr>
        <w:t xml:space="preserve"> комплексы с</w:t>
      </w:r>
      <w:r>
        <w:rPr>
          <w:color w:val="000000"/>
        </w:rPr>
        <w:t xml:space="preserve"> </w:t>
      </w:r>
      <w:r w:rsidRPr="009C17C7">
        <w:t>пиридин-диаза-18-краун-6-эфирами</w:t>
      </w:r>
      <w:r>
        <w:t xml:space="preserve"> с ацетатными, </w:t>
      </w:r>
      <w:proofErr w:type="spellStart"/>
      <w:r>
        <w:t>пиколинатными</w:t>
      </w:r>
      <w:proofErr w:type="spellEnd"/>
      <w:r>
        <w:t xml:space="preserve"> и амидными группами</w:t>
      </w:r>
      <w:r w:rsidRPr="00D35AA2">
        <w:rPr>
          <w:color w:val="000000"/>
        </w:rPr>
        <w:t xml:space="preserve">. Для определения эффективности мечения, </w:t>
      </w:r>
      <w:r>
        <w:rPr>
          <w:color w:val="000000"/>
        </w:rPr>
        <w:t xml:space="preserve">оптимальной концентрации </w:t>
      </w:r>
      <w:proofErr w:type="spellStart"/>
      <w:r>
        <w:rPr>
          <w:color w:val="000000"/>
        </w:rPr>
        <w:t>лигандов</w:t>
      </w:r>
      <w:proofErr w:type="spellEnd"/>
      <w:r>
        <w:rPr>
          <w:color w:val="000000"/>
        </w:rPr>
        <w:t xml:space="preserve"> для получения меченых соединений</w:t>
      </w:r>
      <w:r w:rsidRPr="00D35AA2">
        <w:rPr>
          <w:color w:val="000000"/>
        </w:rPr>
        <w:t>, а также анализа стабильности данного комплекса в среде катионов микроэле</w:t>
      </w:r>
      <w:r>
        <w:rPr>
          <w:color w:val="000000"/>
        </w:rPr>
        <w:t>ментов был использован метод тонкослойной хроматографии</w:t>
      </w:r>
      <w:r w:rsidRPr="00D35AA2">
        <w:rPr>
          <w:color w:val="000000"/>
        </w:rPr>
        <w:t>.</w:t>
      </w:r>
      <w:r>
        <w:rPr>
          <w:color w:val="000000"/>
        </w:rPr>
        <w:t xml:space="preserve"> Для каждого комплекса </w:t>
      </w:r>
      <w:r w:rsidRPr="00C028D7">
        <w:rPr>
          <w:color w:val="000000"/>
        </w:rPr>
        <w:t>[</w:t>
      </w:r>
      <w:r w:rsidRPr="00C028D7">
        <w:rPr>
          <w:color w:val="000000"/>
          <w:vertAlign w:val="superscript"/>
        </w:rPr>
        <w:t>207</w:t>
      </w:r>
      <w:r>
        <w:rPr>
          <w:color w:val="000000"/>
          <w:lang w:val="en-US"/>
        </w:rPr>
        <w:t>Bi</w:t>
      </w:r>
      <w:r w:rsidRPr="00C028D7">
        <w:rPr>
          <w:color w:val="000000"/>
        </w:rPr>
        <w:t>]</w:t>
      </w:r>
      <w:r>
        <w:rPr>
          <w:color w:val="000000"/>
          <w:lang w:val="en-US"/>
        </w:rPr>
        <w:t>Bi</w:t>
      </w:r>
      <w:r w:rsidRPr="00C028D7">
        <w:rPr>
          <w:color w:val="000000"/>
        </w:rPr>
        <w:t>-</w:t>
      </w:r>
      <w:r>
        <w:rPr>
          <w:color w:val="000000"/>
          <w:lang w:val="en-US"/>
        </w:rPr>
        <w:t>L</w:t>
      </w:r>
      <w:r>
        <w:rPr>
          <w:color w:val="000000"/>
        </w:rPr>
        <w:t xml:space="preserve"> была подобрана система ТСХ элюент-неподвижная фаза.</w:t>
      </w:r>
    </w:p>
    <w:p w:rsidR="00C45E1C" w:rsidRDefault="00C45E1C" w:rsidP="000C676C">
      <w:pPr>
        <w:ind w:firstLine="397"/>
        <w:jc w:val="both"/>
        <w:rPr>
          <w:color w:val="000000"/>
        </w:rPr>
      </w:pPr>
      <w:r w:rsidRPr="00D35AA2">
        <w:rPr>
          <w:color w:val="000000"/>
        </w:rPr>
        <w:t xml:space="preserve"> Для оценки стабильности комплекса в </w:t>
      </w:r>
      <w:r>
        <w:rPr>
          <w:color w:val="000000"/>
        </w:rPr>
        <w:t xml:space="preserve">модельной </w:t>
      </w:r>
      <w:r w:rsidRPr="00D35AA2">
        <w:rPr>
          <w:color w:val="000000"/>
        </w:rPr>
        <w:t>биологической среде была ис</w:t>
      </w:r>
      <w:r>
        <w:rPr>
          <w:color w:val="000000"/>
        </w:rPr>
        <w:t xml:space="preserve">следована устойчивость </w:t>
      </w:r>
      <w:r w:rsidRPr="00D35AA2">
        <w:rPr>
          <w:color w:val="000000"/>
        </w:rPr>
        <w:t>комплекс</w:t>
      </w:r>
      <w:r>
        <w:rPr>
          <w:color w:val="000000"/>
        </w:rPr>
        <w:t>ов</w:t>
      </w:r>
      <w:r w:rsidRPr="00D35AA2">
        <w:rPr>
          <w:color w:val="000000"/>
        </w:rPr>
        <w:t xml:space="preserve"> </w:t>
      </w:r>
      <w:r w:rsidRPr="00C028D7">
        <w:rPr>
          <w:color w:val="000000"/>
        </w:rPr>
        <w:t>[</w:t>
      </w:r>
      <w:r w:rsidRPr="00C028D7">
        <w:rPr>
          <w:color w:val="000000"/>
          <w:vertAlign w:val="superscript"/>
        </w:rPr>
        <w:t>207</w:t>
      </w:r>
      <w:r>
        <w:rPr>
          <w:color w:val="000000"/>
          <w:lang w:val="en-US"/>
        </w:rPr>
        <w:t>Bi</w:t>
      </w:r>
      <w:r w:rsidRPr="00C028D7">
        <w:rPr>
          <w:color w:val="000000"/>
        </w:rPr>
        <w:t>]</w:t>
      </w:r>
      <w:r>
        <w:rPr>
          <w:color w:val="000000"/>
          <w:lang w:val="en-US"/>
        </w:rPr>
        <w:t>Bi</w:t>
      </w:r>
      <w:r w:rsidRPr="00C028D7">
        <w:rPr>
          <w:color w:val="000000"/>
        </w:rPr>
        <w:t>-</w:t>
      </w:r>
      <w:r>
        <w:rPr>
          <w:color w:val="000000"/>
          <w:lang w:val="en-US"/>
        </w:rPr>
        <w:t>L</w:t>
      </w:r>
      <w:r>
        <w:rPr>
          <w:color w:val="000000"/>
        </w:rPr>
        <w:t xml:space="preserve"> </w:t>
      </w:r>
      <w:r w:rsidRPr="00D35AA2">
        <w:rPr>
          <w:color w:val="000000"/>
        </w:rPr>
        <w:t xml:space="preserve">в конкурентной среде сывороточных белков </w:t>
      </w:r>
      <w:r>
        <w:rPr>
          <w:color w:val="000000"/>
        </w:rPr>
        <w:t>(9-кратном избыток). П</w:t>
      </w:r>
      <w:r w:rsidRPr="00D35AA2">
        <w:rPr>
          <w:color w:val="000000"/>
        </w:rPr>
        <w:t xml:space="preserve">о истечению суток более </w:t>
      </w:r>
      <w:r>
        <w:rPr>
          <w:color w:val="000000"/>
        </w:rPr>
        <w:t>85</w:t>
      </w:r>
      <w:r w:rsidRPr="00D35AA2">
        <w:rPr>
          <w:color w:val="000000"/>
        </w:rPr>
        <w:t>% катионов металла оставались несвязанными с белками</w:t>
      </w:r>
      <w:r>
        <w:rPr>
          <w:color w:val="000000"/>
        </w:rPr>
        <w:t xml:space="preserve"> только в случае комплекса с </w:t>
      </w:r>
      <w:proofErr w:type="spellStart"/>
      <w:r>
        <w:rPr>
          <w:color w:val="000000"/>
        </w:rPr>
        <w:t>пиколинатным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лигандом</w:t>
      </w:r>
      <w:proofErr w:type="spellEnd"/>
      <w:r>
        <w:rPr>
          <w:color w:val="000000"/>
        </w:rPr>
        <w:t xml:space="preserve"> при концентрации </w:t>
      </w:r>
      <w:proofErr w:type="spellStart"/>
      <w:r>
        <w:rPr>
          <w:color w:val="000000"/>
        </w:rPr>
        <w:t>лиганда</w:t>
      </w:r>
      <w:proofErr w:type="spellEnd"/>
      <w:r>
        <w:rPr>
          <w:color w:val="000000"/>
        </w:rPr>
        <w:t xml:space="preserve"> 1·10</w:t>
      </w:r>
      <w:r w:rsidRPr="00C028D7">
        <w:rPr>
          <w:color w:val="000000"/>
          <w:vertAlign w:val="superscript"/>
        </w:rPr>
        <w:t>-3</w:t>
      </w:r>
      <w:r>
        <w:rPr>
          <w:color w:val="000000"/>
        </w:rPr>
        <w:t xml:space="preserve"> М. Комплекс с ацетатным </w:t>
      </w:r>
      <w:proofErr w:type="spellStart"/>
      <w:r>
        <w:rPr>
          <w:color w:val="000000"/>
        </w:rPr>
        <w:t>лигандов</w:t>
      </w:r>
      <w:proofErr w:type="spellEnd"/>
      <w:r>
        <w:rPr>
          <w:color w:val="000000"/>
        </w:rPr>
        <w:t xml:space="preserve"> оказался не устойчивым в присутствии конкурентных белков даже при малом времени удерживания в среде: более </w:t>
      </w:r>
      <w:r w:rsidR="00415575">
        <w:rPr>
          <w:color w:val="000000"/>
        </w:rPr>
        <w:t>70</w:t>
      </w:r>
      <w:r>
        <w:rPr>
          <w:color w:val="000000"/>
        </w:rPr>
        <w:t xml:space="preserve">% катионов </w:t>
      </w:r>
      <w:r>
        <w:rPr>
          <w:color w:val="000000"/>
          <w:lang w:val="en-US"/>
        </w:rPr>
        <w:t>Bi</w:t>
      </w:r>
      <w:r w:rsidRPr="00440037">
        <w:rPr>
          <w:color w:val="000000"/>
          <w:vertAlign w:val="superscript"/>
        </w:rPr>
        <w:t>3+</w:t>
      </w:r>
      <w:r w:rsidRPr="00C028D7">
        <w:rPr>
          <w:color w:val="000000"/>
        </w:rPr>
        <w:t xml:space="preserve"> </w:t>
      </w:r>
      <w:r>
        <w:rPr>
          <w:color w:val="000000"/>
        </w:rPr>
        <w:t xml:space="preserve">были </w:t>
      </w:r>
      <w:proofErr w:type="spellStart"/>
      <w:r>
        <w:rPr>
          <w:color w:val="000000"/>
        </w:rPr>
        <w:t>пер</w:t>
      </w:r>
      <w:r w:rsidR="00415575">
        <w:rPr>
          <w:color w:val="000000"/>
        </w:rPr>
        <w:t>ехелатированы</w:t>
      </w:r>
      <w:proofErr w:type="spellEnd"/>
      <w:r w:rsidR="00415575">
        <w:rPr>
          <w:color w:val="000000"/>
        </w:rPr>
        <w:t xml:space="preserve"> белками уже через 15</w:t>
      </w:r>
      <w:r>
        <w:rPr>
          <w:color w:val="000000"/>
        </w:rPr>
        <w:t xml:space="preserve"> минут.</w:t>
      </w:r>
    </w:p>
    <w:p w:rsidR="00C45E1C" w:rsidRPr="00440037" w:rsidRDefault="00C45E1C" w:rsidP="000C676C">
      <w:pPr>
        <w:ind w:firstLine="397"/>
        <w:jc w:val="both"/>
      </w:pPr>
      <w:r>
        <w:rPr>
          <w:color w:val="000000"/>
        </w:rPr>
        <w:t xml:space="preserve">Таким образом, наиболее устойчивый комплекс с катионами </w:t>
      </w:r>
      <w:r>
        <w:rPr>
          <w:color w:val="000000"/>
          <w:lang w:val="en-US"/>
        </w:rPr>
        <w:t>Bi</w:t>
      </w:r>
      <w:r w:rsidRPr="00440037">
        <w:rPr>
          <w:color w:val="000000"/>
          <w:vertAlign w:val="superscript"/>
        </w:rPr>
        <w:t>3+</w:t>
      </w:r>
      <w:r>
        <w:rPr>
          <w:color w:val="000000"/>
        </w:rPr>
        <w:t xml:space="preserve"> образует </w:t>
      </w:r>
      <w:r w:rsidRPr="009C17C7">
        <w:t>пиридин-диаза-18-крау</w:t>
      </w:r>
      <w:r>
        <w:t xml:space="preserve">н-6-эфир с </w:t>
      </w:r>
      <w:proofErr w:type="spellStart"/>
      <w:r>
        <w:t>пиколинатными</w:t>
      </w:r>
      <w:proofErr w:type="spellEnd"/>
      <w:r>
        <w:t xml:space="preserve"> группами, которые содержат в своем составе жесткие донорные атома кислорода ацетатных групп и более мягкие атомы азота пиридина. Подобное сочетание атомов в </w:t>
      </w:r>
      <w:proofErr w:type="spellStart"/>
      <w:r>
        <w:t>хелатирующих</w:t>
      </w:r>
      <w:proofErr w:type="spellEnd"/>
      <w:r>
        <w:t xml:space="preserve"> группах, а также подходящий размер макроцикла для больших катионов </w:t>
      </w:r>
      <w:r>
        <w:rPr>
          <w:lang w:val="en-US"/>
        </w:rPr>
        <w:t>Bi</w:t>
      </w:r>
      <w:r w:rsidRPr="00440037">
        <w:rPr>
          <w:vertAlign w:val="superscript"/>
        </w:rPr>
        <w:t>3+</w:t>
      </w:r>
      <w:r>
        <w:t xml:space="preserve">, позволяют получить устойчивый </w:t>
      </w:r>
      <w:r w:rsidRPr="00440037">
        <w:rPr>
          <w:i/>
          <w:lang w:val="en-US"/>
        </w:rPr>
        <w:t>in</w:t>
      </w:r>
      <w:r w:rsidRPr="00440037">
        <w:rPr>
          <w:i/>
        </w:rPr>
        <w:t xml:space="preserve"> </w:t>
      </w:r>
      <w:r w:rsidRPr="00440037">
        <w:rPr>
          <w:i/>
          <w:lang w:val="en-US"/>
        </w:rPr>
        <w:t>vitro</w:t>
      </w:r>
      <w:r w:rsidRPr="00440037">
        <w:t xml:space="preserve"> </w:t>
      </w:r>
      <w:r>
        <w:t>комплекс, который в дальнейшем может стать компонентом радиофармацевтического препарата.</w:t>
      </w:r>
    </w:p>
    <w:p w:rsidR="000C676C" w:rsidRPr="00770FBF" w:rsidRDefault="000C676C" w:rsidP="000C676C">
      <w:pPr>
        <w:spacing w:before="120" w:after="120"/>
        <w:jc w:val="center"/>
        <w:rPr>
          <w:i/>
          <w:color w:val="000000"/>
        </w:rPr>
      </w:pPr>
      <w:r w:rsidRPr="00770FBF">
        <w:rPr>
          <w:i/>
          <w:color w:val="000000"/>
        </w:rPr>
        <w:t xml:space="preserve">Работа выполнена при финансовой поддержке РНФ грант № 25-73-00082 </w:t>
      </w:r>
    </w:p>
    <w:p w:rsidR="000C676C" w:rsidRPr="000C676C" w:rsidRDefault="000C676C" w:rsidP="000C676C">
      <w:pPr>
        <w:spacing w:before="120" w:after="120"/>
        <w:jc w:val="center"/>
        <w:rPr>
          <w:b/>
          <w:color w:val="000000"/>
          <w:lang w:val="en-US"/>
        </w:rPr>
      </w:pPr>
      <w:r w:rsidRPr="000C676C">
        <w:rPr>
          <w:b/>
          <w:color w:val="000000"/>
        </w:rPr>
        <w:t>Литература</w:t>
      </w:r>
    </w:p>
    <w:p w:rsidR="00F83905" w:rsidRPr="00F83905" w:rsidRDefault="00F83905" w:rsidP="00F83905">
      <w:pPr>
        <w:jc w:val="both"/>
        <w:rPr>
          <w:color w:val="000000"/>
          <w:lang w:val="en-US"/>
        </w:rPr>
      </w:pPr>
      <w:r w:rsidRPr="00F83905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proofErr w:type="spellStart"/>
      <w:r w:rsidRPr="00F83905">
        <w:rPr>
          <w:color w:val="000000"/>
          <w:lang w:val="en-US"/>
        </w:rPr>
        <w:t>Zubenko</w:t>
      </w:r>
      <w:proofErr w:type="spellEnd"/>
      <w:r w:rsidRPr="00F83905">
        <w:rPr>
          <w:color w:val="000000"/>
          <w:lang w:val="en-US"/>
        </w:rPr>
        <w:t xml:space="preserve"> Anastasia D., </w:t>
      </w:r>
      <w:proofErr w:type="spellStart"/>
      <w:r w:rsidRPr="00F83905">
        <w:rPr>
          <w:color w:val="000000"/>
          <w:lang w:val="en-US"/>
        </w:rPr>
        <w:t>Tarasen</w:t>
      </w:r>
      <w:r>
        <w:rPr>
          <w:color w:val="000000"/>
          <w:lang w:val="en-US"/>
        </w:rPr>
        <w:t>ko</w:t>
      </w:r>
      <w:proofErr w:type="spellEnd"/>
      <w:r>
        <w:rPr>
          <w:color w:val="000000"/>
          <w:lang w:val="en-US"/>
        </w:rPr>
        <w:t xml:space="preserve"> Oksana V., </w:t>
      </w:r>
      <w:proofErr w:type="spellStart"/>
      <w:r>
        <w:rPr>
          <w:color w:val="000000"/>
          <w:lang w:val="en-US"/>
        </w:rPr>
        <w:t>Shchukina</w:t>
      </w:r>
      <w:proofErr w:type="spellEnd"/>
      <w:r>
        <w:rPr>
          <w:color w:val="000000"/>
          <w:lang w:val="en-US"/>
        </w:rPr>
        <w:t xml:space="preserve"> Anna A.</w:t>
      </w:r>
      <w:r w:rsidRPr="00F83905">
        <w:rPr>
          <w:color w:val="000000"/>
          <w:lang w:val="en-US"/>
        </w:rPr>
        <w:t xml:space="preserve">, </w:t>
      </w:r>
      <w:proofErr w:type="gramStart"/>
      <w:r>
        <w:rPr>
          <w:color w:val="000000"/>
          <w:lang w:val="en-US"/>
        </w:rPr>
        <w:t>et</w:t>
      </w:r>
      <w:proofErr w:type="gramEnd"/>
      <w:r>
        <w:rPr>
          <w:color w:val="000000"/>
          <w:lang w:val="en-US"/>
        </w:rPr>
        <w:t xml:space="preserve">. </w:t>
      </w:r>
      <w:proofErr w:type="gramStart"/>
      <w:r>
        <w:rPr>
          <w:color w:val="000000"/>
          <w:lang w:val="en-US"/>
        </w:rPr>
        <w:t>al</w:t>
      </w:r>
      <w:proofErr w:type="gramEnd"/>
      <w:r>
        <w:rPr>
          <w:color w:val="000000"/>
          <w:lang w:val="en-US"/>
        </w:rPr>
        <w:t>.</w:t>
      </w:r>
      <w:r w:rsidRPr="00F83905">
        <w:rPr>
          <w:color w:val="000000"/>
          <w:lang w:val="en-US"/>
        </w:rPr>
        <w:t xml:space="preserve"> Effect of Pendant Groups in Double-Armed Crown Ethers on Lead Radionuclide Chelation</w:t>
      </w:r>
      <w:r>
        <w:rPr>
          <w:color w:val="000000"/>
          <w:lang w:val="en-US"/>
        </w:rPr>
        <w:t xml:space="preserve"> // </w:t>
      </w:r>
      <w:r w:rsidRPr="00F83905">
        <w:rPr>
          <w:color w:val="000000"/>
          <w:lang w:val="en-US"/>
        </w:rPr>
        <w:t>I</w:t>
      </w:r>
      <w:r>
        <w:rPr>
          <w:color w:val="000000"/>
          <w:lang w:val="en-US"/>
        </w:rPr>
        <w:t>norganic Chemistry,</w:t>
      </w:r>
      <w:r w:rsidRPr="00F83905">
        <w:rPr>
          <w:color w:val="000000"/>
          <w:lang w:val="en-US"/>
        </w:rPr>
        <w:t xml:space="preserve"> American </w:t>
      </w:r>
      <w:r>
        <w:rPr>
          <w:color w:val="000000"/>
          <w:lang w:val="en-US"/>
        </w:rPr>
        <w:t>Chemical Society</w:t>
      </w:r>
      <w:r w:rsidRPr="00F83905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vol. 64, № 28, p. 14414-14427.</w:t>
      </w:r>
    </w:p>
    <w:sectPr w:rsidR="00F83905" w:rsidRPr="00F83905" w:rsidSect="00532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53E4"/>
    <w:multiLevelType w:val="hybridMultilevel"/>
    <w:tmpl w:val="796CB5E8"/>
    <w:lvl w:ilvl="0" w:tplc="E6643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A9"/>
    <w:rsid w:val="000C676C"/>
    <w:rsid w:val="001473A0"/>
    <w:rsid w:val="0025652F"/>
    <w:rsid w:val="00415575"/>
    <w:rsid w:val="00440037"/>
    <w:rsid w:val="00502CA9"/>
    <w:rsid w:val="00532323"/>
    <w:rsid w:val="00757BDC"/>
    <w:rsid w:val="00770FBF"/>
    <w:rsid w:val="009C17C7"/>
    <w:rsid w:val="009D0BF4"/>
    <w:rsid w:val="00A41C6B"/>
    <w:rsid w:val="00B07B15"/>
    <w:rsid w:val="00C028D7"/>
    <w:rsid w:val="00C45E1C"/>
    <w:rsid w:val="00D35AA2"/>
    <w:rsid w:val="00EC72A4"/>
    <w:rsid w:val="00F83702"/>
    <w:rsid w:val="00F8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EC7D1C-9B8E-44B2-9AC1-9B332256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BD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Комплексы Bi3+ с ацетатными, пиколинатными и амидными  пиридин-диаза-18-краун-6-эфирами</vt:lpstr>
    </vt:vector>
  </TitlesOfParts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Комплексы Bi3+ с ацетатными, пиколинатными и амидными  пиридин-диаза-18-краун-6-эфирами</dc:title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2026-03-17T10:31:00Z</dcterms:created>
  <dcterms:modified xsi:type="dcterms:W3CDTF">2026-03-17T10:31:00Z</dcterms:modified>
</cp:coreProperties>
</file>