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7A7" w:rsidRPr="00082441" w:rsidRDefault="00F401BE" w:rsidP="00082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Cs/>
          <w:color w:val="000000"/>
        </w:rPr>
      </w:pPr>
      <w:proofErr w:type="spellStart"/>
      <w:r w:rsidRPr="00082441">
        <w:rPr>
          <w:b/>
          <w:iCs/>
          <w:color w:val="000000"/>
        </w:rPr>
        <w:t>Цирконивые</w:t>
      </w:r>
      <w:proofErr w:type="spellEnd"/>
      <w:r w:rsidRPr="00082441">
        <w:rPr>
          <w:b/>
          <w:iCs/>
          <w:color w:val="000000"/>
        </w:rPr>
        <w:t xml:space="preserve"> комплексы</w:t>
      </w:r>
      <w:r w:rsidR="00AE37A7" w:rsidRPr="00082441">
        <w:rPr>
          <w:b/>
          <w:iCs/>
          <w:color w:val="000000"/>
        </w:rPr>
        <w:t xml:space="preserve"> с </w:t>
      </w:r>
      <w:proofErr w:type="spellStart"/>
      <w:r w:rsidR="00B02C2D" w:rsidRPr="00082441">
        <w:rPr>
          <w:b/>
          <w:iCs/>
          <w:color w:val="000000"/>
        </w:rPr>
        <w:t>индано</w:t>
      </w:r>
      <w:r w:rsidR="00082441">
        <w:rPr>
          <w:b/>
          <w:iCs/>
          <w:color w:val="000000"/>
        </w:rPr>
        <w:t>салановыми</w:t>
      </w:r>
      <w:proofErr w:type="spellEnd"/>
      <w:r w:rsidR="00082441">
        <w:rPr>
          <w:b/>
          <w:iCs/>
          <w:color w:val="000000"/>
        </w:rPr>
        <w:t xml:space="preserve"> </w:t>
      </w:r>
      <w:proofErr w:type="spellStart"/>
      <w:r w:rsidR="00082441">
        <w:rPr>
          <w:b/>
          <w:iCs/>
          <w:color w:val="000000"/>
        </w:rPr>
        <w:t>лигандами</w:t>
      </w:r>
      <w:proofErr w:type="spellEnd"/>
      <w:r w:rsidR="00AE37A7" w:rsidRPr="00082441">
        <w:rPr>
          <w:b/>
          <w:iCs/>
          <w:color w:val="000000"/>
        </w:rPr>
        <w:t xml:space="preserve"> – </w:t>
      </w:r>
      <w:r w:rsidR="00EE7523" w:rsidRPr="00082441">
        <w:rPr>
          <w:b/>
          <w:iCs/>
          <w:color w:val="000000"/>
        </w:rPr>
        <w:t>перспективное семейство</w:t>
      </w:r>
      <w:r w:rsidR="00AE37A7" w:rsidRPr="00082441">
        <w:rPr>
          <w:b/>
          <w:iCs/>
          <w:color w:val="000000"/>
        </w:rPr>
        <w:t xml:space="preserve"> </w:t>
      </w:r>
      <w:proofErr w:type="spellStart"/>
      <w:r w:rsidR="00AE37A7" w:rsidRPr="00082441">
        <w:rPr>
          <w:b/>
          <w:iCs/>
          <w:color w:val="000000"/>
        </w:rPr>
        <w:t>постметаллоценовых</w:t>
      </w:r>
      <w:proofErr w:type="spellEnd"/>
      <w:r w:rsidR="00AE37A7" w:rsidRPr="00082441">
        <w:rPr>
          <w:b/>
          <w:iCs/>
          <w:color w:val="000000"/>
        </w:rPr>
        <w:t xml:space="preserve"> катализаторов полимеризации олефинов </w:t>
      </w:r>
    </w:p>
    <w:p w:rsidR="00AE37A7" w:rsidRDefault="00AE37A7" w:rsidP="00082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2441">
        <w:rPr>
          <w:color w:val="000000"/>
          <w:u w:val="single"/>
        </w:rPr>
        <w:t>Уринцев Д.И.</w:t>
      </w:r>
      <w:r w:rsidRPr="00082441">
        <w:rPr>
          <w:color w:val="000000"/>
        </w:rPr>
        <w:t xml:space="preserve">, </w:t>
      </w:r>
      <w:r w:rsidR="00FF4F96" w:rsidRPr="00082441">
        <w:rPr>
          <w:color w:val="000000"/>
        </w:rPr>
        <w:t xml:space="preserve">Ли К.М., </w:t>
      </w:r>
      <w:r w:rsidR="00057477" w:rsidRPr="00082441">
        <w:rPr>
          <w:color w:val="000000"/>
        </w:rPr>
        <w:t>Шариков М.И.</w:t>
      </w:r>
      <w:r w:rsidR="00FF4F96" w:rsidRPr="00082441">
        <w:rPr>
          <w:color w:val="000000"/>
        </w:rPr>
        <w:t xml:space="preserve">, </w:t>
      </w:r>
      <w:proofErr w:type="spellStart"/>
      <w:r w:rsidR="00FF4F96" w:rsidRPr="00082441">
        <w:rPr>
          <w:color w:val="000000"/>
        </w:rPr>
        <w:t>Уборский</w:t>
      </w:r>
      <w:proofErr w:type="spellEnd"/>
      <w:r w:rsidR="00FF4F96" w:rsidRPr="00082441">
        <w:rPr>
          <w:color w:val="000000"/>
        </w:rPr>
        <w:t xml:space="preserve"> Д.В.</w:t>
      </w:r>
    </w:p>
    <w:p w:rsidR="00082441" w:rsidRPr="00082441" w:rsidRDefault="00082441" w:rsidP="00082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</w:rPr>
        <w:t>Аспирант, 3</w:t>
      </w:r>
      <w:r w:rsidRPr="00C67CD2">
        <w:rPr>
          <w:i/>
          <w:color w:val="000000"/>
        </w:rPr>
        <w:t xml:space="preserve"> год обучения</w:t>
      </w:r>
    </w:p>
    <w:p w:rsidR="00AE37A7" w:rsidRPr="00082441" w:rsidRDefault="00AE37A7" w:rsidP="00082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082441">
        <w:rPr>
          <w:i/>
          <w:color w:val="000000"/>
        </w:rPr>
        <w:t xml:space="preserve">Московский государственный университет имени М.В. Ломоносова, </w:t>
      </w:r>
      <w:r w:rsidRPr="00082441">
        <w:rPr>
          <w:i/>
          <w:color w:val="000000"/>
        </w:rPr>
        <w:br/>
        <w:t>химический факультет, Москва, Россия</w:t>
      </w:r>
    </w:p>
    <w:p w:rsidR="00AE37A7" w:rsidRPr="00082441" w:rsidRDefault="00AE37A7" w:rsidP="00082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  <w:lang w:val="en-US"/>
        </w:rPr>
      </w:pPr>
      <w:r w:rsidRPr="00082441">
        <w:rPr>
          <w:i/>
          <w:color w:val="000000"/>
          <w:lang w:val="en-US"/>
        </w:rPr>
        <w:t>E-mail: danil.urintsev@chemistry.msu.ru</w:t>
      </w:r>
    </w:p>
    <w:p w:rsidR="00B02C2D" w:rsidRPr="00082441" w:rsidRDefault="00B02C2D" w:rsidP="00082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082441">
        <w:t xml:space="preserve">Синтез и исследование новых семейств </w:t>
      </w:r>
      <w:proofErr w:type="spellStart"/>
      <w:r w:rsidRPr="00082441">
        <w:t>постметаллоценовых</w:t>
      </w:r>
      <w:proofErr w:type="spellEnd"/>
      <w:r w:rsidRPr="00082441">
        <w:t xml:space="preserve"> катализаторов полимеризации олефинов представляют собой практически важную научную задачу [1, 2]. В данной работе описаны синтез и свойств</w:t>
      </w:r>
      <w:r w:rsidR="00FF4F96" w:rsidRPr="00082441">
        <w:t>а</w:t>
      </w:r>
      <w:r w:rsidRPr="00082441">
        <w:t xml:space="preserve"> новых комплексов циркония(</w:t>
      </w:r>
      <w:r w:rsidRPr="00082441">
        <w:rPr>
          <w:lang w:val="en-US"/>
        </w:rPr>
        <w:t>IV</w:t>
      </w:r>
      <w:r w:rsidRPr="00082441">
        <w:t>) с бис(</w:t>
      </w:r>
      <w:proofErr w:type="spellStart"/>
      <w:r w:rsidRPr="00082441">
        <w:t>фенолятными</w:t>
      </w:r>
      <w:proofErr w:type="spellEnd"/>
      <w:r w:rsidRPr="00082441">
        <w:t xml:space="preserve">) </w:t>
      </w:r>
      <w:proofErr w:type="spellStart"/>
      <w:r w:rsidRPr="00082441">
        <w:t>лигандами</w:t>
      </w:r>
      <w:proofErr w:type="spellEnd"/>
      <w:r w:rsidRPr="00082441">
        <w:t xml:space="preserve"> </w:t>
      </w:r>
      <w:proofErr w:type="spellStart"/>
      <w:r w:rsidR="00EE7523" w:rsidRPr="00082441">
        <w:t>инданосаланового</w:t>
      </w:r>
      <w:proofErr w:type="spellEnd"/>
      <w:r w:rsidR="00EE7523" w:rsidRPr="00082441">
        <w:t xml:space="preserve"> типа</w:t>
      </w:r>
      <w:r w:rsidRPr="00082441">
        <w:t xml:space="preserve"> — перспективных катализ</w:t>
      </w:r>
      <w:r w:rsidR="00082441">
        <w:t>аторов полимеризации олефинов.</w:t>
      </w:r>
    </w:p>
    <w:p w:rsidR="00241FF9" w:rsidRPr="00822925" w:rsidRDefault="00822925" w:rsidP="008229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9.2pt;margin-top:.55pt;width:192.85pt;height:174.7pt;z-index:251659264;mso-position-horizontal:absolute;mso-position-horizontal-relative:text;mso-position-vertical:absolute;mso-position-vertical-relative:text">
            <v:imagedata r:id="rId6" o:title="untitled_bnXHNmMk"/>
            <w10:wrap type="topAndBottom"/>
          </v:shape>
        </w:pict>
      </w:r>
      <w:r w:rsidR="00241FF9" w:rsidRPr="00082441">
        <w:t>Рис. 1. Общие форм</w:t>
      </w:r>
      <w:r>
        <w:t>улы комплексов циркония</w:t>
      </w:r>
      <w:bookmarkStart w:id="0" w:name="_GoBack"/>
      <w:bookmarkEnd w:id="0"/>
      <w:r w:rsidR="00241FF9" w:rsidRPr="00082441">
        <w:t xml:space="preserve"> с </w:t>
      </w:r>
      <w:proofErr w:type="spellStart"/>
      <w:r w:rsidR="00B803FC" w:rsidRPr="00082441">
        <w:t>салановыми</w:t>
      </w:r>
      <w:proofErr w:type="spellEnd"/>
      <w:r w:rsidR="00241FF9" w:rsidRPr="00082441">
        <w:t xml:space="preserve"> (</w:t>
      </w:r>
      <w:r w:rsidR="00F401BE" w:rsidRPr="00082441">
        <w:t>слева) и</w:t>
      </w:r>
      <w:r w:rsidR="00B803FC" w:rsidRPr="00082441">
        <w:t xml:space="preserve"> </w:t>
      </w:r>
      <w:proofErr w:type="spellStart"/>
      <w:r w:rsidR="00B803FC" w:rsidRPr="00082441">
        <w:t>инданосалановыми</w:t>
      </w:r>
      <w:proofErr w:type="spellEnd"/>
      <w:r w:rsidR="00B803FC" w:rsidRPr="00082441">
        <w:t xml:space="preserve"> </w:t>
      </w:r>
      <w:proofErr w:type="spellStart"/>
      <w:r w:rsidR="00241FF9" w:rsidRPr="00082441">
        <w:t>лигандами</w:t>
      </w:r>
      <w:proofErr w:type="spellEnd"/>
      <w:r w:rsidR="00241FF9" w:rsidRPr="00082441">
        <w:t xml:space="preserve"> </w:t>
      </w:r>
      <w:r w:rsidR="00F401BE" w:rsidRPr="00082441">
        <w:t>(справа)</w:t>
      </w:r>
    </w:p>
    <w:p w:rsidR="00EE7523" w:rsidRPr="00082441" w:rsidRDefault="00B02C2D" w:rsidP="004C1A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5"/>
        <w:jc w:val="both"/>
      </w:pPr>
      <w:proofErr w:type="spellStart"/>
      <w:r w:rsidRPr="00082441">
        <w:t>Инданосалановые</w:t>
      </w:r>
      <w:proofErr w:type="spellEnd"/>
      <w:r w:rsidRPr="00082441">
        <w:t xml:space="preserve"> </w:t>
      </w:r>
      <w:proofErr w:type="spellStart"/>
      <w:r w:rsidRPr="00082441">
        <w:t>лиганды</w:t>
      </w:r>
      <w:proofErr w:type="spellEnd"/>
      <w:r w:rsidRPr="00082441">
        <w:t xml:space="preserve"> содержат </w:t>
      </w:r>
      <w:proofErr w:type="spellStart"/>
      <w:r w:rsidRPr="00082441">
        <w:t>индановый</w:t>
      </w:r>
      <w:proofErr w:type="spellEnd"/>
      <w:r w:rsidRPr="00082441">
        <w:t xml:space="preserve"> фрагмент, придающий конфор</w:t>
      </w:r>
      <w:r w:rsidR="00FF4F96" w:rsidRPr="00082441">
        <w:t>м</w:t>
      </w:r>
      <w:r w:rsidRPr="00082441">
        <w:t>ационную жесткость. Это позволяет подавить из</w:t>
      </w:r>
      <w:r w:rsidR="00FF4F96" w:rsidRPr="00082441">
        <w:t>омеризацию активных в полимериз</w:t>
      </w:r>
      <w:r w:rsidRPr="00082441">
        <w:t xml:space="preserve">ации </w:t>
      </w:r>
      <w:proofErr w:type="spellStart"/>
      <w:r w:rsidRPr="00082441">
        <w:rPr>
          <w:i/>
          <w:lang w:val="en-US"/>
        </w:rPr>
        <w:t>fac</w:t>
      </w:r>
      <w:proofErr w:type="spellEnd"/>
      <w:r w:rsidRPr="00082441">
        <w:rPr>
          <w:i/>
        </w:rPr>
        <w:t>-</w:t>
      </w:r>
      <w:proofErr w:type="spellStart"/>
      <w:r w:rsidRPr="00082441">
        <w:rPr>
          <w:i/>
          <w:lang w:val="en-US"/>
        </w:rPr>
        <w:t>fac</w:t>
      </w:r>
      <w:proofErr w:type="spellEnd"/>
      <w:r w:rsidRPr="00082441">
        <w:t xml:space="preserve"> изомеров в неактивные </w:t>
      </w:r>
      <w:proofErr w:type="spellStart"/>
      <w:r w:rsidRPr="00082441">
        <w:rPr>
          <w:i/>
          <w:lang w:val="en-US"/>
        </w:rPr>
        <w:t>fac</w:t>
      </w:r>
      <w:proofErr w:type="spellEnd"/>
      <w:r w:rsidRPr="00082441">
        <w:rPr>
          <w:i/>
        </w:rPr>
        <w:t>-</w:t>
      </w:r>
      <w:proofErr w:type="spellStart"/>
      <w:r w:rsidRPr="00082441">
        <w:rPr>
          <w:i/>
          <w:lang w:val="en-US"/>
        </w:rPr>
        <w:t>mer</w:t>
      </w:r>
      <w:proofErr w:type="spellEnd"/>
      <w:r w:rsidRPr="00082441">
        <w:t xml:space="preserve"> и </w:t>
      </w:r>
      <w:proofErr w:type="spellStart"/>
      <w:r w:rsidRPr="00082441">
        <w:rPr>
          <w:i/>
          <w:lang w:val="en-US"/>
        </w:rPr>
        <w:t>mer</w:t>
      </w:r>
      <w:proofErr w:type="spellEnd"/>
      <w:r w:rsidRPr="00082441">
        <w:rPr>
          <w:i/>
        </w:rPr>
        <w:t>-</w:t>
      </w:r>
      <w:proofErr w:type="spellStart"/>
      <w:r w:rsidRPr="00082441">
        <w:rPr>
          <w:i/>
          <w:lang w:val="en-US"/>
        </w:rPr>
        <w:t>mer</w:t>
      </w:r>
      <w:proofErr w:type="spellEnd"/>
      <w:r w:rsidRPr="00082441">
        <w:rPr>
          <w:i/>
        </w:rPr>
        <w:t xml:space="preserve"> </w:t>
      </w:r>
      <w:r w:rsidRPr="00082441">
        <w:t xml:space="preserve">изомеры, за счет чего удается достичь более высокой активности по сравнению с </w:t>
      </w:r>
      <w:proofErr w:type="spellStart"/>
      <w:r w:rsidRPr="00082441">
        <w:t>салановыми</w:t>
      </w:r>
      <w:proofErr w:type="spellEnd"/>
      <w:r w:rsidRPr="00082441">
        <w:t xml:space="preserve"> катализаторами. Варьирование заместителей в </w:t>
      </w:r>
      <w:proofErr w:type="spellStart"/>
      <w:r w:rsidRPr="00082441">
        <w:rPr>
          <w:i/>
        </w:rPr>
        <w:t>орто</w:t>
      </w:r>
      <w:proofErr w:type="spellEnd"/>
      <w:r w:rsidRPr="00082441">
        <w:t xml:space="preserve">-положении </w:t>
      </w:r>
      <w:proofErr w:type="spellStart"/>
      <w:r w:rsidRPr="00082441">
        <w:t>фенолятных</w:t>
      </w:r>
      <w:proofErr w:type="spellEnd"/>
      <w:r w:rsidRPr="00082441">
        <w:t xml:space="preserve"> фрагментов позволяют получать перспективные катализаторы полимеризации олефинов в рамках семейств</w:t>
      </w:r>
      <w:r w:rsidR="00F401BE" w:rsidRPr="00082441">
        <w:t>а</w:t>
      </w:r>
      <w:r w:rsidRPr="00082441">
        <w:t>.</w:t>
      </w:r>
    </w:p>
    <w:p w:rsidR="00134BC3" w:rsidRPr="00082441" w:rsidRDefault="00134BC3" w:rsidP="00082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2441">
        <w:rPr>
          <w:b/>
          <w:color w:val="000000"/>
        </w:rPr>
        <w:t>Литература</w:t>
      </w:r>
    </w:p>
    <w:p w:rsidR="00FF4F96" w:rsidRPr="00082441" w:rsidRDefault="00082441" w:rsidP="00082441">
      <w:pPr>
        <w:jc w:val="both"/>
        <w:rPr>
          <w:color w:val="000000"/>
        </w:rPr>
      </w:pPr>
      <w:r>
        <w:rPr>
          <w:color w:val="000000"/>
        </w:rPr>
        <w:t>1.</w:t>
      </w:r>
      <w:r w:rsidR="00FF4F96" w:rsidRPr="00082441">
        <w:rPr>
          <w:color w:val="000000"/>
        </w:rPr>
        <w:t xml:space="preserve"> </w:t>
      </w:r>
      <w:proofErr w:type="spellStart"/>
      <w:r w:rsidR="00FF4F96" w:rsidRPr="00082441">
        <w:rPr>
          <w:color w:val="000000"/>
        </w:rPr>
        <w:t>Dall’Anese</w:t>
      </w:r>
      <w:proofErr w:type="spellEnd"/>
      <w:r w:rsidR="00FF4F96" w:rsidRPr="00082441">
        <w:rPr>
          <w:color w:val="000000"/>
        </w:rPr>
        <w:t xml:space="preserve"> A., </w:t>
      </w:r>
      <w:proofErr w:type="spellStart"/>
      <w:r w:rsidR="00FF4F96" w:rsidRPr="00082441">
        <w:rPr>
          <w:color w:val="000000"/>
        </w:rPr>
        <w:t>Kulyabin</w:t>
      </w:r>
      <w:proofErr w:type="spellEnd"/>
      <w:r w:rsidR="00FF4F96" w:rsidRPr="00082441">
        <w:rPr>
          <w:color w:val="000000"/>
        </w:rPr>
        <w:t xml:space="preserve"> P.S., </w:t>
      </w:r>
      <w:proofErr w:type="spellStart"/>
      <w:r w:rsidR="00FF4F96" w:rsidRPr="00082441">
        <w:rPr>
          <w:color w:val="000000"/>
        </w:rPr>
        <w:t>Uborsky</w:t>
      </w:r>
      <w:proofErr w:type="spellEnd"/>
      <w:r w:rsidR="00FF4F96" w:rsidRPr="00082441">
        <w:rPr>
          <w:color w:val="000000"/>
        </w:rPr>
        <w:t xml:space="preserve"> D.V., </w:t>
      </w:r>
      <w:proofErr w:type="spellStart"/>
      <w:r w:rsidR="00FF4F96" w:rsidRPr="00082441">
        <w:rPr>
          <w:color w:val="000000"/>
        </w:rPr>
        <w:t>Vittoria</w:t>
      </w:r>
      <w:proofErr w:type="spellEnd"/>
      <w:r w:rsidR="00FF4F96" w:rsidRPr="00082441">
        <w:rPr>
          <w:color w:val="000000"/>
        </w:rPr>
        <w:t xml:space="preserve"> A., </w:t>
      </w:r>
      <w:proofErr w:type="spellStart"/>
      <w:r w:rsidR="00FF4F96" w:rsidRPr="00082441">
        <w:rPr>
          <w:color w:val="000000"/>
        </w:rPr>
        <w:t>Ehm</w:t>
      </w:r>
      <w:proofErr w:type="spellEnd"/>
      <w:r w:rsidR="00FF4F96" w:rsidRPr="00082441">
        <w:rPr>
          <w:color w:val="000000"/>
        </w:rPr>
        <w:t xml:space="preserve"> C.,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Cipullo</w:t>
      </w:r>
      <w:proofErr w:type="spellEnd"/>
      <w:r>
        <w:rPr>
          <w:color w:val="000000"/>
        </w:rPr>
        <w:t xml:space="preserve"> R., </w:t>
      </w:r>
      <w:proofErr w:type="spellStart"/>
      <w:r>
        <w:rPr>
          <w:color w:val="000000"/>
        </w:rPr>
        <w:t>Budzelaar</w:t>
      </w:r>
      <w:proofErr w:type="spellEnd"/>
      <w:r>
        <w:rPr>
          <w:color w:val="000000"/>
        </w:rPr>
        <w:t xml:space="preserve"> P.H.M., </w:t>
      </w:r>
      <w:proofErr w:type="spellStart"/>
      <w:r w:rsidR="00FF4F96" w:rsidRPr="00082441">
        <w:rPr>
          <w:color w:val="000000"/>
        </w:rPr>
        <w:t>Voskoboynikov</w:t>
      </w:r>
      <w:proofErr w:type="spellEnd"/>
      <w:r w:rsidR="00FF4F96" w:rsidRPr="00082441">
        <w:rPr>
          <w:color w:val="000000"/>
        </w:rPr>
        <w:t xml:space="preserve"> A.Z., </w:t>
      </w:r>
      <w:proofErr w:type="spellStart"/>
      <w:r w:rsidR="00FF4F96" w:rsidRPr="00082441">
        <w:rPr>
          <w:color w:val="000000"/>
        </w:rPr>
        <w:t>Busico</w:t>
      </w:r>
      <w:proofErr w:type="spellEnd"/>
      <w:r w:rsidR="00FF4F96" w:rsidRPr="00082441">
        <w:rPr>
          <w:color w:val="000000"/>
        </w:rPr>
        <w:t xml:space="preserve"> V., </w:t>
      </w:r>
      <w:proofErr w:type="spellStart"/>
      <w:r w:rsidR="00FF4F96" w:rsidRPr="00082441">
        <w:rPr>
          <w:color w:val="000000"/>
        </w:rPr>
        <w:t>Tensi</w:t>
      </w:r>
      <w:proofErr w:type="spellEnd"/>
      <w:r w:rsidR="00FF4F96" w:rsidRPr="00082441">
        <w:rPr>
          <w:color w:val="000000"/>
        </w:rPr>
        <w:t xml:space="preserve"> </w:t>
      </w:r>
      <w:r w:rsidR="00E92DF5">
        <w:rPr>
          <w:color w:val="000000"/>
        </w:rPr>
        <w:t>L.</w:t>
      </w:r>
      <w:r w:rsidR="00FF4F96" w:rsidRPr="00082441">
        <w:rPr>
          <w:color w:val="000000"/>
        </w:rPr>
        <w:t xml:space="preserve">, </w:t>
      </w:r>
      <w:proofErr w:type="spellStart"/>
      <w:r w:rsidR="00FF4F96" w:rsidRPr="00082441">
        <w:rPr>
          <w:color w:val="000000"/>
        </w:rPr>
        <w:t>Macchioni</w:t>
      </w:r>
      <w:proofErr w:type="spellEnd"/>
      <w:r w:rsidR="00FF4F96" w:rsidRPr="00082441">
        <w:rPr>
          <w:color w:val="000000"/>
        </w:rPr>
        <w:t xml:space="preserve"> A., </w:t>
      </w:r>
      <w:proofErr w:type="spellStart"/>
      <w:r w:rsidR="00FF4F96" w:rsidRPr="00082441">
        <w:rPr>
          <w:color w:val="000000"/>
        </w:rPr>
        <w:t>Zuccaccia</w:t>
      </w:r>
      <w:proofErr w:type="spellEnd"/>
      <w:r w:rsidR="00FF4F96" w:rsidRPr="00082441">
        <w:rPr>
          <w:color w:val="000000"/>
        </w:rPr>
        <w:t xml:space="preserve"> C. // </w:t>
      </w:r>
      <w:proofErr w:type="spellStart"/>
      <w:r w:rsidR="00FF4F96" w:rsidRPr="00082441">
        <w:rPr>
          <w:color w:val="000000"/>
        </w:rPr>
        <w:t>Inorganic</w:t>
      </w:r>
      <w:proofErr w:type="spellEnd"/>
      <w:r w:rsidR="00FF4F96" w:rsidRPr="00082441">
        <w:rPr>
          <w:color w:val="000000"/>
        </w:rPr>
        <w:t xml:space="preserve"> </w:t>
      </w:r>
      <w:proofErr w:type="spellStart"/>
      <w:r w:rsidR="00FF4F96" w:rsidRPr="00082441">
        <w:rPr>
          <w:color w:val="000000"/>
        </w:rPr>
        <w:t>Chemistry</w:t>
      </w:r>
      <w:proofErr w:type="spellEnd"/>
      <w:r w:rsidR="00FF4F96" w:rsidRPr="00082441">
        <w:rPr>
          <w:color w:val="000000"/>
        </w:rPr>
        <w:t>. 2023.</w:t>
      </w:r>
      <w:r w:rsidR="00FF4F96" w:rsidRPr="00082441">
        <w:rPr>
          <w:color w:val="000000"/>
          <w:lang w:val="en-US"/>
        </w:rPr>
        <w:t> </w:t>
      </w:r>
      <w:r w:rsidR="00FF4F96" w:rsidRPr="00082441">
        <w:rPr>
          <w:color w:val="000000"/>
        </w:rPr>
        <w:t>Т. 62. С. 16021.</w:t>
      </w:r>
    </w:p>
    <w:p w:rsidR="00134BC3" w:rsidRPr="00783039" w:rsidRDefault="006653C8" w:rsidP="00783039">
      <w:pPr>
        <w:pStyle w:val="BIC-RUSA6"/>
        <w:jc w:val="both"/>
        <w:outlineLvl w:val="9"/>
        <w:rPr>
          <w:rFonts w:ascii="Times New Roman" w:hAnsi="Times New Roman"/>
          <w:sz w:val="24"/>
          <w:szCs w:val="24"/>
          <w:lang w:val="en-US"/>
        </w:rPr>
      </w:pPr>
      <w:r w:rsidRPr="00E92DF5">
        <w:rPr>
          <w:rFonts w:ascii="Times New Roman" w:hAnsi="Times New Roman"/>
          <w:sz w:val="24"/>
          <w:szCs w:val="24"/>
        </w:rPr>
        <w:t>2</w:t>
      </w:r>
      <w:r w:rsidR="00082441" w:rsidRPr="00E92DF5">
        <w:rPr>
          <w:rFonts w:ascii="Times New Roman" w:hAnsi="Times New Roman"/>
          <w:sz w:val="24"/>
          <w:szCs w:val="24"/>
        </w:rPr>
        <w:t>.</w:t>
      </w:r>
      <w:r w:rsidRPr="00E92DF5">
        <w:rPr>
          <w:rFonts w:ascii="Times New Roman" w:hAnsi="Times New Roman"/>
          <w:sz w:val="24"/>
          <w:szCs w:val="24"/>
        </w:rPr>
        <w:t xml:space="preserve"> </w:t>
      </w:r>
      <w:r w:rsidRPr="00082441">
        <w:rPr>
          <w:rFonts w:ascii="Times New Roman" w:hAnsi="Times New Roman"/>
          <w:sz w:val="24"/>
          <w:szCs w:val="24"/>
          <w:lang w:val="it-IT"/>
        </w:rPr>
        <w:t>D. V. Uborsky, M. I. Sharikov, G. P. Goryunov, K. M. Li, A. Dall’Anese, C. Zuccaccia, A. Vittoria, T. Iovine, G. Galasso, C. Ehm, A. Macchioni, V. Busico, A. Z. Voskoboynikov, R. Cipullo //</w:t>
      </w:r>
      <w:r w:rsidRPr="00E92DF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82441">
        <w:rPr>
          <w:rFonts w:ascii="Times New Roman" w:hAnsi="Times New Roman"/>
          <w:iCs/>
          <w:sz w:val="24"/>
          <w:szCs w:val="24"/>
          <w:lang w:val="en-US"/>
        </w:rPr>
        <w:t>Inorg</w:t>
      </w:r>
      <w:proofErr w:type="spellEnd"/>
      <w:r w:rsidRPr="00E92DF5">
        <w:rPr>
          <w:rFonts w:ascii="Times New Roman" w:hAnsi="Times New Roman"/>
          <w:iCs/>
          <w:sz w:val="24"/>
          <w:szCs w:val="24"/>
        </w:rPr>
        <w:t xml:space="preserve">. </w:t>
      </w:r>
      <w:r w:rsidRPr="00082441">
        <w:rPr>
          <w:rFonts w:ascii="Times New Roman" w:hAnsi="Times New Roman"/>
          <w:iCs/>
          <w:sz w:val="24"/>
          <w:szCs w:val="24"/>
          <w:lang w:val="en-US"/>
        </w:rPr>
        <w:t>Chem. Front.</w:t>
      </w:r>
      <w:r w:rsidRPr="00082441">
        <w:rPr>
          <w:rFonts w:ascii="Times New Roman" w:hAnsi="Times New Roman"/>
          <w:sz w:val="24"/>
          <w:szCs w:val="24"/>
          <w:lang w:val="en-US"/>
        </w:rPr>
        <w:t xml:space="preserve"> 2023. T. 10. C. 6401.</w:t>
      </w:r>
    </w:p>
    <w:sectPr w:rsidR="00134BC3" w:rsidRPr="00783039" w:rsidSect="00082441">
      <w:pgSz w:w="11906" w:h="16838"/>
      <w:pgMar w:top="1361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3B3F"/>
    <w:multiLevelType w:val="hybridMultilevel"/>
    <w:tmpl w:val="6BEEE15E"/>
    <w:lvl w:ilvl="0" w:tplc="8C0AD6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A7"/>
    <w:rsid w:val="00003004"/>
    <w:rsid w:val="00057477"/>
    <w:rsid w:val="00081400"/>
    <w:rsid w:val="00082441"/>
    <w:rsid w:val="00134BC3"/>
    <w:rsid w:val="00193651"/>
    <w:rsid w:val="00241FF9"/>
    <w:rsid w:val="003B6459"/>
    <w:rsid w:val="003F7678"/>
    <w:rsid w:val="004365E0"/>
    <w:rsid w:val="004C1A59"/>
    <w:rsid w:val="006653C8"/>
    <w:rsid w:val="00734270"/>
    <w:rsid w:val="00783039"/>
    <w:rsid w:val="00822925"/>
    <w:rsid w:val="0083565D"/>
    <w:rsid w:val="008C7ADA"/>
    <w:rsid w:val="00A5140A"/>
    <w:rsid w:val="00AB250F"/>
    <w:rsid w:val="00AE37A7"/>
    <w:rsid w:val="00B02C2D"/>
    <w:rsid w:val="00B803FC"/>
    <w:rsid w:val="00CC4C96"/>
    <w:rsid w:val="00E92DF5"/>
    <w:rsid w:val="00EE7523"/>
    <w:rsid w:val="00F401BE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87094E"/>
  <w15:chartTrackingRefBased/>
  <w15:docId w15:val="{E87B52D2-CB65-44CB-BEC7-63A72067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BC3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134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C-RUSA6">
    <w:name w:val="BIC-RUS_A6_Благодарности"/>
    <w:aliases w:val="Литература"/>
    <w:basedOn w:val="a"/>
    <w:qFormat/>
    <w:rsid w:val="006653C8"/>
    <w:pPr>
      <w:outlineLvl w:val="2"/>
    </w:pPr>
    <w:rPr>
      <w:rFonts w:ascii="Calibri" w:hAnsi="Calibri"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824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4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3C04C-9015-43DE-8B2D-077E60DE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2</cp:revision>
  <dcterms:created xsi:type="dcterms:W3CDTF">2026-02-27T12:58:00Z</dcterms:created>
  <dcterms:modified xsi:type="dcterms:W3CDTF">2026-02-27T12:58:00Z</dcterms:modified>
</cp:coreProperties>
</file>