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F781" w14:textId="77777777" w:rsidR="006B3283" w:rsidRPr="00277851" w:rsidRDefault="001D788C" w:rsidP="006B3283">
      <w:pPr>
        <w:pStyle w:val="5"/>
        <w:rPr>
          <w:i/>
          <w:sz w:val="24"/>
          <w:szCs w:val="24"/>
          <w:u w:val="none"/>
        </w:rPr>
      </w:pPr>
      <w:r w:rsidRPr="00277851">
        <w:rPr>
          <w:sz w:val="24"/>
          <w:szCs w:val="24"/>
          <w:u w:val="none"/>
        </w:rPr>
        <w:t xml:space="preserve">Синтез </w:t>
      </w:r>
      <w:proofErr w:type="spellStart"/>
      <w:r w:rsidRPr="00277851">
        <w:rPr>
          <w:sz w:val="24"/>
          <w:szCs w:val="24"/>
          <w:u w:val="none"/>
        </w:rPr>
        <w:t>линкерных</w:t>
      </w:r>
      <w:proofErr w:type="spellEnd"/>
      <w:r w:rsidRPr="00277851">
        <w:rPr>
          <w:sz w:val="24"/>
          <w:szCs w:val="24"/>
          <w:u w:val="none"/>
        </w:rPr>
        <w:t xml:space="preserve"> групп на основе </w:t>
      </w:r>
      <w:r w:rsidR="0096013C" w:rsidRPr="00277851">
        <w:rPr>
          <w:sz w:val="24"/>
          <w:szCs w:val="24"/>
          <w:u w:val="none"/>
        </w:rPr>
        <w:t>производных этиленгликоля</w:t>
      </w:r>
      <w:r w:rsidRPr="00277851">
        <w:rPr>
          <w:sz w:val="24"/>
          <w:szCs w:val="24"/>
          <w:u w:val="none"/>
        </w:rPr>
        <w:t xml:space="preserve"> для систем направленной деградации вирусных белков</w:t>
      </w:r>
      <w:r w:rsidR="006B3283" w:rsidRPr="00277851">
        <w:rPr>
          <w:sz w:val="24"/>
          <w:szCs w:val="24"/>
          <w:u w:val="none"/>
        </w:rPr>
        <w:t xml:space="preserve"> </w:t>
      </w:r>
    </w:p>
    <w:p w14:paraId="7A39BFE4" w14:textId="77777777" w:rsidR="006B3283" w:rsidRPr="00277851" w:rsidRDefault="006B3283" w:rsidP="00FA4176">
      <w:pPr>
        <w:pStyle w:val="a3"/>
        <w:jc w:val="right"/>
        <w:rPr>
          <w:sz w:val="24"/>
          <w:szCs w:val="24"/>
        </w:rPr>
      </w:pPr>
    </w:p>
    <w:p w14:paraId="1483783B" w14:textId="0BB5BD06" w:rsidR="006B3283" w:rsidRDefault="001D788C" w:rsidP="006B3283">
      <w:pPr>
        <w:pStyle w:val="a3"/>
        <w:rPr>
          <w:i/>
          <w:iCs/>
          <w:sz w:val="24"/>
          <w:szCs w:val="24"/>
        </w:rPr>
      </w:pPr>
      <w:r w:rsidRPr="00E17721">
        <w:rPr>
          <w:i/>
          <w:iCs/>
          <w:sz w:val="24"/>
          <w:szCs w:val="24"/>
        </w:rPr>
        <w:t>Ломтатидзе А</w:t>
      </w:r>
      <w:r w:rsidR="006B3283" w:rsidRPr="00E17721">
        <w:rPr>
          <w:i/>
          <w:iCs/>
          <w:sz w:val="24"/>
          <w:szCs w:val="24"/>
        </w:rPr>
        <w:t>.</w:t>
      </w:r>
      <w:r w:rsidRPr="00E17721">
        <w:rPr>
          <w:i/>
          <w:iCs/>
          <w:sz w:val="24"/>
          <w:szCs w:val="24"/>
        </w:rPr>
        <w:t>Ш</w:t>
      </w:r>
      <w:r w:rsidR="00E17721">
        <w:rPr>
          <w:i/>
          <w:iCs/>
          <w:sz w:val="24"/>
          <w:szCs w:val="24"/>
        </w:rPr>
        <w:t>.</w:t>
      </w:r>
    </w:p>
    <w:p w14:paraId="5512782F" w14:textId="280822D0" w:rsidR="00E17721" w:rsidRPr="004C734B" w:rsidRDefault="00E17721" w:rsidP="006B3283">
      <w:pPr>
        <w:pStyle w:val="a3"/>
        <w:rPr>
          <w:b w:val="0"/>
          <w:bCs/>
          <w:i/>
          <w:iCs/>
          <w:sz w:val="24"/>
          <w:szCs w:val="24"/>
        </w:rPr>
      </w:pPr>
      <w:r w:rsidRPr="004C734B">
        <w:rPr>
          <w:b w:val="0"/>
          <w:bCs/>
          <w:i/>
          <w:iCs/>
          <w:sz w:val="24"/>
          <w:szCs w:val="24"/>
        </w:rPr>
        <w:t>Студент, 2 курс магистратуры</w:t>
      </w:r>
    </w:p>
    <w:p w14:paraId="12A82037" w14:textId="4D7D8339" w:rsidR="006B3283" w:rsidRPr="00277851" w:rsidRDefault="001D788C" w:rsidP="006B3283">
      <w:pPr>
        <w:pStyle w:val="a4"/>
        <w:jc w:val="center"/>
        <w:rPr>
          <w:i/>
          <w:szCs w:val="24"/>
        </w:rPr>
      </w:pPr>
      <w:r w:rsidRPr="00277851">
        <w:rPr>
          <w:i/>
          <w:szCs w:val="24"/>
        </w:rPr>
        <w:t xml:space="preserve"> МИРЭА- Российский Технологический Университет, </w:t>
      </w:r>
      <w:r w:rsidR="004C734B" w:rsidRPr="00277851">
        <w:rPr>
          <w:i/>
          <w:szCs w:val="24"/>
        </w:rPr>
        <w:t>Институт Тонких Химических Технологий</w:t>
      </w:r>
      <w:r w:rsidR="004C734B">
        <w:rPr>
          <w:i/>
          <w:szCs w:val="24"/>
        </w:rPr>
        <w:t xml:space="preserve"> им. Ломоносова,</w:t>
      </w:r>
      <w:r w:rsidR="004C734B" w:rsidRPr="00277851">
        <w:rPr>
          <w:i/>
          <w:szCs w:val="24"/>
        </w:rPr>
        <w:t xml:space="preserve"> </w:t>
      </w:r>
      <w:r w:rsidRPr="00277851">
        <w:rPr>
          <w:i/>
          <w:szCs w:val="24"/>
        </w:rPr>
        <w:t>Москва, Россия</w:t>
      </w:r>
    </w:p>
    <w:p w14:paraId="56E89AF9" w14:textId="77777777" w:rsidR="002B120C" w:rsidRPr="00277851" w:rsidRDefault="002B120C" w:rsidP="002B120C">
      <w:pPr>
        <w:pStyle w:val="a4"/>
        <w:jc w:val="center"/>
        <w:rPr>
          <w:i/>
          <w:szCs w:val="24"/>
          <w:lang w:val="en-US"/>
        </w:rPr>
      </w:pPr>
      <w:r w:rsidRPr="00277851">
        <w:rPr>
          <w:i/>
          <w:szCs w:val="24"/>
          <w:lang w:val="en-US"/>
        </w:rPr>
        <w:t xml:space="preserve">E-mail: </w:t>
      </w:r>
      <w:r w:rsidR="001D788C" w:rsidRPr="00277851">
        <w:rPr>
          <w:i/>
          <w:szCs w:val="24"/>
          <w:lang w:val="en-US"/>
        </w:rPr>
        <w:t>ann.lomtatidze@mail.ru</w:t>
      </w:r>
    </w:p>
    <w:p w14:paraId="348E16C1" w14:textId="77777777" w:rsidR="006B3283" w:rsidRPr="00277851" w:rsidRDefault="006B3283" w:rsidP="006B3283">
      <w:pPr>
        <w:pStyle w:val="a3"/>
        <w:ind w:firstLine="720"/>
        <w:rPr>
          <w:sz w:val="24"/>
          <w:szCs w:val="24"/>
          <w:u w:val="single"/>
          <w:vertAlign w:val="superscript"/>
          <w:lang w:val="en-US"/>
        </w:rPr>
      </w:pPr>
    </w:p>
    <w:p w14:paraId="4A0BAADA" w14:textId="77777777" w:rsidR="001D788C" w:rsidRPr="00277851" w:rsidRDefault="001D788C" w:rsidP="00E17721">
      <w:pPr>
        <w:ind w:firstLine="708"/>
        <w:jc w:val="both"/>
        <w:rPr>
          <w:szCs w:val="24"/>
        </w:rPr>
      </w:pPr>
      <w:r w:rsidRPr="00277851">
        <w:rPr>
          <w:szCs w:val="24"/>
        </w:rPr>
        <w:t>Технология направленной деградации белков (PROTAC) разработана для терапии различных заболеваний, в том числе вирусных инфекций. Эффективность химерной молекулы-</w:t>
      </w:r>
      <w:proofErr w:type="spellStart"/>
      <w:r w:rsidRPr="00277851">
        <w:rPr>
          <w:szCs w:val="24"/>
        </w:rPr>
        <w:t>деградера</w:t>
      </w:r>
      <w:proofErr w:type="spellEnd"/>
      <w:r w:rsidRPr="00277851">
        <w:rPr>
          <w:szCs w:val="24"/>
        </w:rPr>
        <w:t xml:space="preserve"> зависит от свойств линкера, связывающего две основные части</w:t>
      </w:r>
      <w:r w:rsidR="00D74265" w:rsidRPr="00277851">
        <w:rPr>
          <w:szCs w:val="24"/>
        </w:rPr>
        <w:t xml:space="preserve"> </w:t>
      </w:r>
      <w:r w:rsidR="00FA4176" w:rsidRPr="00277851">
        <w:rPr>
          <w:szCs w:val="24"/>
        </w:rPr>
        <w:t>[1</w:t>
      </w:r>
      <w:r w:rsidR="00D74265" w:rsidRPr="00277851">
        <w:rPr>
          <w:szCs w:val="24"/>
        </w:rPr>
        <w:t>]</w:t>
      </w:r>
      <w:r w:rsidRPr="00277851">
        <w:rPr>
          <w:szCs w:val="24"/>
        </w:rPr>
        <w:t xml:space="preserve">. Целью нашей работы является синтез </w:t>
      </w:r>
      <w:proofErr w:type="spellStart"/>
      <w:r w:rsidRPr="00277851">
        <w:rPr>
          <w:szCs w:val="24"/>
        </w:rPr>
        <w:t>линкерных</w:t>
      </w:r>
      <w:proofErr w:type="spellEnd"/>
      <w:r w:rsidRPr="00277851">
        <w:rPr>
          <w:szCs w:val="24"/>
        </w:rPr>
        <w:t xml:space="preserve"> групп на основе гомологично</w:t>
      </w:r>
      <w:r w:rsidR="0096013C" w:rsidRPr="00277851">
        <w:rPr>
          <w:szCs w:val="24"/>
        </w:rPr>
        <w:t>го ряда производных этиленгликоля</w:t>
      </w:r>
      <w:r w:rsidRPr="00277851">
        <w:rPr>
          <w:szCs w:val="24"/>
        </w:rPr>
        <w:t xml:space="preserve"> для последующей сборки PROTAC, нацеленных на деградацию тимидинкиназы вируса герпеса</w:t>
      </w:r>
      <w:r w:rsidR="00D74265" w:rsidRPr="00277851">
        <w:rPr>
          <w:szCs w:val="24"/>
        </w:rPr>
        <w:t xml:space="preserve"> (Схема 1).</w:t>
      </w:r>
    </w:p>
    <w:p w14:paraId="3CA644A3" w14:textId="77777777" w:rsidR="001D788C" w:rsidRPr="00277851" w:rsidRDefault="00FA4176" w:rsidP="001D788C">
      <w:pPr>
        <w:jc w:val="both"/>
        <w:rPr>
          <w:szCs w:val="24"/>
        </w:rPr>
      </w:pPr>
      <w:r w:rsidRPr="00277851">
        <w:rPr>
          <w:noProof/>
          <w:szCs w:val="24"/>
        </w:rPr>
        <w:drawing>
          <wp:inline distT="0" distB="0" distL="0" distR="0" wp14:anchorId="62D58246" wp14:editId="31E3BE46">
            <wp:extent cx="6080760" cy="2819400"/>
            <wp:effectExtent l="19050" t="0" r="0" b="0"/>
            <wp:docPr id="2" name="Рисунок 2" descr="C:\Users\Mik Ch\Desktop\untitl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 Ch\Desktop\untitled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3FA14" w14:textId="77777777" w:rsidR="002B120C" w:rsidRPr="00277851" w:rsidRDefault="001D788C" w:rsidP="001D788C">
      <w:pPr>
        <w:ind w:firstLine="567"/>
        <w:jc w:val="center"/>
        <w:rPr>
          <w:szCs w:val="24"/>
        </w:rPr>
      </w:pPr>
      <w:r w:rsidRPr="00277851">
        <w:rPr>
          <w:szCs w:val="24"/>
        </w:rPr>
        <w:t>Схема 1. Синтез линкеров.</w:t>
      </w:r>
    </w:p>
    <w:p w14:paraId="1ABDBB71" w14:textId="77777777" w:rsidR="001D788C" w:rsidRPr="00277851" w:rsidRDefault="001D788C" w:rsidP="00E17721">
      <w:pPr>
        <w:ind w:firstLine="567"/>
        <w:jc w:val="both"/>
        <w:rPr>
          <w:szCs w:val="24"/>
        </w:rPr>
      </w:pPr>
      <w:r w:rsidRPr="00277851">
        <w:rPr>
          <w:szCs w:val="24"/>
        </w:rPr>
        <w:t xml:space="preserve">Из соответствующих диолов </w:t>
      </w:r>
      <w:r w:rsidRPr="00277851">
        <w:rPr>
          <w:b/>
          <w:szCs w:val="24"/>
        </w:rPr>
        <w:t>1а-</w:t>
      </w:r>
      <w:r w:rsidR="0096013C" w:rsidRPr="00277851">
        <w:rPr>
          <w:b/>
          <w:szCs w:val="24"/>
          <w:lang w:val="en-US"/>
        </w:rPr>
        <w:t>c</w:t>
      </w:r>
      <w:r w:rsidRPr="00277851">
        <w:rPr>
          <w:szCs w:val="24"/>
        </w:rPr>
        <w:t xml:space="preserve"> были получены </w:t>
      </w:r>
      <w:proofErr w:type="spellStart"/>
      <w:r w:rsidRPr="00277851">
        <w:rPr>
          <w:szCs w:val="24"/>
        </w:rPr>
        <w:t>монотозильные</w:t>
      </w:r>
      <w:proofErr w:type="spellEnd"/>
      <w:r w:rsidRPr="00277851">
        <w:rPr>
          <w:szCs w:val="24"/>
        </w:rPr>
        <w:t xml:space="preserve"> производные </w:t>
      </w:r>
      <w:r w:rsidRPr="00277851">
        <w:rPr>
          <w:b/>
          <w:szCs w:val="24"/>
        </w:rPr>
        <w:t>2а-</w:t>
      </w:r>
      <w:r w:rsidR="0096013C" w:rsidRPr="00277851">
        <w:rPr>
          <w:b/>
          <w:szCs w:val="24"/>
          <w:lang w:val="en-US"/>
        </w:rPr>
        <w:t>c</w:t>
      </w:r>
      <w:r w:rsidRPr="00277851">
        <w:rPr>
          <w:szCs w:val="24"/>
        </w:rPr>
        <w:t xml:space="preserve"> с выходами 25-30%, которыми далее </w:t>
      </w:r>
      <w:proofErr w:type="spellStart"/>
      <w:r w:rsidRPr="00277851">
        <w:rPr>
          <w:szCs w:val="24"/>
        </w:rPr>
        <w:t>алкилировали</w:t>
      </w:r>
      <w:proofErr w:type="spellEnd"/>
      <w:r w:rsidRPr="00277851">
        <w:rPr>
          <w:szCs w:val="24"/>
        </w:rPr>
        <w:t xml:space="preserve"> </w:t>
      </w:r>
      <w:r w:rsidRPr="00277851">
        <w:rPr>
          <w:szCs w:val="24"/>
          <w:lang w:val="en-US"/>
        </w:rPr>
        <w:t>Boc</w:t>
      </w:r>
      <w:r w:rsidRPr="00277851">
        <w:rPr>
          <w:szCs w:val="24"/>
        </w:rPr>
        <w:t>-</w:t>
      </w:r>
      <w:proofErr w:type="spellStart"/>
      <w:r w:rsidRPr="00277851">
        <w:rPr>
          <w:szCs w:val="24"/>
        </w:rPr>
        <w:t>пиперазин</w:t>
      </w:r>
      <w:proofErr w:type="spellEnd"/>
      <w:r w:rsidRPr="00277851">
        <w:rPr>
          <w:szCs w:val="24"/>
        </w:rPr>
        <w:t xml:space="preserve">, получая аминоспирты </w:t>
      </w:r>
      <w:r w:rsidRPr="00277851">
        <w:rPr>
          <w:b/>
          <w:szCs w:val="24"/>
        </w:rPr>
        <w:t>3а-</w:t>
      </w:r>
      <w:r w:rsidR="0096013C" w:rsidRPr="00277851">
        <w:rPr>
          <w:b/>
          <w:szCs w:val="24"/>
          <w:lang w:val="en-US"/>
        </w:rPr>
        <w:t>c</w:t>
      </w:r>
      <w:r w:rsidRPr="00277851">
        <w:rPr>
          <w:szCs w:val="24"/>
        </w:rPr>
        <w:t xml:space="preserve">. Соединение </w:t>
      </w:r>
      <w:r w:rsidRPr="00277851">
        <w:rPr>
          <w:b/>
          <w:szCs w:val="24"/>
        </w:rPr>
        <w:t>3а</w:t>
      </w:r>
      <w:r w:rsidRPr="00277851">
        <w:rPr>
          <w:szCs w:val="24"/>
        </w:rPr>
        <w:t xml:space="preserve"> вводили в конденсацию Михаэля с </w:t>
      </w:r>
      <w:r w:rsidRPr="00277851">
        <w:rPr>
          <w:i/>
          <w:szCs w:val="24"/>
        </w:rPr>
        <w:t>трет</w:t>
      </w:r>
      <w:r w:rsidRPr="00277851">
        <w:rPr>
          <w:szCs w:val="24"/>
        </w:rPr>
        <w:t>-</w:t>
      </w:r>
      <w:proofErr w:type="spellStart"/>
      <w:r w:rsidRPr="00277851">
        <w:rPr>
          <w:szCs w:val="24"/>
        </w:rPr>
        <w:t>бутилакрилатом</w:t>
      </w:r>
      <w:proofErr w:type="spellEnd"/>
      <w:r w:rsidRPr="00277851">
        <w:rPr>
          <w:szCs w:val="24"/>
        </w:rPr>
        <w:t xml:space="preserve">, получая защищенную </w:t>
      </w:r>
      <w:proofErr w:type="spellStart"/>
      <w:r w:rsidRPr="00277851">
        <w:rPr>
          <w:szCs w:val="24"/>
        </w:rPr>
        <w:t>линкерную</w:t>
      </w:r>
      <w:proofErr w:type="spellEnd"/>
      <w:r w:rsidRPr="00277851">
        <w:rPr>
          <w:szCs w:val="24"/>
        </w:rPr>
        <w:t xml:space="preserve"> аминокислоту </w:t>
      </w:r>
      <w:r w:rsidRPr="00277851">
        <w:rPr>
          <w:b/>
          <w:szCs w:val="24"/>
        </w:rPr>
        <w:t>4а</w:t>
      </w:r>
      <w:r w:rsidRPr="00277851">
        <w:rPr>
          <w:szCs w:val="24"/>
        </w:rPr>
        <w:t xml:space="preserve">, а спирты </w:t>
      </w:r>
      <w:r w:rsidR="0096013C" w:rsidRPr="00277851">
        <w:rPr>
          <w:b/>
          <w:szCs w:val="24"/>
        </w:rPr>
        <w:t>3</w:t>
      </w:r>
      <w:proofErr w:type="gramStart"/>
      <w:r w:rsidR="0096013C" w:rsidRPr="00277851">
        <w:rPr>
          <w:b/>
          <w:szCs w:val="24"/>
          <w:lang w:val="en-US"/>
        </w:rPr>
        <w:t>b</w:t>
      </w:r>
      <w:r w:rsidRPr="00277851">
        <w:rPr>
          <w:b/>
          <w:szCs w:val="24"/>
        </w:rPr>
        <w:t>,</w:t>
      </w:r>
      <w:r w:rsidR="0096013C" w:rsidRPr="00277851">
        <w:rPr>
          <w:b/>
          <w:szCs w:val="24"/>
          <w:lang w:val="en-US"/>
        </w:rPr>
        <w:t>c</w:t>
      </w:r>
      <w:proofErr w:type="gramEnd"/>
      <w:r w:rsidRPr="00277851">
        <w:rPr>
          <w:szCs w:val="24"/>
        </w:rPr>
        <w:t xml:space="preserve"> окисляли гипохлоритом натрия и </w:t>
      </w:r>
      <w:r w:rsidRPr="00277851">
        <w:rPr>
          <w:szCs w:val="24"/>
          <w:lang w:val="en-US"/>
        </w:rPr>
        <w:t>TEMPO</w:t>
      </w:r>
      <w:r w:rsidRPr="00277851">
        <w:rPr>
          <w:szCs w:val="24"/>
        </w:rPr>
        <w:t xml:space="preserve"> до соответствующих аминокислот </w:t>
      </w:r>
      <w:r w:rsidR="0096013C" w:rsidRPr="00277851">
        <w:rPr>
          <w:b/>
          <w:szCs w:val="24"/>
        </w:rPr>
        <w:t>4</w:t>
      </w:r>
      <w:proofErr w:type="gramStart"/>
      <w:r w:rsidR="0096013C" w:rsidRPr="00277851">
        <w:rPr>
          <w:b/>
          <w:szCs w:val="24"/>
          <w:lang w:val="en-US"/>
        </w:rPr>
        <w:t>b</w:t>
      </w:r>
      <w:r w:rsidRPr="00277851">
        <w:rPr>
          <w:b/>
          <w:szCs w:val="24"/>
        </w:rPr>
        <w:t>,</w:t>
      </w:r>
      <w:r w:rsidR="0096013C" w:rsidRPr="00277851">
        <w:rPr>
          <w:b/>
          <w:szCs w:val="24"/>
          <w:lang w:val="en-US"/>
        </w:rPr>
        <w:t>c</w:t>
      </w:r>
      <w:r w:rsidRPr="00277851">
        <w:rPr>
          <w:szCs w:val="24"/>
        </w:rPr>
        <w:t>.</w:t>
      </w:r>
      <w:proofErr w:type="gramEnd"/>
      <w:r w:rsidRPr="00277851">
        <w:rPr>
          <w:szCs w:val="24"/>
        </w:rPr>
        <w:t xml:space="preserve"> Структура полученных производных была подтверждена методами ЯМР и масс-спектрометрии.</w:t>
      </w:r>
    </w:p>
    <w:p w14:paraId="7BCCA049" w14:textId="77777777" w:rsidR="004045DD" w:rsidRPr="00277851" w:rsidRDefault="00D74265" w:rsidP="002B120C">
      <w:pPr>
        <w:ind w:firstLine="567"/>
        <w:jc w:val="both"/>
        <w:rPr>
          <w:szCs w:val="24"/>
        </w:rPr>
      </w:pPr>
      <w:r w:rsidRPr="00277851">
        <w:rPr>
          <w:szCs w:val="24"/>
        </w:rPr>
        <w:t xml:space="preserve">После удаления защитных групп целевые </w:t>
      </w:r>
      <w:proofErr w:type="spellStart"/>
      <w:r w:rsidRPr="00277851">
        <w:rPr>
          <w:szCs w:val="24"/>
        </w:rPr>
        <w:t>линкерные</w:t>
      </w:r>
      <w:proofErr w:type="spellEnd"/>
      <w:r w:rsidRPr="00277851">
        <w:rPr>
          <w:szCs w:val="24"/>
        </w:rPr>
        <w:t xml:space="preserve"> молекулы могут быть использованы для связывания основных компонентов химеры: лигандов к целевому вирусному белку и лигазе Е3, инициирующей процесс протеолиза.</w:t>
      </w:r>
    </w:p>
    <w:p w14:paraId="742E003C" w14:textId="77777777" w:rsidR="00A77174" w:rsidRPr="00277851" w:rsidRDefault="00A77174" w:rsidP="00A77174">
      <w:pPr>
        <w:jc w:val="center"/>
        <w:rPr>
          <w:b/>
          <w:szCs w:val="24"/>
          <w:lang w:val="en-US"/>
        </w:rPr>
      </w:pPr>
      <w:r w:rsidRPr="00277851">
        <w:rPr>
          <w:b/>
          <w:szCs w:val="24"/>
        </w:rPr>
        <w:t>Список</w:t>
      </w:r>
      <w:r w:rsidRPr="00277851">
        <w:rPr>
          <w:b/>
          <w:szCs w:val="24"/>
          <w:lang w:val="en-US"/>
        </w:rPr>
        <w:t xml:space="preserve"> </w:t>
      </w:r>
      <w:r w:rsidRPr="00277851">
        <w:rPr>
          <w:b/>
          <w:szCs w:val="24"/>
        </w:rPr>
        <w:t>литературы</w:t>
      </w:r>
    </w:p>
    <w:p w14:paraId="23CBF768" w14:textId="77777777" w:rsidR="00FA4176" w:rsidRPr="00277851" w:rsidRDefault="00FA4176" w:rsidP="00A77174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277851">
        <w:rPr>
          <w:rFonts w:ascii="Times New Roman" w:hAnsi="Times New Roman"/>
          <w:szCs w:val="24"/>
          <w:lang w:val="en-US"/>
        </w:rPr>
        <w:t>[1]</w:t>
      </w:r>
      <w:r w:rsidRPr="00277851">
        <w:rPr>
          <w:rFonts w:ascii="Segoe UI" w:eastAsia="Times New Roman" w:hAnsi="Segoe UI" w:cs="Segoe UI"/>
          <w:color w:val="auto"/>
          <w:szCs w:val="24"/>
          <w:lang w:val="en-US"/>
        </w:rPr>
        <w:t xml:space="preserve"> </w:t>
      </w:r>
      <w:r w:rsidRPr="00277851">
        <w:rPr>
          <w:rFonts w:ascii="Times New Roman" w:hAnsi="Times New Roman"/>
          <w:szCs w:val="24"/>
          <w:lang w:val="en-US"/>
        </w:rPr>
        <w:t xml:space="preserve">Zakharova M.A., Chudinov M.V. // Fine Chemical Technologies. 2024. </w:t>
      </w:r>
      <w:r w:rsidRPr="00277851">
        <w:rPr>
          <w:rFonts w:ascii="Times New Roman" w:hAnsi="Times New Roman"/>
          <w:szCs w:val="24"/>
        </w:rPr>
        <w:t>Т</w:t>
      </w:r>
      <w:r w:rsidRPr="00277851">
        <w:rPr>
          <w:rFonts w:ascii="Times New Roman" w:hAnsi="Times New Roman"/>
          <w:szCs w:val="24"/>
          <w:lang w:val="en-US"/>
        </w:rPr>
        <w:t xml:space="preserve">. 19. </w:t>
      </w:r>
      <w:r w:rsidRPr="00277851">
        <w:rPr>
          <w:rFonts w:ascii="Times New Roman" w:hAnsi="Times New Roman"/>
          <w:szCs w:val="24"/>
        </w:rPr>
        <w:t xml:space="preserve">№ 3. — </w:t>
      </w:r>
      <w:r w:rsidRPr="00277851">
        <w:rPr>
          <w:rFonts w:ascii="Times New Roman" w:hAnsi="Times New Roman"/>
          <w:szCs w:val="24"/>
          <w:lang w:val="en-US"/>
        </w:rPr>
        <w:t>C</w:t>
      </w:r>
      <w:r w:rsidRPr="00277851">
        <w:rPr>
          <w:rFonts w:ascii="Times New Roman" w:hAnsi="Times New Roman"/>
          <w:szCs w:val="24"/>
        </w:rPr>
        <w:t>. 214-231.</w:t>
      </w:r>
    </w:p>
    <w:p w14:paraId="2B0B129B" w14:textId="78E5A501" w:rsidR="004045DD" w:rsidRPr="00277851" w:rsidRDefault="004045DD" w:rsidP="00E17721">
      <w:pPr>
        <w:ind w:left="1361" w:right="1361"/>
        <w:rPr>
          <w:szCs w:val="24"/>
        </w:rPr>
      </w:pPr>
    </w:p>
    <w:sectPr w:rsidR="004045DD" w:rsidRPr="00277851" w:rsidSect="006B3283">
      <w:pgSz w:w="11907" w:h="16840" w:code="9"/>
      <w:pgMar w:top="1134" w:right="1134" w:bottom="1134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3"/>
    <w:rsid w:val="00016651"/>
    <w:rsid w:val="00094068"/>
    <w:rsid w:val="000A6FD8"/>
    <w:rsid w:val="001A226E"/>
    <w:rsid w:val="001A2790"/>
    <w:rsid w:val="001B5946"/>
    <w:rsid w:val="001D788C"/>
    <w:rsid w:val="00227B6A"/>
    <w:rsid w:val="002344D1"/>
    <w:rsid w:val="00277851"/>
    <w:rsid w:val="002B120C"/>
    <w:rsid w:val="00353876"/>
    <w:rsid w:val="00380D27"/>
    <w:rsid w:val="003F61AA"/>
    <w:rsid w:val="004045DD"/>
    <w:rsid w:val="004654A0"/>
    <w:rsid w:val="004C734B"/>
    <w:rsid w:val="005235D8"/>
    <w:rsid w:val="006227BD"/>
    <w:rsid w:val="006319D0"/>
    <w:rsid w:val="00651D47"/>
    <w:rsid w:val="006B3283"/>
    <w:rsid w:val="00836069"/>
    <w:rsid w:val="00860AD9"/>
    <w:rsid w:val="008D1CD0"/>
    <w:rsid w:val="00947FD2"/>
    <w:rsid w:val="0096013C"/>
    <w:rsid w:val="00A141DC"/>
    <w:rsid w:val="00A23E1A"/>
    <w:rsid w:val="00A77174"/>
    <w:rsid w:val="00B01F5D"/>
    <w:rsid w:val="00B76B96"/>
    <w:rsid w:val="00B962E5"/>
    <w:rsid w:val="00CD713B"/>
    <w:rsid w:val="00D26DC6"/>
    <w:rsid w:val="00D74265"/>
    <w:rsid w:val="00DA4B6A"/>
    <w:rsid w:val="00DD06F6"/>
    <w:rsid w:val="00E175D7"/>
    <w:rsid w:val="00E17721"/>
    <w:rsid w:val="00E22CA8"/>
    <w:rsid w:val="00E61F16"/>
    <w:rsid w:val="00E675C0"/>
    <w:rsid w:val="00EF33D0"/>
    <w:rsid w:val="00F1029B"/>
    <w:rsid w:val="00F65104"/>
    <w:rsid w:val="00F95EDC"/>
    <w:rsid w:val="00FA4176"/>
    <w:rsid w:val="00F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E0D11"/>
  <w15:docId w15:val="{0726FDF5-77A0-4A50-A738-97E26AD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1543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creator>ННГУ</dc:creator>
  <cp:lastModifiedBy>Анна Ломтатидзе</cp:lastModifiedBy>
  <cp:revision>2</cp:revision>
  <dcterms:created xsi:type="dcterms:W3CDTF">2026-03-02T10:42:00Z</dcterms:created>
  <dcterms:modified xsi:type="dcterms:W3CDTF">2026-03-02T10:42:00Z</dcterms:modified>
</cp:coreProperties>
</file>