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28D06" w14:textId="042BF783" w:rsidR="00E338F1" w:rsidRPr="00E338F1" w:rsidRDefault="00E338F1" w:rsidP="00E338F1">
      <w:pPr>
        <w:jc w:val="center"/>
        <w:rPr>
          <w:b/>
        </w:rPr>
      </w:pPr>
      <w:bookmarkStart w:id="0" w:name="_GoBack"/>
      <w:r w:rsidRPr="00E338F1">
        <w:rPr>
          <w:b/>
        </w:rPr>
        <w:t xml:space="preserve">Новые гибридные соединения на основе производных </w:t>
      </w:r>
      <w:r w:rsidRPr="00E338F1">
        <w:rPr>
          <w:b/>
          <w:lang w:val="en-US"/>
        </w:rPr>
        <w:t>D</w:t>
      </w:r>
      <w:r w:rsidRPr="00E338F1">
        <w:rPr>
          <w:b/>
        </w:rPr>
        <w:t>-</w:t>
      </w:r>
      <w:proofErr w:type="spellStart"/>
      <w:r w:rsidRPr="00E338F1">
        <w:rPr>
          <w:b/>
        </w:rPr>
        <w:t>секоэстрона</w:t>
      </w:r>
      <w:proofErr w:type="spellEnd"/>
      <w:r w:rsidRPr="00E338F1">
        <w:rPr>
          <w:b/>
        </w:rPr>
        <w:t xml:space="preserve"> </w:t>
      </w:r>
      <w:r w:rsidR="00400E34">
        <w:rPr>
          <w:b/>
        </w:rPr>
        <w:t>и 1,8-</w:t>
      </w:r>
      <w:r w:rsidR="00400E34" w:rsidRPr="00400E34">
        <w:rPr>
          <w:b/>
        </w:rPr>
        <w:t>нафталимида</w:t>
      </w:r>
    </w:p>
    <w:bookmarkEnd w:id="0"/>
    <w:p w14:paraId="1EE55939" w14:textId="77777777" w:rsidR="00E338F1" w:rsidRDefault="00E338F1" w:rsidP="00E338F1">
      <w:pPr>
        <w:pStyle w:val="ab"/>
        <w:rPr>
          <w:bCs/>
          <w:i/>
          <w:sz w:val="24"/>
          <w:szCs w:val="28"/>
          <w:vertAlign w:val="superscript"/>
        </w:rPr>
      </w:pPr>
      <w:r w:rsidRPr="00E338F1">
        <w:rPr>
          <w:bCs/>
          <w:sz w:val="24"/>
          <w:szCs w:val="28"/>
        </w:rPr>
        <w:t>Цай С.</w:t>
      </w:r>
      <w:r w:rsidRPr="00E338F1">
        <w:rPr>
          <w:bCs/>
          <w:i/>
          <w:sz w:val="24"/>
          <w:szCs w:val="28"/>
          <w:vertAlign w:val="superscript"/>
        </w:rPr>
        <w:t>1,2</w:t>
      </w:r>
    </w:p>
    <w:p w14:paraId="1DC812E4" w14:textId="7131CF29" w:rsidR="00E338F1" w:rsidRPr="00E338F1" w:rsidRDefault="00E338F1" w:rsidP="00E338F1">
      <w:pPr>
        <w:pStyle w:val="ab"/>
        <w:rPr>
          <w:b w:val="0"/>
          <w:bCs/>
          <w:sz w:val="24"/>
          <w:szCs w:val="28"/>
        </w:rPr>
      </w:pPr>
      <w:r>
        <w:rPr>
          <w:b w:val="0"/>
          <w:i/>
          <w:sz w:val="24"/>
        </w:rPr>
        <w:t>Студент 3 курса бакалавриата</w:t>
      </w:r>
    </w:p>
    <w:p w14:paraId="5AF4D1AA" w14:textId="77777777" w:rsidR="00E338F1" w:rsidRPr="00E338F1" w:rsidRDefault="00E338F1" w:rsidP="00E338F1">
      <w:pPr>
        <w:pStyle w:val="ac"/>
        <w:jc w:val="center"/>
        <w:rPr>
          <w:i/>
          <w:szCs w:val="28"/>
        </w:rPr>
      </w:pPr>
      <w:r w:rsidRPr="00E338F1">
        <w:rPr>
          <w:i/>
          <w:szCs w:val="28"/>
          <w:vertAlign w:val="superscript"/>
        </w:rPr>
        <w:t>1</w:t>
      </w:r>
      <w:r w:rsidRPr="00E338F1">
        <w:rPr>
          <w:i/>
          <w:szCs w:val="28"/>
        </w:rPr>
        <w:t>Российский химико-технологический университет им. Д. И. Менделеева, Москва, Россия</w:t>
      </w:r>
    </w:p>
    <w:p w14:paraId="7D1C5B31" w14:textId="77777777" w:rsidR="00E338F1" w:rsidRPr="00E338F1" w:rsidRDefault="00E338F1" w:rsidP="00E338F1">
      <w:pPr>
        <w:pStyle w:val="ac"/>
        <w:jc w:val="center"/>
        <w:rPr>
          <w:i/>
          <w:szCs w:val="28"/>
        </w:rPr>
      </w:pPr>
      <w:r w:rsidRPr="00E338F1">
        <w:rPr>
          <w:i/>
          <w:szCs w:val="28"/>
        </w:rPr>
        <w:t xml:space="preserve"> </w:t>
      </w:r>
      <w:r w:rsidRPr="00E338F1">
        <w:rPr>
          <w:i/>
          <w:szCs w:val="28"/>
          <w:vertAlign w:val="superscript"/>
        </w:rPr>
        <w:t>2</w:t>
      </w:r>
      <w:r w:rsidRPr="00E338F1">
        <w:rPr>
          <w:i/>
          <w:szCs w:val="28"/>
        </w:rPr>
        <w:t xml:space="preserve">Институт органической химии им. Н. Д. Зелинского РАН, Москва, Россия </w:t>
      </w:r>
    </w:p>
    <w:p w14:paraId="43E37158" w14:textId="7EDCCFEA" w:rsidR="00E338F1" w:rsidRPr="00E338F1" w:rsidRDefault="00E338F1" w:rsidP="00E338F1">
      <w:pPr>
        <w:pStyle w:val="ac"/>
        <w:jc w:val="center"/>
        <w:rPr>
          <w:i/>
          <w:szCs w:val="28"/>
        </w:rPr>
      </w:pPr>
      <w:r w:rsidRPr="00E338F1">
        <w:rPr>
          <w:i/>
          <w:szCs w:val="28"/>
          <w:lang w:val="en-US"/>
        </w:rPr>
        <w:t>E</w:t>
      </w:r>
      <w:r w:rsidRPr="00877823">
        <w:rPr>
          <w:i/>
          <w:szCs w:val="28"/>
        </w:rPr>
        <w:t>-</w:t>
      </w:r>
      <w:r w:rsidRPr="00E338F1">
        <w:rPr>
          <w:i/>
          <w:szCs w:val="28"/>
          <w:lang w:val="en-US"/>
        </w:rPr>
        <w:t>mail</w:t>
      </w:r>
      <w:r w:rsidRPr="00877823">
        <w:rPr>
          <w:i/>
          <w:szCs w:val="28"/>
        </w:rPr>
        <w:t xml:space="preserve">: </w:t>
      </w:r>
      <w:proofErr w:type="spellStart"/>
      <w:r w:rsidRPr="00E338F1">
        <w:rPr>
          <w:i/>
          <w:szCs w:val="28"/>
          <w:lang w:val="en-US"/>
        </w:rPr>
        <w:t>stepantsay</w:t>
      </w:r>
      <w:proofErr w:type="spellEnd"/>
      <w:r w:rsidRPr="00877823">
        <w:rPr>
          <w:i/>
          <w:szCs w:val="28"/>
        </w:rPr>
        <w:t>@</w:t>
      </w:r>
      <w:proofErr w:type="spellStart"/>
      <w:r w:rsidRPr="00E338F1">
        <w:rPr>
          <w:i/>
          <w:szCs w:val="28"/>
          <w:lang w:val="en-US"/>
        </w:rPr>
        <w:t>gmail</w:t>
      </w:r>
      <w:proofErr w:type="spellEnd"/>
      <w:r w:rsidRPr="00877823">
        <w:rPr>
          <w:i/>
          <w:szCs w:val="28"/>
        </w:rPr>
        <w:t>.</w:t>
      </w:r>
      <w:r w:rsidRPr="00E338F1">
        <w:rPr>
          <w:i/>
          <w:szCs w:val="28"/>
          <w:lang w:val="en-US"/>
        </w:rPr>
        <w:t>com</w:t>
      </w:r>
    </w:p>
    <w:p w14:paraId="57231E71" w14:textId="07917F99" w:rsidR="00E338F1" w:rsidRPr="00877823" w:rsidRDefault="002E5958" w:rsidP="002E5958">
      <w:pPr>
        <w:ind w:firstLine="397"/>
        <w:jc w:val="both"/>
        <w:rPr>
          <w:bCs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18C41A" wp14:editId="114EA4D4">
            <wp:simplePos x="0" y="0"/>
            <wp:positionH relativeFrom="column">
              <wp:posOffset>2540</wp:posOffset>
            </wp:positionH>
            <wp:positionV relativeFrom="paragraph">
              <wp:posOffset>1418590</wp:posOffset>
            </wp:positionV>
            <wp:extent cx="5831840" cy="1177925"/>
            <wp:effectExtent l="0" t="0" r="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29F0">
        <w:rPr>
          <w:szCs w:val="28"/>
        </w:rPr>
        <w:t>С</w:t>
      </w:r>
      <w:r w:rsidR="00E338F1" w:rsidRPr="00E338F1">
        <w:rPr>
          <w:szCs w:val="28"/>
        </w:rPr>
        <w:t>оединения на основе производных D-</w:t>
      </w:r>
      <w:proofErr w:type="spellStart"/>
      <w:r w:rsidR="00E338F1" w:rsidRPr="00E338F1">
        <w:rPr>
          <w:szCs w:val="28"/>
        </w:rPr>
        <w:t>секоэстрона</w:t>
      </w:r>
      <w:proofErr w:type="spellEnd"/>
      <w:r w:rsidR="00E338F1" w:rsidRPr="00E338F1">
        <w:rPr>
          <w:szCs w:val="28"/>
        </w:rPr>
        <w:t xml:space="preserve"> обладают значительным противоопухолевым потенциалом</w:t>
      </w:r>
      <w:r w:rsidR="0097039A">
        <w:rPr>
          <w:szCs w:val="28"/>
        </w:rPr>
        <w:t>, что делает их</w:t>
      </w:r>
      <w:r w:rsidR="00E338F1" w:rsidRPr="00E338F1">
        <w:rPr>
          <w:szCs w:val="28"/>
        </w:rPr>
        <w:t xml:space="preserve"> перспективными для разработки противораковых агентов нового поколения [1,2].</w:t>
      </w:r>
      <w:r w:rsidR="005E29F0" w:rsidRPr="005E29F0">
        <w:rPr>
          <w:szCs w:val="28"/>
        </w:rPr>
        <w:t xml:space="preserve"> </w:t>
      </w:r>
      <w:r w:rsidR="005E29F0" w:rsidRPr="007C7481">
        <w:rPr>
          <w:color w:val="000000"/>
        </w:rPr>
        <w:t>Введение в молекулу стероида фрагмен</w:t>
      </w:r>
      <w:r w:rsidR="0097039A">
        <w:rPr>
          <w:color w:val="000000"/>
        </w:rPr>
        <w:t>тов</w:t>
      </w:r>
      <w:r w:rsidR="005E29F0">
        <w:rPr>
          <w:color w:val="000000"/>
        </w:rPr>
        <w:t xml:space="preserve"> биологически активных веществ</w:t>
      </w:r>
      <w:r w:rsidR="005E29F0" w:rsidRPr="007C7481">
        <w:rPr>
          <w:color w:val="000000"/>
        </w:rPr>
        <w:t xml:space="preserve"> позволяет получать новые соединения с улучшенными биологическими свойствами</w:t>
      </w:r>
      <w:r w:rsidR="005E29F0">
        <w:rPr>
          <w:szCs w:val="28"/>
        </w:rPr>
        <w:t xml:space="preserve">. </w:t>
      </w:r>
      <w:r w:rsidR="0097039A">
        <w:rPr>
          <w:bCs/>
          <w:szCs w:val="28"/>
        </w:rPr>
        <w:t>В литературе известна</w:t>
      </w:r>
      <w:r w:rsidR="00E338F1" w:rsidRPr="00E338F1">
        <w:rPr>
          <w:bCs/>
          <w:szCs w:val="28"/>
        </w:rPr>
        <w:t xml:space="preserve"> высокая </w:t>
      </w:r>
      <w:proofErr w:type="spellStart"/>
      <w:r w:rsidR="00E338F1" w:rsidRPr="00E338F1">
        <w:rPr>
          <w:bCs/>
          <w:szCs w:val="28"/>
        </w:rPr>
        <w:t>антипролиферативная</w:t>
      </w:r>
      <w:proofErr w:type="spellEnd"/>
      <w:r w:rsidR="00E338F1" w:rsidRPr="00E338F1">
        <w:rPr>
          <w:bCs/>
          <w:szCs w:val="28"/>
        </w:rPr>
        <w:t xml:space="preserve"> активность производных 1,8-нафталимида [3]. В настоящей работе впервые получены гибридные соединения, содержащие </w:t>
      </w:r>
      <w:r w:rsidR="00E338F1" w:rsidRPr="00E338F1">
        <w:rPr>
          <w:bCs/>
          <w:szCs w:val="28"/>
          <w:lang w:val="en-US"/>
        </w:rPr>
        <w:t>D</w:t>
      </w:r>
      <w:r w:rsidR="00E338F1" w:rsidRPr="00E338F1">
        <w:rPr>
          <w:bCs/>
          <w:szCs w:val="28"/>
        </w:rPr>
        <w:t>-</w:t>
      </w:r>
      <w:proofErr w:type="spellStart"/>
      <w:r w:rsidR="00E338F1" w:rsidRPr="00E338F1">
        <w:rPr>
          <w:bCs/>
          <w:szCs w:val="28"/>
        </w:rPr>
        <w:t>секоэстроновый</w:t>
      </w:r>
      <w:proofErr w:type="spellEnd"/>
      <w:r w:rsidR="00E338F1" w:rsidRPr="00E338F1">
        <w:rPr>
          <w:bCs/>
          <w:szCs w:val="28"/>
        </w:rPr>
        <w:t xml:space="preserve"> и </w:t>
      </w:r>
      <w:proofErr w:type="spellStart"/>
      <w:r w:rsidR="00E338F1" w:rsidRPr="00E338F1">
        <w:rPr>
          <w:bCs/>
          <w:szCs w:val="28"/>
        </w:rPr>
        <w:t>нафталимидный</w:t>
      </w:r>
      <w:proofErr w:type="spellEnd"/>
      <w:r w:rsidR="00E338F1" w:rsidRPr="00E338F1">
        <w:rPr>
          <w:bCs/>
          <w:szCs w:val="28"/>
        </w:rPr>
        <w:t xml:space="preserve"> фрагменты. </w:t>
      </w:r>
    </w:p>
    <w:p w14:paraId="7953AC7D" w14:textId="50D7F2FC" w:rsidR="00E338F1" w:rsidRPr="00E338F1" w:rsidRDefault="00E338F1" w:rsidP="0097039A">
      <w:pPr>
        <w:ind w:firstLine="397"/>
        <w:jc w:val="center"/>
        <w:rPr>
          <w:b/>
        </w:rPr>
      </w:pPr>
      <w:r w:rsidRPr="00E338F1">
        <w:rPr>
          <w:sz w:val="22"/>
        </w:rPr>
        <w:t xml:space="preserve">Рисунок 1. Синтез гибридных соединений на основе производных </w:t>
      </w:r>
      <w:r w:rsidRPr="00E338F1">
        <w:rPr>
          <w:sz w:val="22"/>
          <w:lang w:val="en-US"/>
        </w:rPr>
        <w:t>D</w:t>
      </w:r>
      <w:r w:rsidRPr="00E338F1">
        <w:rPr>
          <w:sz w:val="22"/>
        </w:rPr>
        <w:t>-</w:t>
      </w:r>
      <w:proofErr w:type="spellStart"/>
      <w:r w:rsidRPr="00E338F1">
        <w:rPr>
          <w:sz w:val="22"/>
        </w:rPr>
        <w:t>секоэстрона</w:t>
      </w:r>
      <w:proofErr w:type="spellEnd"/>
      <w:r w:rsidRPr="00E338F1">
        <w:rPr>
          <w:sz w:val="22"/>
        </w:rPr>
        <w:t xml:space="preserve"> и </w:t>
      </w:r>
      <w:proofErr w:type="spellStart"/>
      <w:r w:rsidRPr="00E338F1">
        <w:rPr>
          <w:sz w:val="22"/>
        </w:rPr>
        <w:t>нафталимида</w:t>
      </w:r>
      <w:proofErr w:type="spellEnd"/>
    </w:p>
    <w:p w14:paraId="07F5F58B" w14:textId="0B285E38" w:rsidR="00E338F1" w:rsidRDefault="00E338F1" w:rsidP="0097039A">
      <w:pPr>
        <w:ind w:firstLine="397"/>
        <w:jc w:val="both"/>
      </w:pPr>
      <w:r w:rsidRPr="00E338F1">
        <w:rPr>
          <w:bCs/>
          <w:szCs w:val="28"/>
        </w:rPr>
        <w:t xml:space="preserve">Процесс эффективно протекает при кипячении </w:t>
      </w:r>
      <w:proofErr w:type="spellStart"/>
      <w:r w:rsidRPr="00E338F1">
        <w:rPr>
          <w:bCs/>
          <w:szCs w:val="28"/>
        </w:rPr>
        <w:t>гидразида</w:t>
      </w:r>
      <w:proofErr w:type="spellEnd"/>
      <w:r w:rsidRPr="00E338F1">
        <w:rPr>
          <w:bCs/>
          <w:szCs w:val="28"/>
        </w:rPr>
        <w:t xml:space="preserve"> </w:t>
      </w:r>
      <w:r w:rsidRPr="00E338F1">
        <w:t xml:space="preserve">13α-гидрокси-3-метокси-13,17-секоэстра-1,3,5(10)-триен-17-овой кислоты с </w:t>
      </w:r>
      <w:proofErr w:type="spellStart"/>
      <w:r w:rsidRPr="00E338F1">
        <w:t>нафталевыми</w:t>
      </w:r>
      <w:proofErr w:type="spellEnd"/>
      <w:r w:rsidRPr="00E338F1">
        <w:t xml:space="preserve"> ангидридами в этаноле (рис. 1); при этом целевые соединения кристаллизуются при охлаждении реакционной смеси</w:t>
      </w:r>
      <w:r w:rsidR="002E5958">
        <w:t xml:space="preserve"> до комнатной температуры (25°С)</w:t>
      </w:r>
      <w:r w:rsidRPr="00E338F1">
        <w:t xml:space="preserve"> и не требуют дополнительной очистки.</w:t>
      </w:r>
    </w:p>
    <w:p w14:paraId="20B07D32" w14:textId="2B83C12B" w:rsidR="0097039A" w:rsidRPr="0097039A" w:rsidRDefault="0097039A" w:rsidP="0097039A">
      <w:pPr>
        <w:ind w:firstLine="397"/>
        <w:jc w:val="both"/>
        <w:rPr>
          <w:i/>
          <w:sz w:val="22"/>
        </w:rPr>
      </w:pPr>
      <w:r>
        <w:rPr>
          <w:i/>
        </w:rPr>
        <w:t xml:space="preserve">Благодарность научному руководителю </w:t>
      </w:r>
      <w:proofErr w:type="spellStart"/>
      <w:r>
        <w:rPr>
          <w:i/>
        </w:rPr>
        <w:t>Чернобуровой</w:t>
      </w:r>
      <w:proofErr w:type="spellEnd"/>
      <w:r>
        <w:rPr>
          <w:i/>
        </w:rPr>
        <w:t xml:space="preserve"> Е.И., Иловайскому А.И., </w:t>
      </w:r>
      <w:proofErr w:type="spellStart"/>
      <w:r>
        <w:rPr>
          <w:i/>
        </w:rPr>
        <w:t>Заварзину</w:t>
      </w:r>
      <w:proofErr w:type="spellEnd"/>
      <w:r>
        <w:rPr>
          <w:i/>
        </w:rPr>
        <w:t xml:space="preserve"> И.В.</w:t>
      </w:r>
    </w:p>
    <w:p w14:paraId="01D97F4F" w14:textId="4D0E2590" w:rsidR="00E338F1" w:rsidRPr="00E338F1" w:rsidRDefault="0097039A" w:rsidP="0097039A">
      <w:pPr>
        <w:ind w:firstLine="397"/>
        <w:jc w:val="center"/>
        <w:rPr>
          <w:b/>
          <w:szCs w:val="28"/>
        </w:rPr>
      </w:pPr>
      <w:r>
        <w:rPr>
          <w:b/>
          <w:szCs w:val="28"/>
        </w:rPr>
        <w:t>Литература</w:t>
      </w:r>
    </w:p>
    <w:p w14:paraId="0FF5BAD1" w14:textId="77777777" w:rsidR="00E338F1" w:rsidRPr="00E338F1" w:rsidRDefault="00E338F1" w:rsidP="0097039A">
      <w:pPr>
        <w:pStyle w:val="a5"/>
        <w:ind w:left="0" w:firstLine="397"/>
        <w:jc w:val="both"/>
        <w:rPr>
          <w:lang w:val="en-US"/>
        </w:rPr>
      </w:pPr>
      <w:r w:rsidRPr="00E338F1">
        <w:t xml:space="preserve">[1] </w:t>
      </w:r>
      <w:r w:rsidRPr="00E338F1">
        <w:rPr>
          <w:color w:val="222222"/>
          <w:shd w:val="clear" w:color="auto" w:fill="FFFFFF"/>
          <w:lang w:val="en-US"/>
        </w:rPr>
        <w:t>A</w:t>
      </w:r>
      <w:r w:rsidRPr="00E338F1">
        <w:rPr>
          <w:color w:val="222222"/>
          <w:shd w:val="clear" w:color="auto" w:fill="FFFFFF"/>
        </w:rPr>
        <w:t>.</w:t>
      </w:r>
      <w:r w:rsidRPr="00E338F1">
        <w:rPr>
          <w:color w:val="222222"/>
          <w:shd w:val="clear" w:color="auto" w:fill="FFFFFF"/>
          <w:lang w:val="en-US"/>
        </w:rPr>
        <w:t>I</w:t>
      </w:r>
      <w:r w:rsidRPr="00E338F1">
        <w:rPr>
          <w:color w:val="222222"/>
          <w:shd w:val="clear" w:color="auto" w:fill="FFFFFF"/>
        </w:rPr>
        <w:t xml:space="preserve">. </w:t>
      </w:r>
      <w:proofErr w:type="spellStart"/>
      <w:r w:rsidRPr="00E338F1">
        <w:rPr>
          <w:color w:val="222222"/>
          <w:shd w:val="clear" w:color="auto" w:fill="FFFFFF"/>
          <w:lang w:val="en-US"/>
        </w:rPr>
        <w:t>Ilovaisky</w:t>
      </w:r>
      <w:proofErr w:type="spellEnd"/>
      <w:r w:rsidRPr="00E338F1">
        <w:rPr>
          <w:color w:val="222222"/>
          <w:shd w:val="clear" w:color="auto" w:fill="FFFFFF"/>
        </w:rPr>
        <w:t xml:space="preserve">, </w:t>
      </w:r>
      <w:r w:rsidRPr="00E338F1">
        <w:rPr>
          <w:color w:val="222222"/>
          <w:shd w:val="clear" w:color="auto" w:fill="FFFFFF"/>
          <w:lang w:val="en-US"/>
        </w:rPr>
        <w:t>V</w:t>
      </w:r>
      <w:r w:rsidRPr="00E338F1">
        <w:rPr>
          <w:color w:val="222222"/>
          <w:shd w:val="clear" w:color="auto" w:fill="FFFFFF"/>
        </w:rPr>
        <w:t>.</w:t>
      </w:r>
      <w:r w:rsidRPr="00E338F1">
        <w:rPr>
          <w:color w:val="222222"/>
          <w:shd w:val="clear" w:color="auto" w:fill="FFFFFF"/>
          <w:lang w:val="en-US"/>
        </w:rPr>
        <w:t>M</w:t>
      </w:r>
      <w:r w:rsidRPr="00E338F1">
        <w:rPr>
          <w:color w:val="222222"/>
          <w:shd w:val="clear" w:color="auto" w:fill="FFFFFF"/>
        </w:rPr>
        <w:t xml:space="preserve">. </w:t>
      </w:r>
      <w:proofErr w:type="spellStart"/>
      <w:r w:rsidRPr="00E338F1">
        <w:rPr>
          <w:color w:val="222222"/>
          <w:shd w:val="clear" w:color="auto" w:fill="FFFFFF"/>
          <w:lang w:val="en-US"/>
        </w:rPr>
        <w:t>Merkulova</w:t>
      </w:r>
      <w:proofErr w:type="spellEnd"/>
      <w:r w:rsidRPr="00E338F1">
        <w:rPr>
          <w:color w:val="222222"/>
          <w:shd w:val="clear" w:color="auto" w:fill="FFFFFF"/>
        </w:rPr>
        <w:t xml:space="preserve">, </w:t>
      </w:r>
      <w:r w:rsidRPr="00E338F1">
        <w:rPr>
          <w:color w:val="222222"/>
          <w:shd w:val="clear" w:color="auto" w:fill="FFFFFF"/>
          <w:lang w:val="en-US"/>
        </w:rPr>
        <w:t>E</w:t>
      </w:r>
      <w:r w:rsidRPr="00E338F1">
        <w:rPr>
          <w:color w:val="222222"/>
          <w:shd w:val="clear" w:color="auto" w:fill="FFFFFF"/>
        </w:rPr>
        <w:t>.</w:t>
      </w:r>
      <w:r w:rsidRPr="00E338F1">
        <w:rPr>
          <w:color w:val="222222"/>
          <w:shd w:val="clear" w:color="auto" w:fill="FFFFFF"/>
          <w:lang w:val="en-US"/>
        </w:rPr>
        <w:t>I</w:t>
      </w:r>
      <w:r w:rsidRPr="00E338F1">
        <w:rPr>
          <w:color w:val="222222"/>
          <w:shd w:val="clear" w:color="auto" w:fill="FFFFFF"/>
        </w:rPr>
        <w:t xml:space="preserve">. </w:t>
      </w:r>
      <w:proofErr w:type="spellStart"/>
      <w:r w:rsidRPr="00E338F1">
        <w:rPr>
          <w:color w:val="222222"/>
          <w:shd w:val="clear" w:color="auto" w:fill="FFFFFF"/>
          <w:lang w:val="en-US"/>
        </w:rPr>
        <w:t>Chernoburova</w:t>
      </w:r>
      <w:proofErr w:type="spellEnd"/>
      <w:r w:rsidRPr="00E338F1">
        <w:rPr>
          <w:color w:val="222222"/>
          <w:shd w:val="clear" w:color="auto" w:fill="FFFFFF"/>
        </w:rPr>
        <w:t xml:space="preserve">, </w:t>
      </w:r>
      <w:r w:rsidRPr="00E338F1">
        <w:rPr>
          <w:color w:val="222222"/>
          <w:shd w:val="clear" w:color="auto" w:fill="FFFFFF"/>
          <w:lang w:val="en-US"/>
        </w:rPr>
        <w:t>M</w:t>
      </w:r>
      <w:r w:rsidRPr="00E338F1">
        <w:rPr>
          <w:color w:val="222222"/>
          <w:shd w:val="clear" w:color="auto" w:fill="FFFFFF"/>
        </w:rPr>
        <w:t>.</w:t>
      </w:r>
      <w:r w:rsidRPr="00E338F1">
        <w:rPr>
          <w:color w:val="222222"/>
          <w:shd w:val="clear" w:color="auto" w:fill="FFFFFF"/>
          <w:lang w:val="en-US"/>
        </w:rPr>
        <w:t>A</w:t>
      </w:r>
      <w:r w:rsidRPr="00E338F1">
        <w:rPr>
          <w:color w:val="222222"/>
          <w:shd w:val="clear" w:color="auto" w:fill="FFFFFF"/>
        </w:rPr>
        <w:t xml:space="preserve">. </w:t>
      </w:r>
      <w:proofErr w:type="spellStart"/>
      <w:r w:rsidRPr="00E338F1">
        <w:rPr>
          <w:color w:val="222222"/>
          <w:shd w:val="clear" w:color="auto" w:fill="FFFFFF"/>
          <w:lang w:val="en-US"/>
        </w:rPr>
        <w:t>Shchetinina</w:t>
      </w:r>
      <w:proofErr w:type="spellEnd"/>
      <w:r w:rsidRPr="00E338F1">
        <w:rPr>
          <w:color w:val="222222"/>
          <w:shd w:val="clear" w:color="auto" w:fill="FFFFFF"/>
        </w:rPr>
        <w:t xml:space="preserve">, </w:t>
      </w:r>
      <w:r w:rsidRPr="00E338F1">
        <w:rPr>
          <w:color w:val="222222"/>
          <w:shd w:val="clear" w:color="auto" w:fill="FFFFFF"/>
          <w:lang w:val="en-US"/>
        </w:rPr>
        <w:t>D</w:t>
      </w:r>
      <w:r w:rsidRPr="00E338F1">
        <w:rPr>
          <w:color w:val="222222"/>
          <w:shd w:val="clear" w:color="auto" w:fill="FFFFFF"/>
        </w:rPr>
        <w:t>.</w:t>
      </w:r>
      <w:r w:rsidRPr="00E338F1">
        <w:rPr>
          <w:color w:val="222222"/>
          <w:shd w:val="clear" w:color="auto" w:fill="FFFFFF"/>
          <w:lang w:val="en-US"/>
        </w:rPr>
        <w:t>I</w:t>
      </w:r>
      <w:r w:rsidRPr="00E338F1">
        <w:rPr>
          <w:color w:val="222222"/>
          <w:shd w:val="clear" w:color="auto" w:fill="FFFFFF"/>
        </w:rPr>
        <w:t xml:space="preserve">. </w:t>
      </w:r>
      <w:proofErr w:type="spellStart"/>
      <w:r w:rsidRPr="00E338F1">
        <w:rPr>
          <w:color w:val="222222"/>
          <w:shd w:val="clear" w:color="auto" w:fill="FFFFFF"/>
          <w:lang w:val="en-US"/>
        </w:rPr>
        <w:t>Salnikova</w:t>
      </w:r>
      <w:proofErr w:type="spellEnd"/>
      <w:r w:rsidRPr="00E338F1">
        <w:rPr>
          <w:color w:val="222222"/>
          <w:shd w:val="clear" w:color="auto" w:fill="FFFFFF"/>
        </w:rPr>
        <w:t xml:space="preserve">, </w:t>
      </w:r>
      <w:r w:rsidRPr="00E338F1">
        <w:rPr>
          <w:color w:val="222222"/>
          <w:shd w:val="clear" w:color="auto" w:fill="FFFFFF"/>
          <w:lang w:val="en-US"/>
        </w:rPr>
        <w:t>A</w:t>
      </w:r>
      <w:r w:rsidRPr="00E338F1">
        <w:rPr>
          <w:color w:val="222222"/>
          <w:shd w:val="clear" w:color="auto" w:fill="FFFFFF"/>
        </w:rPr>
        <w:t>.</w:t>
      </w:r>
      <w:r w:rsidRPr="00E338F1">
        <w:rPr>
          <w:color w:val="222222"/>
          <w:shd w:val="clear" w:color="auto" w:fill="FFFFFF"/>
          <w:lang w:val="en-US"/>
        </w:rPr>
        <w:t>M</w:t>
      </w:r>
      <w:r w:rsidRPr="00E338F1">
        <w:rPr>
          <w:color w:val="222222"/>
          <w:shd w:val="clear" w:color="auto" w:fill="FFFFFF"/>
        </w:rPr>
        <w:t xml:space="preserve">. </w:t>
      </w:r>
      <w:proofErr w:type="spellStart"/>
      <w:r w:rsidRPr="00E338F1">
        <w:rPr>
          <w:color w:val="222222"/>
          <w:shd w:val="clear" w:color="auto" w:fill="FFFFFF"/>
          <w:lang w:val="en-US"/>
        </w:rPr>
        <w:t>Scherbakov</w:t>
      </w:r>
      <w:proofErr w:type="spellEnd"/>
      <w:r w:rsidRPr="00E338F1">
        <w:rPr>
          <w:color w:val="222222"/>
          <w:shd w:val="clear" w:color="auto" w:fill="FFFFFF"/>
        </w:rPr>
        <w:t xml:space="preserve">, </w:t>
      </w:r>
      <w:r w:rsidRPr="00E338F1">
        <w:rPr>
          <w:color w:val="222222"/>
          <w:shd w:val="clear" w:color="auto" w:fill="FFFFFF"/>
          <w:lang w:val="en-US"/>
        </w:rPr>
        <w:t>I</w:t>
      </w:r>
      <w:r w:rsidRPr="00E338F1">
        <w:rPr>
          <w:color w:val="222222"/>
          <w:shd w:val="clear" w:color="auto" w:fill="FFFFFF"/>
        </w:rPr>
        <w:t>.</w:t>
      </w:r>
      <w:r w:rsidRPr="00E338F1">
        <w:rPr>
          <w:color w:val="222222"/>
          <w:shd w:val="clear" w:color="auto" w:fill="FFFFFF"/>
          <w:lang w:val="en-US"/>
        </w:rPr>
        <w:t>V</w:t>
      </w:r>
      <w:r w:rsidRPr="00E338F1">
        <w:rPr>
          <w:color w:val="222222"/>
          <w:shd w:val="clear" w:color="auto" w:fill="FFFFFF"/>
        </w:rPr>
        <w:t xml:space="preserve">. </w:t>
      </w:r>
      <w:proofErr w:type="spellStart"/>
      <w:r w:rsidRPr="00E338F1">
        <w:rPr>
          <w:color w:val="222222"/>
          <w:shd w:val="clear" w:color="auto" w:fill="FFFFFF"/>
          <w:lang w:val="en-US"/>
        </w:rPr>
        <w:t>Zavarzin</w:t>
      </w:r>
      <w:proofErr w:type="spellEnd"/>
      <w:r w:rsidRPr="00E338F1">
        <w:rPr>
          <w:color w:val="222222"/>
          <w:shd w:val="clear" w:color="auto" w:fill="FFFFFF"/>
        </w:rPr>
        <w:t xml:space="preserve">, </w:t>
      </w:r>
      <w:r w:rsidRPr="00E338F1">
        <w:rPr>
          <w:color w:val="222222"/>
          <w:shd w:val="clear" w:color="auto" w:fill="FFFFFF"/>
          <w:lang w:val="en-US"/>
        </w:rPr>
        <w:t>A</w:t>
      </w:r>
      <w:r w:rsidRPr="00E338F1">
        <w:rPr>
          <w:color w:val="222222"/>
          <w:shd w:val="clear" w:color="auto" w:fill="FFFFFF"/>
        </w:rPr>
        <w:t>.</w:t>
      </w:r>
      <w:r w:rsidRPr="00E338F1">
        <w:rPr>
          <w:color w:val="222222"/>
          <w:shd w:val="clear" w:color="auto" w:fill="FFFFFF"/>
          <w:lang w:val="en-US"/>
        </w:rPr>
        <w:t>O</w:t>
      </w:r>
      <w:r w:rsidRPr="00E338F1">
        <w:rPr>
          <w:color w:val="222222"/>
          <w:shd w:val="clear" w:color="auto" w:fill="FFFFFF"/>
        </w:rPr>
        <w:t xml:space="preserve">. </w:t>
      </w:r>
      <w:proofErr w:type="spellStart"/>
      <w:r w:rsidRPr="00E338F1">
        <w:rPr>
          <w:color w:val="222222"/>
          <w:shd w:val="clear" w:color="auto" w:fill="FFFFFF"/>
          <w:lang w:val="en-US"/>
        </w:rPr>
        <w:t>Terent</w:t>
      </w:r>
      <w:proofErr w:type="spellEnd"/>
      <w:r w:rsidRPr="00E338F1">
        <w:rPr>
          <w:color w:val="222222"/>
          <w:shd w:val="clear" w:color="auto" w:fill="FFFFFF"/>
        </w:rPr>
        <w:t>’</w:t>
      </w:r>
      <w:proofErr w:type="spellStart"/>
      <w:r w:rsidRPr="00E338F1">
        <w:rPr>
          <w:color w:val="222222"/>
          <w:shd w:val="clear" w:color="auto" w:fill="FFFFFF"/>
          <w:lang w:val="en-US"/>
        </w:rPr>
        <w:t>ev</w:t>
      </w:r>
      <w:proofErr w:type="spellEnd"/>
      <w:r w:rsidRPr="00E338F1">
        <w:rPr>
          <w:color w:val="222222"/>
          <w:shd w:val="clear" w:color="auto" w:fill="FFFFFF"/>
        </w:rPr>
        <w:t xml:space="preserve">. </w:t>
      </w:r>
      <w:proofErr w:type="spellStart"/>
      <w:r w:rsidRPr="00E338F1">
        <w:rPr>
          <w:color w:val="222222"/>
          <w:shd w:val="clear" w:color="auto" w:fill="FFFFFF"/>
          <w:lang w:val="en-US"/>
        </w:rPr>
        <w:t>Secosteroidal</w:t>
      </w:r>
      <w:proofErr w:type="spellEnd"/>
      <w:r w:rsidRPr="00E338F1">
        <w:rPr>
          <w:color w:val="222222"/>
          <w:shd w:val="clear" w:color="auto" w:fill="FFFFFF"/>
          <w:lang w:val="en-US"/>
        </w:rPr>
        <w:t xml:space="preserve"> hydrazides: Promising scaffolds for anti-breast cancer agents. </w:t>
      </w:r>
      <w:r w:rsidRPr="00E338F1">
        <w:rPr>
          <w:i/>
          <w:iCs/>
          <w:color w:val="222222"/>
          <w:shd w:val="clear" w:color="auto" w:fill="FFFFFF"/>
          <w:lang w:val="en-US"/>
        </w:rPr>
        <w:t xml:space="preserve">J. Steroid </w:t>
      </w:r>
      <w:proofErr w:type="spellStart"/>
      <w:r w:rsidRPr="00E338F1">
        <w:rPr>
          <w:i/>
          <w:iCs/>
          <w:color w:val="222222"/>
          <w:shd w:val="clear" w:color="auto" w:fill="FFFFFF"/>
          <w:lang w:val="en-US"/>
        </w:rPr>
        <w:t>Biochem</w:t>
      </w:r>
      <w:proofErr w:type="spellEnd"/>
      <w:r w:rsidRPr="00E338F1">
        <w:rPr>
          <w:i/>
          <w:iCs/>
          <w:color w:val="222222"/>
          <w:shd w:val="clear" w:color="auto" w:fill="FFFFFF"/>
          <w:lang w:val="en-US"/>
        </w:rPr>
        <w:t>. Mol. Biol.</w:t>
      </w:r>
      <w:r w:rsidRPr="00E338F1">
        <w:rPr>
          <w:color w:val="222222"/>
          <w:shd w:val="clear" w:color="auto" w:fill="FFFFFF"/>
          <w:lang w:val="en-US"/>
        </w:rPr>
        <w:t xml:space="preserve"> </w:t>
      </w:r>
      <w:r w:rsidRPr="00E338F1">
        <w:rPr>
          <w:b/>
          <w:bCs/>
          <w:color w:val="222222"/>
          <w:shd w:val="clear" w:color="auto" w:fill="FFFFFF"/>
          <w:lang w:val="en-US"/>
        </w:rPr>
        <w:t>2021,</w:t>
      </w:r>
      <w:r w:rsidRPr="00E338F1">
        <w:rPr>
          <w:color w:val="222222"/>
          <w:shd w:val="clear" w:color="auto" w:fill="FFFFFF"/>
          <w:lang w:val="en-US"/>
        </w:rPr>
        <w:t xml:space="preserve"> </w:t>
      </w:r>
      <w:r w:rsidRPr="00E338F1">
        <w:rPr>
          <w:i/>
          <w:color w:val="222222"/>
          <w:shd w:val="clear" w:color="auto" w:fill="FFFFFF"/>
          <w:lang w:val="en-US"/>
        </w:rPr>
        <w:t>214</w:t>
      </w:r>
      <w:r w:rsidRPr="00E338F1">
        <w:rPr>
          <w:color w:val="222222"/>
          <w:shd w:val="clear" w:color="auto" w:fill="FFFFFF"/>
          <w:lang w:val="en-US"/>
        </w:rPr>
        <w:t>, 106000.</w:t>
      </w:r>
    </w:p>
    <w:p w14:paraId="610C917C" w14:textId="77777777" w:rsidR="00E338F1" w:rsidRPr="00E338F1" w:rsidRDefault="00E338F1" w:rsidP="0097039A">
      <w:pPr>
        <w:pStyle w:val="a5"/>
        <w:ind w:left="0" w:firstLine="397"/>
        <w:jc w:val="both"/>
        <w:rPr>
          <w:shd w:val="clear" w:color="auto" w:fill="FFFFFF"/>
          <w:lang w:val="en-US"/>
        </w:rPr>
      </w:pPr>
      <w:r w:rsidRPr="00E338F1">
        <w:rPr>
          <w:lang w:val="en-US"/>
        </w:rPr>
        <w:t xml:space="preserve">[2] A.I. </w:t>
      </w:r>
      <w:proofErr w:type="spellStart"/>
      <w:r w:rsidRPr="00E338F1">
        <w:rPr>
          <w:lang w:val="en-US"/>
        </w:rPr>
        <w:t>Ilovaisky</w:t>
      </w:r>
      <w:proofErr w:type="spellEnd"/>
      <w:r w:rsidRPr="00E338F1">
        <w:rPr>
          <w:lang w:val="en-US"/>
        </w:rPr>
        <w:t xml:space="preserve">, A.M. </w:t>
      </w:r>
      <w:proofErr w:type="spellStart"/>
      <w:r w:rsidRPr="00E338F1">
        <w:rPr>
          <w:lang w:val="en-US"/>
        </w:rPr>
        <w:t>Scherbakov</w:t>
      </w:r>
      <w:proofErr w:type="spellEnd"/>
      <w:r w:rsidRPr="00E338F1">
        <w:rPr>
          <w:lang w:val="en-US"/>
        </w:rPr>
        <w:t xml:space="preserve">, F.B. </w:t>
      </w:r>
      <w:proofErr w:type="spellStart"/>
      <w:r w:rsidRPr="00E338F1">
        <w:rPr>
          <w:lang w:val="en-US"/>
        </w:rPr>
        <w:t>Bogdanov</w:t>
      </w:r>
      <w:proofErr w:type="spellEnd"/>
      <w:r w:rsidRPr="00E338F1">
        <w:rPr>
          <w:lang w:val="en-US"/>
        </w:rPr>
        <w:t xml:space="preserve">, D. </w:t>
      </w:r>
      <w:proofErr w:type="spellStart"/>
      <w:r w:rsidRPr="00E338F1">
        <w:rPr>
          <w:lang w:val="en-US"/>
        </w:rPr>
        <w:t>Miciurov</w:t>
      </w:r>
      <w:proofErr w:type="spellEnd"/>
      <w:r w:rsidRPr="00E338F1">
        <w:rPr>
          <w:lang w:val="en-US"/>
        </w:rPr>
        <w:t xml:space="preserve">, E.I. </w:t>
      </w:r>
      <w:proofErr w:type="spellStart"/>
      <w:r w:rsidRPr="00E338F1">
        <w:rPr>
          <w:lang w:val="en-US"/>
        </w:rPr>
        <w:t>Chernoburova</w:t>
      </w:r>
      <w:proofErr w:type="spellEnd"/>
      <w:r w:rsidRPr="00E338F1">
        <w:rPr>
          <w:lang w:val="en-US"/>
        </w:rPr>
        <w:t xml:space="preserve">, V.M. </w:t>
      </w:r>
      <w:proofErr w:type="spellStart"/>
      <w:r w:rsidRPr="00E338F1">
        <w:rPr>
          <w:lang w:val="en-US"/>
        </w:rPr>
        <w:t>Merkulova</w:t>
      </w:r>
      <w:proofErr w:type="spellEnd"/>
      <w:r w:rsidRPr="00E338F1">
        <w:rPr>
          <w:lang w:val="en-US"/>
        </w:rPr>
        <w:t xml:space="preserve"> et al.</w:t>
      </w:r>
      <w:r w:rsidRPr="00E338F1">
        <w:rPr>
          <w:shd w:val="clear" w:color="auto" w:fill="FFFFFF"/>
          <w:lang w:val="en-US"/>
        </w:rPr>
        <w:t xml:space="preserve"> </w:t>
      </w:r>
      <w:proofErr w:type="spellStart"/>
      <w:r w:rsidRPr="00E338F1">
        <w:rPr>
          <w:shd w:val="clear" w:color="auto" w:fill="FFFFFF"/>
          <w:lang w:val="en-US"/>
        </w:rPr>
        <w:t>Secosteroid</w:t>
      </w:r>
      <w:proofErr w:type="spellEnd"/>
      <w:r w:rsidRPr="00E338F1">
        <w:rPr>
          <w:shd w:val="clear" w:color="auto" w:fill="FFFFFF"/>
          <w:lang w:val="en-US"/>
        </w:rPr>
        <w:t>–2-Pyrazoline Hybrids: Design, Synthesis, Biological Evaluation and Development of Therapeutic Combinations Against ER</w:t>
      </w:r>
      <w:r w:rsidRPr="00E338F1">
        <w:rPr>
          <w:shd w:val="clear" w:color="auto" w:fill="FFFFFF"/>
        </w:rPr>
        <w:t>α</w:t>
      </w:r>
      <w:r w:rsidRPr="00E338F1">
        <w:rPr>
          <w:shd w:val="clear" w:color="auto" w:fill="FFFFFF"/>
          <w:lang w:val="en-US"/>
        </w:rPr>
        <w:t xml:space="preserve">-Positive Breast Cancer Cells. </w:t>
      </w:r>
      <w:r w:rsidRPr="00E338F1">
        <w:rPr>
          <w:i/>
          <w:shd w:val="clear" w:color="auto" w:fill="FFFFFF"/>
          <w:lang w:val="en-US"/>
        </w:rPr>
        <w:t>Biomedicines</w:t>
      </w:r>
      <w:r w:rsidRPr="00E338F1">
        <w:rPr>
          <w:shd w:val="clear" w:color="auto" w:fill="FFFFFF"/>
          <w:lang w:val="en-US"/>
        </w:rPr>
        <w:t xml:space="preserve"> </w:t>
      </w:r>
      <w:r w:rsidRPr="00E338F1">
        <w:rPr>
          <w:b/>
          <w:shd w:val="clear" w:color="auto" w:fill="FFFFFF"/>
          <w:lang w:val="en-US"/>
        </w:rPr>
        <w:t>2025</w:t>
      </w:r>
      <w:r w:rsidRPr="00E338F1">
        <w:rPr>
          <w:shd w:val="clear" w:color="auto" w:fill="FFFFFF"/>
          <w:lang w:val="en-US"/>
        </w:rPr>
        <w:t xml:space="preserve">, </w:t>
      </w:r>
      <w:r w:rsidRPr="00E338F1">
        <w:rPr>
          <w:i/>
          <w:shd w:val="clear" w:color="auto" w:fill="FFFFFF"/>
          <w:lang w:val="en-US"/>
        </w:rPr>
        <w:t>13</w:t>
      </w:r>
      <w:r w:rsidRPr="00E338F1">
        <w:rPr>
          <w:shd w:val="clear" w:color="auto" w:fill="FFFFFF"/>
          <w:lang w:val="en-US"/>
        </w:rPr>
        <w:t>, 3057.</w:t>
      </w:r>
    </w:p>
    <w:p w14:paraId="3A361D4F" w14:textId="77777777" w:rsidR="00E338F1" w:rsidRPr="00E338F1" w:rsidRDefault="00E338F1" w:rsidP="0097039A">
      <w:pPr>
        <w:pStyle w:val="A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firstLine="397"/>
        <w:jc w:val="both"/>
        <w:rPr>
          <w:rFonts w:ascii="Times New Roman" w:hAnsi="Times New Roman"/>
          <w:szCs w:val="24"/>
          <w:lang w:val="en-US"/>
        </w:rPr>
      </w:pPr>
      <w:r w:rsidRPr="00E338F1">
        <w:rPr>
          <w:rFonts w:ascii="Times New Roman" w:hAnsi="Times New Roman"/>
          <w:szCs w:val="24"/>
          <w:lang w:val="en-US"/>
        </w:rPr>
        <w:t xml:space="preserve">[3] M. </w:t>
      </w:r>
      <w:proofErr w:type="spellStart"/>
      <w:r w:rsidRPr="00E338F1">
        <w:rPr>
          <w:rFonts w:ascii="Times New Roman" w:hAnsi="Times New Roman"/>
          <w:szCs w:val="24"/>
          <w:lang w:val="en-US"/>
        </w:rPr>
        <w:t>Verma</w:t>
      </w:r>
      <w:proofErr w:type="spellEnd"/>
      <w:r w:rsidRPr="00E338F1">
        <w:rPr>
          <w:rFonts w:ascii="Times New Roman" w:hAnsi="Times New Roman"/>
          <w:szCs w:val="24"/>
          <w:lang w:val="en-US"/>
        </w:rPr>
        <w:t xml:space="preserve">, V. </w:t>
      </w:r>
      <w:proofErr w:type="spellStart"/>
      <w:r w:rsidRPr="00E338F1">
        <w:rPr>
          <w:rFonts w:ascii="Times New Roman" w:hAnsi="Times New Roman"/>
          <w:szCs w:val="24"/>
          <w:lang w:val="en-US"/>
        </w:rPr>
        <w:t>Luxami</w:t>
      </w:r>
      <w:proofErr w:type="spellEnd"/>
      <w:r w:rsidRPr="00E338F1">
        <w:rPr>
          <w:rFonts w:ascii="Times New Roman" w:hAnsi="Times New Roman"/>
          <w:szCs w:val="24"/>
          <w:lang w:val="en-US"/>
        </w:rPr>
        <w:t xml:space="preserve"> and K. Paul. Synthesis, in vitro evaluation and DNA interaction studies of N-allyl </w:t>
      </w:r>
      <w:proofErr w:type="spellStart"/>
      <w:r w:rsidRPr="00E338F1">
        <w:rPr>
          <w:rFonts w:ascii="Times New Roman" w:hAnsi="Times New Roman"/>
          <w:szCs w:val="24"/>
          <w:lang w:val="en-US"/>
        </w:rPr>
        <w:t>naphthalimide</w:t>
      </w:r>
      <w:proofErr w:type="spellEnd"/>
      <w:r w:rsidRPr="00E338F1">
        <w:rPr>
          <w:rFonts w:ascii="Times New Roman" w:hAnsi="Times New Roman"/>
          <w:szCs w:val="24"/>
          <w:lang w:val="en-US"/>
        </w:rPr>
        <w:t xml:space="preserve"> analogues as anticancer agents. </w:t>
      </w:r>
      <w:r w:rsidRPr="00E338F1">
        <w:rPr>
          <w:rFonts w:ascii="Times New Roman" w:hAnsi="Times New Roman"/>
          <w:i/>
          <w:szCs w:val="24"/>
          <w:lang w:val="en-US"/>
        </w:rPr>
        <w:t>RSC Adv</w:t>
      </w:r>
      <w:r w:rsidRPr="00E338F1">
        <w:rPr>
          <w:rFonts w:ascii="Times New Roman" w:hAnsi="Times New Roman"/>
          <w:szCs w:val="24"/>
          <w:lang w:val="en-US"/>
        </w:rPr>
        <w:t xml:space="preserve">. </w:t>
      </w:r>
      <w:r w:rsidRPr="00E338F1">
        <w:rPr>
          <w:rFonts w:ascii="Times New Roman" w:hAnsi="Times New Roman"/>
          <w:b/>
          <w:szCs w:val="24"/>
          <w:lang w:val="en-US"/>
        </w:rPr>
        <w:t>2015</w:t>
      </w:r>
      <w:r w:rsidRPr="00E338F1">
        <w:rPr>
          <w:rFonts w:ascii="Times New Roman" w:hAnsi="Times New Roman"/>
          <w:szCs w:val="24"/>
          <w:lang w:val="en-US"/>
        </w:rPr>
        <w:t xml:space="preserve">, </w:t>
      </w:r>
      <w:r w:rsidRPr="00E338F1">
        <w:rPr>
          <w:rFonts w:ascii="Times New Roman" w:hAnsi="Times New Roman"/>
          <w:i/>
          <w:szCs w:val="24"/>
          <w:lang w:val="en-US"/>
        </w:rPr>
        <w:t>5</w:t>
      </w:r>
      <w:r w:rsidRPr="00E338F1">
        <w:rPr>
          <w:rFonts w:ascii="Times New Roman" w:hAnsi="Times New Roman"/>
          <w:szCs w:val="24"/>
          <w:lang w:val="en-US"/>
        </w:rPr>
        <w:t>, 41803–41813.</w:t>
      </w:r>
    </w:p>
    <w:p w14:paraId="423A6EC1" w14:textId="56B7B821" w:rsidR="00E338F1" w:rsidRPr="00E338F1" w:rsidRDefault="00E338F1" w:rsidP="00877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lang w:val="en-US"/>
        </w:rPr>
      </w:pPr>
    </w:p>
    <w:sectPr w:rsidR="00E338F1" w:rsidRPr="00E338F1" w:rsidSect="00A25AC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2E5958"/>
    <w:rsid w:val="0031361E"/>
    <w:rsid w:val="00344930"/>
    <w:rsid w:val="00373E2D"/>
    <w:rsid w:val="00391C38"/>
    <w:rsid w:val="003B76D6"/>
    <w:rsid w:val="003D09AD"/>
    <w:rsid w:val="003E2601"/>
    <w:rsid w:val="003F4E6B"/>
    <w:rsid w:val="00400E34"/>
    <w:rsid w:val="004A26A3"/>
    <w:rsid w:val="004D3D42"/>
    <w:rsid w:val="004F0EDF"/>
    <w:rsid w:val="00522BF1"/>
    <w:rsid w:val="00590166"/>
    <w:rsid w:val="005B07E6"/>
    <w:rsid w:val="005D022B"/>
    <w:rsid w:val="005E29F0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77823"/>
    <w:rsid w:val="008931BE"/>
    <w:rsid w:val="008C67E3"/>
    <w:rsid w:val="00914205"/>
    <w:rsid w:val="00921D45"/>
    <w:rsid w:val="009426C0"/>
    <w:rsid w:val="0097039A"/>
    <w:rsid w:val="00980A65"/>
    <w:rsid w:val="009A66DB"/>
    <w:rsid w:val="009B2F80"/>
    <w:rsid w:val="009B3300"/>
    <w:rsid w:val="009F3380"/>
    <w:rsid w:val="00A02163"/>
    <w:rsid w:val="00A25AC4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338F1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qFormat/>
    <w:rsid w:val="00E338F1"/>
    <w:pPr>
      <w:jc w:val="center"/>
    </w:pPr>
    <w:rPr>
      <w:b/>
      <w:kern w:val="24"/>
      <w:sz w:val="44"/>
      <w:szCs w:val="20"/>
    </w:rPr>
  </w:style>
  <w:style w:type="paragraph" w:customStyle="1" w:styleId="ac">
    <w:name w:val="Îáû÷íûé"/>
    <w:rsid w:val="00E338F1"/>
    <w:rPr>
      <w:rFonts w:ascii="Times New Roman" w:eastAsia="Times New Roman" w:hAnsi="Times New Roman" w:cs="Times New Roman"/>
      <w:sz w:val="24"/>
    </w:rPr>
  </w:style>
  <w:style w:type="paragraph" w:customStyle="1" w:styleId="Ad">
    <w:name w:val="Текстовый блок A"/>
    <w:rsid w:val="00E338F1"/>
    <w:rPr>
      <w:rFonts w:ascii="Helvetica" w:eastAsia="ヒラギノ角ゴ Pro W3" w:hAnsi="Helvetica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B6C067-C040-4E74-8A32-0177E234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Цай</dc:creator>
  <cp:lastModifiedBy>Степан Цай</cp:lastModifiedBy>
  <cp:revision>3</cp:revision>
  <cp:lastPrinted>2026-01-28T14:24:00Z</cp:lastPrinted>
  <dcterms:created xsi:type="dcterms:W3CDTF">2026-03-01T21:23:00Z</dcterms:created>
  <dcterms:modified xsi:type="dcterms:W3CDTF">2026-03-02T16:24:00Z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