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636D" w14:textId="77777777" w:rsidR="00653551" w:rsidRDefault="00000000">
      <w:pPr>
        <w:widowControl/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ru-RU" w:eastAsia="ru-RU"/>
        </w:rPr>
        <w:t>Рентгенолюминесценция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ru-RU" w:eastAsia="ru-RU"/>
        </w:rPr>
        <w:t xml:space="preserve"> соединения лантанидов</w:t>
      </w:r>
    </w:p>
    <w:p w14:paraId="74ECFACF" w14:textId="77777777" w:rsidR="00653551" w:rsidRDefault="00000000">
      <w:pPr>
        <w:widowControl/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>Имин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 xml:space="preserve"> Инь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vertAlign w:val="superscript"/>
          <w:lang w:val="ru-RU"/>
        </w:rPr>
        <w:t>1</w:t>
      </w:r>
      <w:r>
        <w:rPr>
          <w:rFonts w:ascii="Times New Roman" w:eastAsia="Times New Roman" w:hAnsi="Times New Roman" w:cs="Times New Roman" w:hint="eastAsia"/>
          <w:b/>
          <w:i/>
          <w:color w:val="000000"/>
          <w:kern w:val="0"/>
          <w:sz w:val="24"/>
          <w:lang w:val="ru-RU"/>
        </w:rPr>
        <w:t xml:space="preserve">, </w:t>
      </w:r>
      <w:proofErr w:type="spellStart"/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>Ечен</w:t>
      </w:r>
      <w:proofErr w:type="spellEnd"/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 xml:space="preserve"> Ван</w:t>
      </w:r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vertAlign w:val="superscript"/>
          <w:lang w:val="ru-RU"/>
        </w:rPr>
        <w:t>2</w:t>
      </w:r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>,</w:t>
      </w:r>
      <w:r w:rsidRPr="00E1406D">
        <w:rPr>
          <w:rFonts w:ascii="Times New Roman" w:eastAsia="Times New Roman" w:hAnsi="Times New Roman" w:cs="Times New Roman" w:hint="eastAsia"/>
          <w:b/>
          <w:i/>
          <w:color w:val="000000"/>
          <w:kern w:val="0"/>
          <w:sz w:val="24"/>
          <w:lang w:val="ru-RU"/>
        </w:rPr>
        <w:t xml:space="preserve"> </w:t>
      </w:r>
      <w:proofErr w:type="spellStart"/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>Юйли</w:t>
      </w:r>
      <w:proofErr w:type="spellEnd"/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 xml:space="preserve"> Пан</w:t>
      </w:r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vertAlign w:val="superscript"/>
          <w:lang w:val="ru-RU"/>
        </w:rPr>
        <w:t>2</w:t>
      </w:r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 xml:space="preserve">, </w:t>
      </w:r>
      <w:proofErr w:type="spellStart"/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>Сюэчунь</w:t>
      </w:r>
      <w:proofErr w:type="spellEnd"/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 xml:space="preserve"> Ху</w:t>
      </w:r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vertAlign w:val="superscript"/>
          <w:lang w:val="ru-RU"/>
        </w:rPr>
        <w:t>2</w:t>
      </w:r>
      <w:r w:rsidRPr="00E1406D">
        <w:rPr>
          <w:rFonts w:ascii="Times New Roman" w:eastAsia="Times New Roman" w:hAnsi="Times New Roman" w:cs="Times New Roman" w:hint="eastAsia"/>
          <w:b/>
          <w:i/>
          <w:color w:val="000000"/>
          <w:kern w:val="0"/>
          <w:sz w:val="24"/>
          <w:lang w:val="ru-RU"/>
        </w:rPr>
        <w:t>,</w:t>
      </w:r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 xml:space="preserve"> Иван Ф.Ханбеков</w:t>
      </w:r>
      <w:r w:rsidRPr="00E1406D">
        <w:rPr>
          <w:rFonts w:ascii="Times New Roman" w:eastAsia="Times New Roman" w:hAnsi="Times New Roman" w:cs="Times New Roman" w:hint="eastAsia"/>
          <w:b/>
          <w:i/>
          <w:color w:val="000000"/>
          <w:kern w:val="0"/>
          <w:sz w:val="24"/>
          <w:vertAlign w:val="superscript"/>
          <w:lang w:val="ru-RU"/>
        </w:rPr>
        <w:t>3</w:t>
      </w:r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/>
        </w:rPr>
        <w:t>, Валентина В. Уточникова</w:t>
      </w:r>
      <w:r w:rsidRPr="00E1406D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vertAlign w:val="superscript"/>
          <w:lang w:val="ru-RU"/>
        </w:rPr>
        <w:t>2</w:t>
      </w:r>
    </w:p>
    <w:p w14:paraId="4E49C160" w14:textId="13B239DE" w:rsidR="00653551" w:rsidRPr="00E1406D" w:rsidRDefault="00000000">
      <w:pPr>
        <w:widowControl/>
        <w:shd w:val="clear" w:color="auto" w:fill="FFFFFF"/>
        <w:adjustRightInd w:val="0"/>
        <w:jc w:val="center"/>
        <w:rPr>
          <w:rFonts w:ascii="Times New Roman" w:eastAsia="SimSun" w:hAnsi="Times New Roman" w:cs="Times New Roman"/>
          <w:i/>
          <w:color w:val="000000"/>
          <w:kern w:val="0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  <w:t xml:space="preserve">Аспирант, 2 </w:t>
      </w:r>
      <w:r w:rsidR="00E1406D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  <w:t>год обучения</w:t>
      </w:r>
    </w:p>
    <w:p w14:paraId="3CCD8635" w14:textId="77777777" w:rsidR="00653551" w:rsidRDefault="00000000">
      <w:pPr>
        <w:widowControl/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vertAlign w:val="superscript"/>
          <w:lang w:val="ru-RU"/>
        </w:rPr>
        <w:t>1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  <w:t xml:space="preserve">Факультет наук о материалах, университет МГУ-ППИ в Шэньчжэне,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  <w:t>Шэньчжэн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  <w:t>.</w:t>
      </w:r>
    </w:p>
    <w:p w14:paraId="56C26CCF" w14:textId="77777777" w:rsidR="00653551" w:rsidRDefault="00000000">
      <w:pPr>
        <w:widowControl/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vertAlign w:val="superscript"/>
          <w:lang w:val="ru-RU"/>
        </w:rPr>
        <w:t xml:space="preserve">2)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  <w:t>Факультет наук о материалах, МГУ имени М.В. Ломоносова, Москва</w:t>
      </w:r>
    </w:p>
    <w:p w14:paraId="5587DB46" w14:textId="77777777" w:rsidR="00653551" w:rsidRDefault="00000000">
      <w:pPr>
        <w:widowControl/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vertAlign w:val="superscript"/>
          <w:lang w:val="ru-RU"/>
        </w:rPr>
        <w:t xml:space="preserve">3)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  <w:t>АО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  <w:t>Химмед</w:t>
      </w:r>
      <w:proofErr w:type="spellEnd"/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  <w:t>», Каширское шоссе, 3, 4/9, Москва, 2.</w:t>
      </w:r>
    </w:p>
    <w:p w14:paraId="65CB5DE5" w14:textId="77777777" w:rsidR="00653551" w:rsidRDefault="00000000">
      <w:pPr>
        <w:widowControl/>
        <w:shd w:val="clear" w:color="auto" w:fill="FFFFFF"/>
        <w:adjustRightInd w:val="0"/>
        <w:jc w:val="center"/>
        <w:rPr>
          <w:rFonts w:ascii="Times New Roman" w:hAnsi="Times New Roman" w:cs="Times New Roman"/>
          <w:kern w:val="0"/>
          <w:sz w:val="20"/>
          <w:szCs w:val="20"/>
          <w:u w:val="single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u w:val="single"/>
          <w:lang w:val="ru-RU" w:eastAsia="ru-RU"/>
        </w:rPr>
        <w:t>E-mail: 840830336</w:t>
      </w:r>
      <w:r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u w:val="single"/>
          <w:lang w:val="ru-RU"/>
        </w:rPr>
        <w:t>@</w:t>
      </w:r>
      <w:proofErr w:type="spellStart"/>
      <w:r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u w:val="single"/>
        </w:rPr>
        <w:t>qq</w:t>
      </w:r>
      <w:proofErr w:type="spellEnd"/>
      <w:r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u w:val="single"/>
          <w:lang w:val="ru-RU"/>
        </w:rPr>
        <w:t>.</w:t>
      </w:r>
      <w:r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u w:val="single"/>
        </w:rPr>
        <w:t>com</w:t>
      </w:r>
    </w:p>
    <w:p w14:paraId="5686E302" w14:textId="77777777" w:rsidR="00653551" w:rsidRDefault="00000000">
      <w:pPr>
        <w:spacing w:line="168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Пандемия COVID-19 значительно актуализировало вопросы дезинфекции помещений. Один из наиболее эффективных и удобных методов дезинфекции – это использование ультрафиолетовых (УФ) ламп, большинство из которых изготовляются на основе ртути. Хотя они довольно эффективные, но использование паров ртути очень опасно из-за их высокой токсичности, а кроме того, в результате длительного использования, подобные УФ-лампы генерируют озон, в больших концентрациях опасный для человека. Поэтому изготовление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безртутной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УФ-лампы является актуальной задачей. </w:t>
      </w:r>
    </w:p>
    <w:p w14:paraId="37E87520" w14:textId="77777777" w:rsidR="00653551" w:rsidRDefault="00000000">
      <w:pPr>
        <w:spacing w:line="168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Трёхвалентных ион гадолиния (Gd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3+</w:t>
      </w:r>
      <w:r>
        <w:rPr>
          <w:rFonts w:ascii="Times New Roman" w:hAnsi="Times New Roman" w:cs="Times New Roman"/>
          <w:sz w:val="24"/>
          <w:lang w:val="ru-RU"/>
        </w:rPr>
        <w:t xml:space="preserve">) при координации с неорганическими соединениями способен генерировать характеристическое ультрафиолетовое излучение в области около 312 нм. Однако из-за высокого энергетического уровня возбуждённого состояния данная люминесценция при обычном фото возбуждении протекает с низкой эффективностью, что затрудняет её высвобождение. Рентгеновское излучение, как высокоэнергетическое ионизирующее излучение, обладает высокой проникающей способностью и может непосредственно воздействовать на тяжёлые ионы металлов в центрах свечения, эффективно возбуждая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гадолинийсодержащие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соединения и индуцируя характерную люминесценцию ионов Gd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3+</w:t>
      </w:r>
      <w:r>
        <w:rPr>
          <w:rFonts w:ascii="Times New Roman" w:hAnsi="Times New Roman" w:cs="Times New Roman"/>
          <w:sz w:val="24"/>
          <w:lang w:val="ru-RU"/>
        </w:rPr>
        <w:t>. В настоящее время исследования люминесцентных свойств таких материалов под воздействием рентгеновского излучения остаются ограниченными, в связи с чем существует необходимость в систематическом изучении их люминесцентного поведения и соответствующих механизмов.</w:t>
      </w:r>
    </w:p>
    <w:p w14:paraId="7638B970" w14:textId="77777777" w:rsidR="00653551" w:rsidRDefault="00000000">
      <w:pPr>
        <w:spacing w:line="168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Целью данной работы является исследование соединений лантанидов как потенциальных сцинтилляторов. В данной работы исследовались люминесцентные и сцинтилляционные свойства соединений лантанидов по двум основным направлениям: 1) координационные соединения европия с органическими лигандами и 2) неорганические соединения тербия и гадолиния (YBO</w:t>
      </w:r>
      <w:proofErr w:type="gramStart"/>
      <w:r>
        <w:rPr>
          <w:rFonts w:ascii="Times New Roman" w:hAnsi="Times New Roman" w:cs="Times New Roman" w:hint="eastAsia"/>
          <w:sz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lang w:val="ru-RU"/>
        </w:rPr>
        <w:t>:Gd</w:t>
      </w:r>
      <w:proofErr w:type="gramEnd"/>
      <w:r>
        <w:rPr>
          <w:rFonts w:ascii="Times New Roman" w:hAnsi="Times New Roman" w:cs="Times New Roman"/>
          <w:sz w:val="24"/>
          <w:lang w:val="ru-RU"/>
        </w:rPr>
        <w:t>, Y</w:t>
      </w:r>
      <w:r>
        <w:rPr>
          <w:rFonts w:ascii="Times New Roman" w:hAnsi="Times New Roman" w:cs="Times New Roman" w:hint="eastAsia"/>
          <w:sz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lang w:val="ru-RU"/>
        </w:rPr>
        <w:t>O</w:t>
      </w:r>
      <w:proofErr w:type="gramStart"/>
      <w:r>
        <w:rPr>
          <w:rFonts w:ascii="Times New Roman" w:hAnsi="Times New Roman" w:cs="Times New Roman" w:hint="eastAsia"/>
          <w:sz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lang w:val="ru-RU"/>
        </w:rPr>
        <w:t>:Gd</w:t>
      </w:r>
      <w:proofErr w:type="gramEnd"/>
      <w:r>
        <w:rPr>
          <w:rFonts w:ascii="Times New Roman" w:hAnsi="Times New Roman" w:cs="Times New Roman"/>
          <w:sz w:val="24"/>
          <w:lang w:val="ru-RU"/>
        </w:rPr>
        <w:t>, BaSi</w:t>
      </w:r>
      <w:r>
        <w:rPr>
          <w:rFonts w:ascii="Times New Roman" w:hAnsi="Times New Roman" w:cs="Times New Roman" w:hint="eastAsia"/>
          <w:sz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lang w:val="ru-RU"/>
        </w:rPr>
        <w:t>O</w:t>
      </w:r>
      <w:proofErr w:type="gramStart"/>
      <w:r>
        <w:rPr>
          <w:rFonts w:ascii="Times New Roman" w:hAnsi="Times New Roman" w:cs="Times New Roman" w:hint="eastAsia"/>
          <w:sz w:val="24"/>
          <w:vertAlign w:val="subscript"/>
          <w:lang w:val="ru-RU"/>
        </w:rPr>
        <w:t>5</w:t>
      </w:r>
      <w:r>
        <w:rPr>
          <w:rFonts w:ascii="Times New Roman" w:hAnsi="Times New Roman" w:cs="Times New Roman"/>
          <w:sz w:val="24"/>
          <w:lang w:val="ru-RU"/>
        </w:rPr>
        <w:t>:Gd</w:t>
      </w:r>
      <w:proofErr w:type="gramEnd"/>
      <w:r>
        <w:rPr>
          <w:rFonts w:ascii="Times New Roman" w:hAnsi="Times New Roman" w:cs="Times New Roman"/>
          <w:sz w:val="24"/>
          <w:lang w:val="ru-RU"/>
        </w:rPr>
        <w:t>, Gd</w:t>
      </w:r>
      <w:r>
        <w:rPr>
          <w:rFonts w:ascii="Times New Roman" w:hAnsi="Times New Roman" w:cs="Times New Roman" w:hint="eastAsia"/>
          <w:sz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lang w:val="ru-RU"/>
        </w:rPr>
        <w:t>O</w:t>
      </w:r>
      <w:r>
        <w:rPr>
          <w:rFonts w:ascii="Times New Roman" w:hAnsi="Times New Roman" w:cs="Times New Roman" w:hint="eastAsia"/>
          <w:sz w:val="24"/>
          <w:vertAlign w:val="subscript"/>
          <w:lang w:val="ru-RU"/>
        </w:rPr>
        <w:t>2</w:t>
      </w:r>
      <w:proofErr w:type="gramStart"/>
      <w:r>
        <w:rPr>
          <w:rFonts w:ascii="Times New Roman" w:hAnsi="Times New Roman" w:cs="Times New Roman"/>
          <w:sz w:val="24"/>
          <w:lang w:val="ru-RU"/>
        </w:rPr>
        <w:t>S:Tb</w:t>
      </w:r>
      <w:proofErr w:type="gramEnd"/>
      <w:r>
        <w:rPr>
          <w:rFonts w:ascii="Times New Roman" w:hAnsi="Times New Roman" w:cs="Times New Roman"/>
          <w:sz w:val="24"/>
          <w:lang w:val="ru-RU"/>
        </w:rPr>
        <w:t>, NaGdF</w:t>
      </w:r>
      <w:proofErr w:type="gramStart"/>
      <w:r>
        <w:rPr>
          <w:rFonts w:ascii="Times New Roman" w:hAnsi="Times New Roman" w:cs="Times New Roman" w:hint="eastAsia"/>
          <w:sz w:val="24"/>
          <w:vertAlign w:val="subscript"/>
          <w:lang w:val="ru-RU"/>
        </w:rPr>
        <w:t>4</w:t>
      </w:r>
      <w:r>
        <w:rPr>
          <w:rFonts w:ascii="Times New Roman" w:hAnsi="Times New Roman" w:cs="Times New Roman"/>
          <w:sz w:val="24"/>
          <w:lang w:val="ru-RU"/>
        </w:rPr>
        <w:t>:Tb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). Для всесторонней характеристики синтезированных материалов использовались методы ТГА, СЭМ, РФА, ИК-спектроскопии, а также измерялись спектры фотолюминесценции (ФЛ), катодолюминесценции (КЛ) 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рентгенолюминесценции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(РЛ).</w:t>
      </w:r>
    </w:p>
    <w:p w14:paraId="25E79CEF" w14:textId="77777777" w:rsidR="00653551" w:rsidRDefault="00000000">
      <w:pPr>
        <w:spacing w:line="168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Среди комплексов европия с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ограническими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лигандами наиболее интересны три- 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тетракарбоксибензоаты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фенантролином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. Так,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тетракарбоксибензоат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сохраняет до 97% интенсивности при импульсном возбуждении и 99.6% при непрерывном возбуждении. Среди соединений гадолиния мы наблюдали интенсивные полосы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рентгенолюминесценции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ионов Gd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3+</w:t>
      </w:r>
      <w:r>
        <w:rPr>
          <w:rFonts w:ascii="Times New Roman" w:hAnsi="Times New Roman" w:cs="Times New Roman"/>
          <w:sz w:val="24"/>
          <w:lang w:val="ru-RU"/>
        </w:rPr>
        <w:t xml:space="preserve"> в матрицах YBO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 xml:space="preserve">3 </w:t>
      </w:r>
      <w:r>
        <w:rPr>
          <w:rFonts w:ascii="Times New Roman" w:hAnsi="Times New Roman" w:cs="Times New Roman"/>
          <w:sz w:val="24"/>
          <w:lang w:val="ru-RU"/>
        </w:rPr>
        <w:t>и BaSi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lang w:val="ru-RU"/>
        </w:rPr>
        <w:t>O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5</w:t>
      </w:r>
      <w:r>
        <w:rPr>
          <w:rFonts w:ascii="Times New Roman" w:hAnsi="Times New Roman" w:cs="Times New Roman"/>
          <w:sz w:val="24"/>
          <w:lang w:val="ru-RU"/>
        </w:rPr>
        <w:t xml:space="preserve">. Кроме того,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оксисульфид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гадолиния, легированный тербием (Gd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2</w:t>
      </w:r>
      <w:r>
        <w:rPr>
          <w:rFonts w:ascii="Times New Roman" w:hAnsi="Times New Roman" w:cs="Times New Roman"/>
          <w:sz w:val="24"/>
          <w:lang w:val="ru-RU"/>
        </w:rPr>
        <w:t>O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2</w:t>
      </w:r>
      <w:proofErr w:type="gramStart"/>
      <w:r>
        <w:rPr>
          <w:rFonts w:ascii="Times New Roman" w:hAnsi="Times New Roman" w:cs="Times New Roman"/>
          <w:sz w:val="24"/>
          <w:lang w:val="ru-RU"/>
        </w:rPr>
        <w:t>S:Tb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), продемонстрировал максимальную интенсивность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рентгенолюминесценции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4BA6CB5E" w14:textId="77777777" w:rsidR="00653551" w:rsidRDefault="00000000">
      <w:pPr>
        <w:adjustRightInd w:val="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p w14:paraId="2302C02E" w14:textId="77777777" w:rsidR="00653551" w:rsidRDefault="00000000">
      <w:pPr>
        <w:numPr>
          <w:ilvl w:val="0"/>
          <w:numId w:val="1"/>
        </w:numPr>
        <w:adjustRightInd w:val="0"/>
        <w:rPr>
          <w:rFonts w:ascii="Times New Roman" w:eastAsia="SimSu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222222"/>
          <w:sz w:val="24"/>
          <w:shd w:val="clear" w:color="auto" w:fill="FFFFFF"/>
        </w:rPr>
        <w:t>Nikl M, Yoshikawa A. Recent R&amp;D trends in inorganic single‐crystal scintillator materials for radiation detection[J]. Advanced Optical Materials, 2015, 3(4): 463-481.</w:t>
      </w:r>
    </w:p>
    <w:sectPr w:rsidR="00653551">
      <w:pgSz w:w="11906" w:h="16838"/>
      <w:pgMar w:top="1134" w:right="1361" w:bottom="1134" w:left="136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FBC5"/>
    <w:multiLevelType w:val="singleLevel"/>
    <w:tmpl w:val="1ED2FB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7560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39"/>
    <w:rsid w:val="00115D3A"/>
    <w:rsid w:val="004F1639"/>
    <w:rsid w:val="00653551"/>
    <w:rsid w:val="00D63D2A"/>
    <w:rsid w:val="00D82CC8"/>
    <w:rsid w:val="00E1406D"/>
    <w:rsid w:val="0708176C"/>
    <w:rsid w:val="0DFF319D"/>
    <w:rsid w:val="119F61C7"/>
    <w:rsid w:val="1B605A82"/>
    <w:rsid w:val="61575781"/>
    <w:rsid w:val="61650A76"/>
    <w:rsid w:val="68621A6A"/>
    <w:rsid w:val="7BBF3ECD"/>
    <w:rsid w:val="7CFC7D9A"/>
    <w:rsid w:val="7F09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420D6"/>
  <w15:docId w15:val="{6D20C05B-99FD-44EC-ABA9-2C57DCBD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7994-A7A4-4F10-A9B0-EADA50F9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84083</dc:creator>
  <cp:lastModifiedBy>Мария Скрыпник</cp:lastModifiedBy>
  <cp:revision>2</cp:revision>
  <dcterms:created xsi:type="dcterms:W3CDTF">2026-03-18T10:15:00Z</dcterms:created>
  <dcterms:modified xsi:type="dcterms:W3CDTF">2026-03-18T10:15:00Z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eyJoZGlkIjoiNjRjYTA1OTQwYTNmZDk5YzY0YWNmYzliMjcwNzFhN2MiLCJ1c2VySWQiOiIzOTg0ODAyMjgifQ==</vt:lpwstr>
  </property>
  <property fmtid="{D5CDD505-2E9C-101B-9397-08002B2CF9AE}" pid="4" name="ICV">
    <vt:lpwstr>40332329F27C4E5E93422495BB7E533D_13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4th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  <property fmtid="{D5CDD505-2E9C-101B-9397-08002B2CF9AE}" pid="25" name="Mendeley Document_1">
    <vt:lpwstr>True</vt:lpwstr>
  </property>
  <property fmtid="{D5CDD505-2E9C-101B-9397-08002B2CF9AE}" pid="26" name="Mendeley Unique User Id_1">
    <vt:lpwstr>abe16973-1c97-30d1-b2cc-7fd711a34674</vt:lpwstr>
  </property>
  <property fmtid="{D5CDD505-2E9C-101B-9397-08002B2CF9AE}" pid="27" name="Mendeley Citation Style_1">
    <vt:lpwstr>http://www.zotero.org/styles/gost-r-7-0-5-2008-numeric</vt:lpwstr>
  </property>
</Properties>
</file>