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46B5" w:rsidRPr="0022544B" w:rsidRDefault="0022544B" w:rsidP="00463A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Координационные соединения</w:t>
      </w:r>
      <w:r w:rsidR="007B17CB">
        <w:rPr>
          <w:b/>
          <w:color w:val="000000"/>
        </w:rPr>
        <w:t>, формирующие</w:t>
      </w:r>
      <w:r w:rsidR="000646B5">
        <w:rPr>
          <w:b/>
          <w:color w:val="000000"/>
        </w:rPr>
        <w:t xml:space="preserve">ся в системе </w:t>
      </w:r>
    </w:p>
    <w:p w:rsidR="00130241" w:rsidRPr="000646B5" w:rsidRDefault="000646B5" w:rsidP="00463A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gramStart"/>
      <w:r>
        <w:rPr>
          <w:b/>
          <w:color w:val="000000"/>
          <w:lang w:val="en-US"/>
        </w:rPr>
        <w:t>Ce</w:t>
      </w:r>
      <w:r w:rsidRPr="000646B5">
        <w:rPr>
          <w:b/>
          <w:color w:val="000000"/>
        </w:rPr>
        <w:t>(</w:t>
      </w:r>
      <w:proofErr w:type="gramEnd"/>
      <w:r>
        <w:rPr>
          <w:b/>
          <w:color w:val="000000"/>
          <w:lang w:val="en-US"/>
        </w:rPr>
        <w:t>NO</w:t>
      </w:r>
      <w:r w:rsidRPr="000646B5">
        <w:rPr>
          <w:b/>
          <w:color w:val="000000"/>
          <w:vertAlign w:val="subscript"/>
        </w:rPr>
        <w:t>3</w:t>
      </w:r>
      <w:r w:rsidRPr="000646B5">
        <w:rPr>
          <w:b/>
          <w:color w:val="000000"/>
        </w:rPr>
        <w:t>)</w:t>
      </w:r>
      <w:r w:rsidRPr="000646B5">
        <w:rPr>
          <w:b/>
          <w:color w:val="000000"/>
          <w:vertAlign w:val="subscript"/>
        </w:rPr>
        <w:t>3</w:t>
      </w:r>
      <w:r w:rsidRPr="000646B5">
        <w:rPr>
          <w:b/>
          <w:color w:val="000000"/>
        </w:rPr>
        <w:t xml:space="preserve"> – </w:t>
      </w:r>
      <w:proofErr w:type="gramStart"/>
      <w:r>
        <w:rPr>
          <w:b/>
          <w:color w:val="000000"/>
          <w:lang w:val="en-US"/>
        </w:rPr>
        <w:t>Gd</w:t>
      </w:r>
      <w:r w:rsidRPr="000646B5">
        <w:rPr>
          <w:b/>
          <w:color w:val="000000"/>
        </w:rPr>
        <w:t>(</w:t>
      </w:r>
      <w:proofErr w:type="gramEnd"/>
      <w:r>
        <w:rPr>
          <w:b/>
          <w:color w:val="000000"/>
          <w:lang w:val="en-US"/>
        </w:rPr>
        <w:t>NO</w:t>
      </w:r>
      <w:r w:rsidRPr="000646B5">
        <w:rPr>
          <w:b/>
          <w:color w:val="000000"/>
          <w:vertAlign w:val="subscript"/>
        </w:rPr>
        <w:t>3</w:t>
      </w:r>
      <w:r w:rsidRPr="000646B5">
        <w:rPr>
          <w:b/>
          <w:color w:val="000000"/>
        </w:rPr>
        <w:t>)</w:t>
      </w:r>
      <w:r w:rsidRPr="000646B5">
        <w:rPr>
          <w:b/>
          <w:color w:val="000000"/>
          <w:vertAlign w:val="subscript"/>
        </w:rPr>
        <w:t>3</w:t>
      </w:r>
      <w:r w:rsidRPr="000646B5">
        <w:rPr>
          <w:b/>
          <w:color w:val="000000"/>
        </w:rPr>
        <w:t xml:space="preserve"> – </w:t>
      </w:r>
      <w:r>
        <w:rPr>
          <w:b/>
          <w:color w:val="000000"/>
          <w:lang w:val="en-US"/>
        </w:rPr>
        <w:t>DMAA</w:t>
      </w:r>
      <w:r w:rsidRPr="000646B5">
        <w:rPr>
          <w:b/>
          <w:color w:val="000000"/>
        </w:rPr>
        <w:t xml:space="preserve"> </w:t>
      </w:r>
      <w:r>
        <w:rPr>
          <w:b/>
          <w:color w:val="000000"/>
        </w:rPr>
        <w:t>–</w:t>
      </w:r>
      <w:r w:rsidRPr="000646B5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H</w:t>
      </w:r>
      <w:r w:rsidRPr="000646B5">
        <w:rPr>
          <w:b/>
          <w:color w:val="000000"/>
          <w:vertAlign w:val="subscript"/>
        </w:rPr>
        <w:t>2</w:t>
      </w:r>
      <w:r>
        <w:rPr>
          <w:b/>
          <w:color w:val="000000"/>
          <w:lang w:val="en-US"/>
        </w:rPr>
        <w:t>O</w:t>
      </w:r>
      <w:r w:rsidRPr="000646B5">
        <w:rPr>
          <w:b/>
          <w:color w:val="000000"/>
        </w:rPr>
        <w:t xml:space="preserve">, </w:t>
      </w:r>
      <w:r>
        <w:rPr>
          <w:b/>
          <w:color w:val="000000"/>
        </w:rPr>
        <w:t xml:space="preserve">как прекурсоры получения твердых растворов </w:t>
      </w:r>
      <w:r>
        <w:rPr>
          <w:b/>
          <w:color w:val="000000"/>
          <w:lang w:val="en-US"/>
        </w:rPr>
        <w:t>Ce</w:t>
      </w:r>
      <w:r w:rsidRPr="000646B5">
        <w:rPr>
          <w:b/>
          <w:color w:val="000000"/>
          <w:vertAlign w:val="subscript"/>
        </w:rPr>
        <w:t>1-</w:t>
      </w:r>
      <w:r>
        <w:rPr>
          <w:b/>
          <w:color w:val="000000"/>
          <w:vertAlign w:val="subscript"/>
          <w:lang w:val="en-US"/>
        </w:rPr>
        <w:t>x</w:t>
      </w:r>
      <w:r w:rsidRPr="000646B5">
        <w:rPr>
          <w:b/>
          <w:color w:val="000000"/>
          <w:vertAlign w:val="subscript"/>
        </w:rPr>
        <w:softHyphen/>
      </w:r>
      <w:proofErr w:type="spellStart"/>
      <w:r>
        <w:rPr>
          <w:b/>
          <w:color w:val="000000"/>
          <w:lang w:val="en-US"/>
        </w:rPr>
        <w:t>Gd</w:t>
      </w:r>
      <w:r>
        <w:rPr>
          <w:b/>
          <w:color w:val="000000"/>
          <w:vertAlign w:val="subscript"/>
          <w:lang w:val="en-US"/>
        </w:rPr>
        <w:t>x</w:t>
      </w:r>
      <w:r>
        <w:rPr>
          <w:b/>
          <w:color w:val="000000"/>
          <w:lang w:val="en-US"/>
        </w:rPr>
        <w:t>O</w:t>
      </w:r>
      <w:proofErr w:type="spellEnd"/>
      <w:r w:rsidRPr="000646B5">
        <w:rPr>
          <w:b/>
          <w:color w:val="000000"/>
          <w:vertAlign w:val="subscript"/>
        </w:rPr>
        <w:t>2-δ</w:t>
      </w:r>
    </w:p>
    <w:p w:rsidR="00130241" w:rsidRDefault="000646B5" w:rsidP="00463A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Полухин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Караваев И.А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Савинкина Е.В.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Бузанов Г.А.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Григорьев М.С.</w:t>
      </w:r>
      <w:r>
        <w:rPr>
          <w:b/>
          <w:i/>
          <w:color w:val="000000"/>
          <w:vertAlign w:val="superscript"/>
        </w:rPr>
        <w:t>3</w:t>
      </w:r>
      <w:r w:rsidR="00EB1F49" w:rsidRPr="00BF4622">
        <w:rPr>
          <w:b/>
          <w:color w:val="000000"/>
        </w:rPr>
        <w:t xml:space="preserve"> </w:t>
      </w:r>
    </w:p>
    <w:p w:rsidR="00130241" w:rsidRDefault="00EB1F49" w:rsidP="00463A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0646B5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0646B5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:rsidR="00130241" w:rsidRPr="000E334E" w:rsidRDefault="00EB1F49" w:rsidP="00463A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0646B5">
        <w:rPr>
          <w:i/>
          <w:color w:val="000000"/>
        </w:rPr>
        <w:t>МИРЭА – Российский технологический университет</w:t>
      </w:r>
      <w:r>
        <w:rPr>
          <w:i/>
          <w:color w:val="000000"/>
        </w:rPr>
        <w:t>,</w:t>
      </w:r>
      <w:r w:rsidR="000646B5">
        <w:rPr>
          <w:i/>
          <w:color w:val="000000"/>
        </w:rPr>
        <w:t xml:space="preserve"> Институт тонких химических технологий имени М.В. Ломоносова, </w:t>
      </w:r>
      <w:r>
        <w:rPr>
          <w:i/>
          <w:color w:val="000000"/>
        </w:rPr>
        <w:t>Москва, Россия</w:t>
      </w:r>
      <w:r w:rsidR="000E334E" w:rsidRPr="000E334E">
        <w:rPr>
          <w:i/>
          <w:color w:val="000000"/>
        </w:rPr>
        <w:t xml:space="preserve"> </w:t>
      </w:r>
    </w:p>
    <w:p w:rsidR="000646B5" w:rsidRDefault="00EB1F49" w:rsidP="00463A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2B1CD0" w:rsidRPr="002B1CD0">
        <w:rPr>
          <w:i/>
          <w:color w:val="000000"/>
        </w:rPr>
        <w:t xml:space="preserve">Институт </w:t>
      </w:r>
      <w:r w:rsidR="000646B5">
        <w:rPr>
          <w:i/>
          <w:color w:val="000000"/>
        </w:rPr>
        <w:t xml:space="preserve">общей и </w:t>
      </w:r>
      <w:r w:rsidR="002B1CD0" w:rsidRPr="002B1CD0">
        <w:rPr>
          <w:i/>
          <w:color w:val="000000"/>
        </w:rPr>
        <w:t xml:space="preserve">неорганической химии им. </w:t>
      </w:r>
      <w:r w:rsidR="000646B5">
        <w:rPr>
          <w:i/>
          <w:color w:val="000000"/>
        </w:rPr>
        <w:t>Н</w:t>
      </w:r>
      <w:r w:rsidR="002B1CD0" w:rsidRPr="002B1CD0">
        <w:rPr>
          <w:i/>
          <w:color w:val="000000"/>
        </w:rPr>
        <w:t>.</w:t>
      </w:r>
      <w:r w:rsidR="000646B5">
        <w:rPr>
          <w:i/>
          <w:color w:val="000000"/>
        </w:rPr>
        <w:t>С</w:t>
      </w:r>
      <w:r w:rsidR="002B1CD0" w:rsidRPr="002B1CD0">
        <w:rPr>
          <w:i/>
          <w:color w:val="000000"/>
        </w:rPr>
        <w:t xml:space="preserve">. </w:t>
      </w:r>
      <w:r w:rsidR="000646B5">
        <w:rPr>
          <w:i/>
          <w:color w:val="000000"/>
        </w:rPr>
        <w:t xml:space="preserve">Курнакова </w:t>
      </w:r>
      <w:r w:rsidR="002B1CD0" w:rsidRPr="002B1CD0">
        <w:rPr>
          <w:i/>
          <w:color w:val="000000"/>
        </w:rPr>
        <w:t xml:space="preserve">РАН, </w:t>
      </w:r>
      <w:r w:rsidR="000646B5">
        <w:rPr>
          <w:i/>
          <w:color w:val="000000"/>
        </w:rPr>
        <w:t>Москва</w:t>
      </w:r>
      <w:r w:rsidR="002B1CD0" w:rsidRPr="002B1CD0">
        <w:rPr>
          <w:i/>
          <w:color w:val="000000"/>
        </w:rPr>
        <w:t>, Россия</w:t>
      </w:r>
    </w:p>
    <w:p w:rsidR="00130241" w:rsidRPr="000E334E" w:rsidRDefault="00463AAE" w:rsidP="00463A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463AAE">
        <w:rPr>
          <w:i/>
          <w:color w:val="000000"/>
          <w:vertAlign w:val="superscript"/>
        </w:rPr>
        <w:t>3</w:t>
      </w:r>
      <w:r w:rsidR="000646B5" w:rsidRPr="002B1CD0">
        <w:rPr>
          <w:i/>
          <w:color w:val="000000"/>
        </w:rPr>
        <w:t xml:space="preserve">Институт </w:t>
      </w:r>
      <w:r w:rsidR="000646B5">
        <w:rPr>
          <w:i/>
          <w:color w:val="000000"/>
        </w:rPr>
        <w:t>физической</w:t>
      </w:r>
      <w:r w:rsidR="000646B5" w:rsidRPr="002B1CD0">
        <w:rPr>
          <w:i/>
          <w:color w:val="000000"/>
        </w:rPr>
        <w:t xml:space="preserve"> химии</w:t>
      </w:r>
      <w:r w:rsidR="000646B5">
        <w:rPr>
          <w:i/>
          <w:color w:val="000000"/>
        </w:rPr>
        <w:t xml:space="preserve"> и электрохимии</w:t>
      </w:r>
      <w:r w:rsidR="000646B5" w:rsidRPr="002B1CD0">
        <w:rPr>
          <w:i/>
          <w:color w:val="000000"/>
        </w:rPr>
        <w:t xml:space="preserve"> им. </w:t>
      </w:r>
      <w:r w:rsidR="000646B5">
        <w:rPr>
          <w:i/>
          <w:color w:val="000000"/>
        </w:rPr>
        <w:t>А</w:t>
      </w:r>
      <w:r w:rsidR="000646B5" w:rsidRPr="002B1CD0">
        <w:rPr>
          <w:i/>
          <w:color w:val="000000"/>
        </w:rPr>
        <w:t>.</w:t>
      </w:r>
      <w:r w:rsidR="000646B5">
        <w:rPr>
          <w:i/>
          <w:color w:val="000000"/>
        </w:rPr>
        <w:t>Н</w:t>
      </w:r>
      <w:r w:rsidR="000646B5" w:rsidRPr="002B1CD0">
        <w:rPr>
          <w:i/>
          <w:color w:val="000000"/>
        </w:rPr>
        <w:t xml:space="preserve">. </w:t>
      </w:r>
      <w:r w:rsidR="000646B5">
        <w:rPr>
          <w:i/>
          <w:color w:val="000000"/>
        </w:rPr>
        <w:t xml:space="preserve">Фрумкина </w:t>
      </w:r>
      <w:r w:rsidR="000646B5" w:rsidRPr="002B1CD0">
        <w:rPr>
          <w:i/>
          <w:color w:val="000000"/>
        </w:rPr>
        <w:t xml:space="preserve">РАН, </w:t>
      </w:r>
      <w:r w:rsidR="000646B5">
        <w:rPr>
          <w:i/>
          <w:color w:val="000000"/>
        </w:rPr>
        <w:t>Москва</w:t>
      </w:r>
      <w:r w:rsidR="000646B5" w:rsidRPr="002B1CD0">
        <w:rPr>
          <w:i/>
          <w:color w:val="000000"/>
        </w:rPr>
        <w:t>, Россия</w:t>
      </w:r>
      <w:r w:rsidR="002B1CD0" w:rsidRPr="002B1CD0">
        <w:rPr>
          <w:i/>
          <w:color w:val="000000"/>
          <w:highlight w:val="yellow"/>
        </w:rPr>
        <w:t xml:space="preserve"> </w:t>
      </w:r>
    </w:p>
    <w:p w:rsidR="00130241" w:rsidRPr="00463AAE" w:rsidRDefault="00EB1F49" w:rsidP="00463A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463AAE">
        <w:rPr>
          <w:i/>
          <w:color w:val="000000"/>
          <w:lang w:val="en-US"/>
        </w:rPr>
        <w:t>E</w:t>
      </w:r>
      <w:r w:rsidR="003B76D6" w:rsidRPr="00463AAE">
        <w:rPr>
          <w:i/>
          <w:color w:val="000000"/>
          <w:lang w:val="en-US"/>
        </w:rPr>
        <w:t>-</w:t>
      </w:r>
      <w:r w:rsidRPr="00463AAE">
        <w:rPr>
          <w:i/>
          <w:color w:val="000000"/>
          <w:lang w:val="en-US"/>
        </w:rPr>
        <w:t xml:space="preserve">mail: </w:t>
      </w:r>
      <w:r w:rsidR="000646B5">
        <w:fldChar w:fldCharType="begin"/>
      </w:r>
      <w:r w:rsidR="000646B5" w:rsidRPr="00F50447">
        <w:rPr>
          <w:lang w:val="en-US"/>
        </w:rPr>
        <w:instrText>HYPERLINK "mailto:ivanov@yandex.ru" \h</w:instrText>
      </w:r>
      <w:r w:rsidR="000646B5">
        <w:fldChar w:fldCharType="separate"/>
      </w:r>
      <w:r w:rsidR="000646B5">
        <w:rPr>
          <w:i/>
          <w:color w:val="000000"/>
          <w:u w:val="single"/>
          <w:lang w:val="en-US"/>
        </w:rPr>
        <w:t>polukhin</w:t>
      </w:r>
      <w:r w:rsidR="000646B5" w:rsidRPr="00463AAE">
        <w:rPr>
          <w:i/>
          <w:color w:val="000000"/>
          <w:u w:val="single"/>
          <w:lang w:val="en-US"/>
        </w:rPr>
        <w:t>.</w:t>
      </w:r>
      <w:r w:rsidR="000646B5">
        <w:rPr>
          <w:i/>
          <w:color w:val="000000"/>
          <w:u w:val="single"/>
          <w:lang w:val="en-US"/>
        </w:rPr>
        <w:t>max</w:t>
      </w:r>
      <w:r w:rsidR="000646B5" w:rsidRPr="00463AAE">
        <w:rPr>
          <w:i/>
          <w:color w:val="000000"/>
          <w:u w:val="single"/>
          <w:lang w:val="en-US"/>
        </w:rPr>
        <w:t>2019</w:t>
      </w:r>
      <w:r w:rsidRPr="00463AAE">
        <w:rPr>
          <w:i/>
          <w:color w:val="000000"/>
          <w:u w:val="single"/>
          <w:lang w:val="en-US"/>
        </w:rPr>
        <w:t>@yandex.ru</w:t>
      </w:r>
      <w:r w:rsidR="000646B5">
        <w:fldChar w:fldCharType="end"/>
      </w:r>
      <w:r w:rsidRPr="00463AAE">
        <w:rPr>
          <w:i/>
          <w:color w:val="000000"/>
          <w:lang w:val="en-US"/>
        </w:rPr>
        <w:t xml:space="preserve"> </w:t>
      </w:r>
    </w:p>
    <w:p w:rsidR="000646B5" w:rsidRDefault="000646B5" w:rsidP="00F50447">
      <w:pPr>
        <w:ind w:firstLine="397"/>
        <w:jc w:val="both"/>
      </w:pPr>
      <w:r>
        <w:t xml:space="preserve">Оксиды РЗЭ в высокодисперсном состоянии находят широкое применение в различных областях синтеза функциональных материалов, в частности твердые растворы системы </w:t>
      </w:r>
      <w:proofErr w:type="spellStart"/>
      <w:r>
        <w:rPr>
          <w:lang w:val="en-US"/>
        </w:rPr>
        <w:t>CeO</w:t>
      </w:r>
      <w:proofErr w:type="spellEnd"/>
      <w:r w:rsidRPr="007616E3">
        <w:rPr>
          <w:vertAlign w:val="subscript"/>
        </w:rPr>
        <w:t>2</w:t>
      </w:r>
      <w:r w:rsidRPr="007616E3">
        <w:t xml:space="preserve"> </w:t>
      </w:r>
      <w:r>
        <w:t>–</w:t>
      </w:r>
      <w:r w:rsidRPr="007616E3">
        <w:t xml:space="preserve"> </w:t>
      </w:r>
      <w:r>
        <w:rPr>
          <w:lang w:val="en-US"/>
        </w:rPr>
        <w:t>Gd</w:t>
      </w:r>
      <w:r w:rsidRPr="007616E3">
        <w:rPr>
          <w:vertAlign w:val="subscript"/>
        </w:rPr>
        <w:t>2</w:t>
      </w:r>
      <w:r>
        <w:rPr>
          <w:lang w:val="en-US"/>
        </w:rPr>
        <w:t>O</w:t>
      </w:r>
      <w:r w:rsidRPr="007616E3">
        <w:rPr>
          <w:vertAlign w:val="subscript"/>
        </w:rPr>
        <w:t>3</w:t>
      </w:r>
      <w:r>
        <w:t xml:space="preserve"> обладают ионной проводимостью по ионам </w:t>
      </w:r>
      <w:r>
        <w:rPr>
          <w:lang w:val="en-US"/>
        </w:rPr>
        <w:t>O</w:t>
      </w:r>
      <w:r w:rsidRPr="00B669D7">
        <w:rPr>
          <w:vertAlign w:val="superscript"/>
        </w:rPr>
        <w:t>2-</w:t>
      </w:r>
      <w:r w:rsidRPr="00B669D7">
        <w:t>,</w:t>
      </w:r>
      <w:r>
        <w:t xml:space="preserve"> из-за чего</w:t>
      </w:r>
      <w:r w:rsidRPr="007616E3">
        <w:t xml:space="preserve"> </w:t>
      </w:r>
      <w:r>
        <w:t>представляют широкий интерес в качес</w:t>
      </w:r>
      <w:r w:rsidR="0022544B">
        <w:t>тве ионных проводников для ТОТЭ</w:t>
      </w:r>
      <w:r>
        <w:t>.</w:t>
      </w:r>
    </w:p>
    <w:p w:rsidR="000646B5" w:rsidRDefault="000646B5" w:rsidP="00463A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Получение и установление оптимальных условий синтеза подобных твердых растворов заданной морфологии, химического и фазового состава является актуальной задачей современного материаловедения. Одним из решений данной проблемы является зарекомендовавший себя гибкий способ получения наноразмерных оксидов РЗЭ различной морфологии с использованием в качестве пре</w:t>
      </w:r>
      <w:r w:rsidR="0022544B">
        <w:t xml:space="preserve">курсоров комплексных соединений </w:t>
      </w:r>
      <w:r w:rsidR="0022544B" w:rsidRPr="0022544B">
        <w:t>[1]</w:t>
      </w:r>
      <w:r>
        <w:t>.</w:t>
      </w:r>
      <w:r w:rsidR="0022544B">
        <w:t xml:space="preserve"> Раннее полученные</w:t>
      </w:r>
      <w:r>
        <w:t xml:space="preserve"> комплексные соединения систем </w:t>
      </w:r>
      <w:r>
        <w:rPr>
          <w:lang w:val="en-US"/>
        </w:rPr>
        <w:t>Ln</w:t>
      </w:r>
      <w:r w:rsidRPr="00B13BED">
        <w:t>(</w:t>
      </w:r>
      <w:r>
        <w:rPr>
          <w:lang w:val="en-US"/>
        </w:rPr>
        <w:t>NO</w:t>
      </w:r>
      <w:r w:rsidRPr="00B13BED">
        <w:rPr>
          <w:vertAlign w:val="subscript"/>
        </w:rPr>
        <w:t>3</w:t>
      </w:r>
      <w:r w:rsidRPr="00B13BED">
        <w:t>)</w:t>
      </w:r>
      <w:r w:rsidRPr="00B13BED">
        <w:rPr>
          <w:vertAlign w:val="subscript"/>
        </w:rPr>
        <w:t>3</w:t>
      </w:r>
      <w:r w:rsidRPr="00B13BED">
        <w:t xml:space="preserve"> – </w:t>
      </w:r>
      <w:r>
        <w:rPr>
          <w:lang w:val="en-US"/>
        </w:rPr>
        <w:t>DMAA</w:t>
      </w:r>
      <w:r w:rsidRPr="00B13BED">
        <w:t xml:space="preserve"> – </w:t>
      </w:r>
      <w:r>
        <w:rPr>
          <w:lang w:val="en-US"/>
        </w:rPr>
        <w:t>H</w:t>
      </w:r>
      <w:r w:rsidRPr="00B13BED">
        <w:rPr>
          <w:vertAlign w:val="subscript"/>
        </w:rPr>
        <w:t>2</w:t>
      </w:r>
      <w:r>
        <w:rPr>
          <w:lang w:val="en-US"/>
        </w:rPr>
        <w:t>O</w:t>
      </w:r>
      <w:r w:rsidRPr="00B13BED">
        <w:t xml:space="preserve"> </w:t>
      </w:r>
      <w:r>
        <w:t>показали себя как эффективные прекурсоры для синтеза граммовых количеств оксидов РЗЭ с морфологией, зависящей от температуры термической обработки. Данные системы характеризуются наличием двух структурных сери</w:t>
      </w:r>
      <w:r w:rsidR="007B17CB">
        <w:t>й комплексных соединений</w:t>
      </w:r>
      <w:r>
        <w:t xml:space="preserve">: </w:t>
      </w:r>
      <w:r w:rsidRPr="00B13BED">
        <w:rPr>
          <w:i/>
        </w:rPr>
        <w:t>α</w:t>
      </w:r>
      <w:r w:rsidR="0022544B">
        <w:rPr>
          <w:i/>
        </w:rPr>
        <w:t xml:space="preserve"> </w:t>
      </w:r>
      <w:r>
        <w:t>–</w:t>
      </w:r>
      <w:r w:rsidR="0022544B">
        <w:t xml:space="preserve"> </w:t>
      </w:r>
      <w:r w:rsidRPr="00B13BED">
        <w:t>[</w:t>
      </w:r>
      <w:r>
        <w:rPr>
          <w:lang w:val="en-US"/>
        </w:rPr>
        <w:t>Ln</w:t>
      </w:r>
      <w:r w:rsidRPr="00B13BED">
        <w:t>(</w:t>
      </w:r>
      <w:r>
        <w:rPr>
          <w:lang w:val="en-US"/>
        </w:rPr>
        <w:t>DMAA</w:t>
      </w:r>
      <w:r w:rsidRPr="00B13BED">
        <w:t>)</w:t>
      </w:r>
      <w:r w:rsidRPr="00B13BED">
        <w:rPr>
          <w:vertAlign w:val="subscript"/>
        </w:rPr>
        <w:t>3</w:t>
      </w:r>
      <w:r w:rsidRPr="00B13BED">
        <w:t>(</w:t>
      </w:r>
      <w:r>
        <w:rPr>
          <w:lang w:val="en-US"/>
        </w:rPr>
        <w:t>NO</w:t>
      </w:r>
      <w:r w:rsidRPr="00B13BED">
        <w:rPr>
          <w:vertAlign w:val="subscript"/>
        </w:rPr>
        <w:t>3</w:t>
      </w:r>
      <w:r w:rsidRPr="00B13BED">
        <w:t>)</w:t>
      </w:r>
      <w:r w:rsidRPr="00B13BED">
        <w:rPr>
          <w:vertAlign w:val="subscript"/>
        </w:rPr>
        <w:t>3</w:t>
      </w:r>
      <w:r w:rsidRPr="00B13BED">
        <w:t xml:space="preserve">] </w:t>
      </w:r>
      <w:r>
        <w:t>–</w:t>
      </w:r>
      <w:r w:rsidRPr="00B13BED">
        <w:t xml:space="preserve"> </w:t>
      </w:r>
      <w:r w:rsidRPr="00B13BED">
        <w:rPr>
          <w:i/>
          <w:lang w:val="en-US"/>
        </w:rPr>
        <w:t>P</w:t>
      </w:r>
      <w:r w:rsidRPr="00B13BED">
        <w:t>2</w:t>
      </w:r>
      <w:r w:rsidRPr="00B13BED">
        <w:rPr>
          <w:vertAlign w:val="subscript"/>
        </w:rPr>
        <w:t>1</w:t>
      </w:r>
      <w:r w:rsidRPr="00B13BED">
        <w:t>/</w:t>
      </w:r>
      <w:r w:rsidRPr="00B13BED">
        <w:rPr>
          <w:i/>
          <w:lang w:val="en-US"/>
        </w:rPr>
        <w:t>n</w:t>
      </w:r>
      <w:r w:rsidRPr="00B13BED">
        <w:rPr>
          <w:i/>
        </w:rPr>
        <w:t xml:space="preserve"> </w:t>
      </w:r>
      <w:r w:rsidRPr="00B13BED">
        <w:t>(</w:t>
      </w:r>
      <w:r>
        <w:rPr>
          <w:lang w:val="en-US"/>
        </w:rPr>
        <w:t>Ln</w:t>
      </w:r>
      <w:r w:rsidRPr="00B13BED">
        <w:t xml:space="preserve"> = </w:t>
      </w:r>
      <w:r>
        <w:rPr>
          <w:lang w:val="en-US"/>
        </w:rPr>
        <w:t>La</w:t>
      </w:r>
      <w:r w:rsidRPr="00B13BED">
        <w:t xml:space="preserve"> </w:t>
      </w:r>
      <w:r>
        <w:t>–</w:t>
      </w:r>
      <w:r w:rsidRPr="00B13BED">
        <w:t xml:space="preserve"> </w:t>
      </w:r>
      <w:r>
        <w:rPr>
          <w:lang w:val="en-US"/>
        </w:rPr>
        <w:t>Dy</w:t>
      </w:r>
      <w:r w:rsidRPr="00B13BED">
        <w:t xml:space="preserve">), </w:t>
      </w:r>
      <w:r w:rsidRPr="00B13BED">
        <w:rPr>
          <w:i/>
        </w:rPr>
        <w:t>β</w:t>
      </w:r>
      <w:r w:rsidR="0022544B">
        <w:rPr>
          <w:i/>
        </w:rPr>
        <w:t xml:space="preserve"> </w:t>
      </w:r>
      <w:r>
        <w:t>–</w:t>
      </w:r>
      <w:r w:rsidR="0022544B">
        <w:t xml:space="preserve"> </w:t>
      </w:r>
      <w:r w:rsidRPr="00B13BED">
        <w:t>[</w:t>
      </w:r>
      <w:r>
        <w:rPr>
          <w:lang w:val="en-US"/>
        </w:rPr>
        <w:t>Ln</w:t>
      </w:r>
      <w:r w:rsidRPr="00B13BED">
        <w:t>’(</w:t>
      </w:r>
      <w:r>
        <w:rPr>
          <w:lang w:val="en-US"/>
        </w:rPr>
        <w:t>DMAA</w:t>
      </w:r>
      <w:r w:rsidRPr="00B13BED">
        <w:t>)</w:t>
      </w:r>
      <w:r w:rsidRPr="00B13BED">
        <w:rPr>
          <w:vertAlign w:val="subscript"/>
        </w:rPr>
        <w:t>3</w:t>
      </w:r>
      <w:r w:rsidRPr="00B13BED">
        <w:t>(</w:t>
      </w:r>
      <w:r>
        <w:rPr>
          <w:lang w:val="en-US"/>
        </w:rPr>
        <w:t>NO</w:t>
      </w:r>
      <w:r w:rsidRPr="00B13BED">
        <w:rPr>
          <w:vertAlign w:val="subscript"/>
        </w:rPr>
        <w:t>3</w:t>
      </w:r>
      <w:r w:rsidRPr="00B13BED">
        <w:t>)</w:t>
      </w:r>
      <w:r w:rsidRPr="00B13BED">
        <w:rPr>
          <w:vertAlign w:val="subscript"/>
        </w:rPr>
        <w:t>3</w:t>
      </w:r>
      <w:r w:rsidRPr="00B13BED">
        <w:t xml:space="preserve">] </w:t>
      </w:r>
      <w:r>
        <w:t>–</w:t>
      </w:r>
      <w:r w:rsidRPr="00B13BED">
        <w:t xml:space="preserve"> </w:t>
      </w:r>
      <w:r w:rsidRPr="00B13BED">
        <w:rPr>
          <w:i/>
          <w:lang w:val="en-US"/>
        </w:rPr>
        <w:t>Pbca</w:t>
      </w:r>
      <w:r w:rsidRPr="00B13BED">
        <w:t xml:space="preserve"> (</w:t>
      </w:r>
      <w:r>
        <w:rPr>
          <w:lang w:val="en-US"/>
        </w:rPr>
        <w:t>Ln</w:t>
      </w:r>
      <w:r w:rsidRPr="00B13BED">
        <w:t xml:space="preserve">’ = </w:t>
      </w:r>
      <w:r>
        <w:rPr>
          <w:lang w:val="en-US"/>
        </w:rPr>
        <w:t>Ho</w:t>
      </w:r>
      <w:r w:rsidRPr="00B13BED">
        <w:t xml:space="preserve"> </w:t>
      </w:r>
      <w:r>
        <w:t>–</w:t>
      </w:r>
      <w:r w:rsidRPr="00B13BED">
        <w:t xml:space="preserve"> </w:t>
      </w:r>
      <w:r>
        <w:rPr>
          <w:lang w:val="en-US"/>
        </w:rPr>
        <w:t>Lu</w:t>
      </w:r>
      <w:r w:rsidRPr="00B13BED">
        <w:t xml:space="preserve">, </w:t>
      </w:r>
      <w:r>
        <w:rPr>
          <w:lang w:val="en-US"/>
        </w:rPr>
        <w:t>Y</w:t>
      </w:r>
      <w:r w:rsidRPr="00B13BED">
        <w:t>)</w:t>
      </w:r>
      <w:r>
        <w:t xml:space="preserve"> </w:t>
      </w:r>
      <w:r w:rsidRPr="00D63AEC">
        <w:t>[</w:t>
      </w:r>
      <w:r w:rsidR="0022544B">
        <w:t>2</w:t>
      </w:r>
      <w:r w:rsidRPr="00D63AEC">
        <w:t>]</w:t>
      </w:r>
      <w:r w:rsidRPr="00B13BED">
        <w:t xml:space="preserve">. </w:t>
      </w:r>
    </w:p>
    <w:p w:rsidR="000646B5" w:rsidRDefault="000646B5" w:rsidP="00F50447">
      <w:pPr>
        <w:ind w:firstLine="397"/>
        <w:jc w:val="both"/>
      </w:pPr>
      <w:r>
        <w:t>Подобные внутримолекулярные реакции, могут протекать и в комплексных соединениях, формирующихся в</w:t>
      </w:r>
      <w:r w:rsidRPr="00B13BED">
        <w:t xml:space="preserve"> </w:t>
      </w:r>
      <w:r>
        <w:t xml:space="preserve">системе </w:t>
      </w:r>
      <w:r>
        <w:rPr>
          <w:lang w:val="en-US"/>
        </w:rPr>
        <w:t>Ce</w:t>
      </w:r>
      <w:r w:rsidRPr="00B13BED">
        <w:t>(</w:t>
      </w:r>
      <w:r>
        <w:rPr>
          <w:lang w:val="en-US"/>
        </w:rPr>
        <w:t>NO</w:t>
      </w:r>
      <w:r w:rsidRPr="00B13BED">
        <w:rPr>
          <w:vertAlign w:val="subscript"/>
        </w:rPr>
        <w:t>3</w:t>
      </w:r>
      <w:r w:rsidRPr="00B13BED">
        <w:t>)</w:t>
      </w:r>
      <w:r w:rsidRPr="00B13BED">
        <w:rPr>
          <w:vertAlign w:val="subscript"/>
        </w:rPr>
        <w:t>3</w:t>
      </w:r>
      <w:r w:rsidRPr="00B13BED">
        <w:t xml:space="preserve"> – </w:t>
      </w:r>
      <w:r>
        <w:rPr>
          <w:lang w:val="en-US"/>
        </w:rPr>
        <w:t>Gd</w:t>
      </w:r>
      <w:r w:rsidRPr="00B13BED">
        <w:t>(</w:t>
      </w:r>
      <w:r>
        <w:rPr>
          <w:lang w:val="en-US"/>
        </w:rPr>
        <w:t>NO</w:t>
      </w:r>
      <w:r w:rsidRPr="00B13BED">
        <w:rPr>
          <w:vertAlign w:val="subscript"/>
        </w:rPr>
        <w:t>3</w:t>
      </w:r>
      <w:r w:rsidRPr="00B13BED">
        <w:t>)</w:t>
      </w:r>
      <w:r w:rsidRPr="00B13BED">
        <w:rPr>
          <w:vertAlign w:val="subscript"/>
        </w:rPr>
        <w:t>3</w:t>
      </w:r>
      <w:r w:rsidRPr="00B13BED">
        <w:t xml:space="preserve"> – </w:t>
      </w:r>
      <w:r>
        <w:rPr>
          <w:lang w:val="en-US"/>
        </w:rPr>
        <w:t>DMAA</w:t>
      </w:r>
      <w:r>
        <w:t xml:space="preserve"> </w:t>
      </w:r>
      <w:r w:rsidRPr="00B13BED">
        <w:t>–</w:t>
      </w:r>
      <w:r>
        <w:t xml:space="preserve"> </w:t>
      </w:r>
      <w:r>
        <w:rPr>
          <w:lang w:val="en-US"/>
        </w:rPr>
        <w:t>H</w:t>
      </w:r>
      <w:r w:rsidRPr="00E70A2A">
        <w:rPr>
          <w:vertAlign w:val="subscript"/>
        </w:rPr>
        <w:t>2</w:t>
      </w:r>
      <w:r>
        <w:rPr>
          <w:lang w:val="en-US"/>
        </w:rPr>
        <w:t>O</w:t>
      </w:r>
      <w:r>
        <w:t>, при этом</w:t>
      </w:r>
      <w:r w:rsidRPr="000646B5">
        <w:t xml:space="preserve"> </w:t>
      </w:r>
      <w:r>
        <w:t xml:space="preserve">координационные соединения могут являться перспективными прекурсорами для получения однофазных </w:t>
      </w:r>
      <w:proofErr w:type="spellStart"/>
      <w:r>
        <w:t>гетеровалентно</w:t>
      </w:r>
      <w:proofErr w:type="spellEnd"/>
      <w:r>
        <w:t xml:space="preserve"> легированных растворов </w:t>
      </w:r>
      <w:r>
        <w:rPr>
          <w:lang w:val="en-US"/>
        </w:rPr>
        <w:t>Ce</w:t>
      </w:r>
      <w:r w:rsidRPr="00E70A2A">
        <w:rPr>
          <w:vertAlign w:val="superscript"/>
        </w:rPr>
        <w:t>4+</w:t>
      </w:r>
      <w:r w:rsidRPr="00B13BED">
        <w:rPr>
          <w:vertAlign w:val="subscript"/>
        </w:rPr>
        <w:t>1-</w:t>
      </w:r>
      <w:proofErr w:type="spellStart"/>
      <w:r>
        <w:rPr>
          <w:vertAlign w:val="subscript"/>
          <w:lang w:val="en-US"/>
        </w:rPr>
        <w:t>x</w:t>
      </w:r>
      <w:r>
        <w:rPr>
          <w:lang w:val="en-US"/>
        </w:rPr>
        <w:t>Gd</w:t>
      </w:r>
      <w:proofErr w:type="spellEnd"/>
      <w:r w:rsidRPr="00E70A2A">
        <w:rPr>
          <w:vertAlign w:val="superscript"/>
        </w:rPr>
        <w:t>3+</w:t>
      </w:r>
      <w:proofErr w:type="spellStart"/>
      <w:r>
        <w:rPr>
          <w:vertAlign w:val="subscript"/>
          <w:lang w:val="en-US"/>
        </w:rPr>
        <w:t>x</w:t>
      </w:r>
      <w:r>
        <w:rPr>
          <w:lang w:val="en-US"/>
        </w:rPr>
        <w:t>O</w:t>
      </w:r>
      <w:proofErr w:type="spellEnd"/>
      <w:r w:rsidRPr="00B13BED">
        <w:rPr>
          <w:vertAlign w:val="subscript"/>
        </w:rPr>
        <w:t>2-</w:t>
      </w:r>
      <w:r>
        <w:rPr>
          <w:vertAlign w:val="subscript"/>
        </w:rPr>
        <w:t>δ</w:t>
      </w:r>
      <w:r>
        <w:t xml:space="preserve"> постоянного химического состава с варьируемой морфологией.</w:t>
      </w:r>
    </w:p>
    <w:p w:rsidR="000646B5" w:rsidRDefault="000646B5" w:rsidP="00F50447">
      <w:pPr>
        <w:ind w:firstLine="397"/>
        <w:jc w:val="both"/>
        <w:rPr>
          <w:sz w:val="28"/>
          <w:szCs w:val="28"/>
        </w:rPr>
      </w:pPr>
      <w:r>
        <w:t xml:space="preserve">В настоящей работе с использованием в качестве прекурсоров нитратов </w:t>
      </w:r>
      <w:r w:rsidR="0022544B">
        <w:rPr>
          <w:lang w:val="en-US"/>
        </w:rPr>
        <w:t>Ln</w:t>
      </w:r>
      <w:r w:rsidRPr="00E70A2A">
        <w:t>(</w:t>
      </w:r>
      <w:r>
        <w:rPr>
          <w:lang w:val="en-US"/>
        </w:rPr>
        <w:t>NO</w:t>
      </w:r>
      <w:r w:rsidRPr="00E70A2A">
        <w:rPr>
          <w:vertAlign w:val="subscript"/>
        </w:rPr>
        <w:t>3</w:t>
      </w:r>
      <w:r w:rsidRPr="00E70A2A">
        <w:t>)</w:t>
      </w:r>
      <w:r w:rsidRPr="00E70A2A">
        <w:rPr>
          <w:vertAlign w:val="subscript"/>
        </w:rPr>
        <w:t>3</w:t>
      </w:r>
      <w:r w:rsidRPr="00E70A2A">
        <w:t xml:space="preserve"> · 6 </w:t>
      </w:r>
      <w:r>
        <w:rPr>
          <w:lang w:val="en-US"/>
        </w:rPr>
        <w:t>H</w:t>
      </w:r>
      <w:r w:rsidRPr="00E70A2A">
        <w:rPr>
          <w:vertAlign w:val="subscript"/>
        </w:rPr>
        <w:t>2</w:t>
      </w:r>
      <w:r>
        <w:rPr>
          <w:lang w:val="en-US"/>
        </w:rPr>
        <w:t>O</w:t>
      </w:r>
      <w:r w:rsidR="0022544B" w:rsidRPr="0022544B">
        <w:t xml:space="preserve"> (</w:t>
      </w:r>
      <w:r w:rsidR="0022544B">
        <w:rPr>
          <w:lang w:val="en-US"/>
        </w:rPr>
        <w:t>Ln</w:t>
      </w:r>
      <w:r w:rsidR="0022544B" w:rsidRPr="0022544B">
        <w:t xml:space="preserve"> = </w:t>
      </w:r>
      <w:r w:rsidR="0022544B">
        <w:rPr>
          <w:lang w:val="en-US"/>
        </w:rPr>
        <w:t>Ce</w:t>
      </w:r>
      <w:r w:rsidR="0022544B" w:rsidRPr="0022544B">
        <w:t xml:space="preserve">, </w:t>
      </w:r>
      <w:r w:rsidR="0022544B">
        <w:rPr>
          <w:lang w:val="en-US"/>
        </w:rPr>
        <w:t>Gd</w:t>
      </w:r>
      <w:r w:rsidR="0022544B" w:rsidRPr="0022544B">
        <w:t>)</w:t>
      </w:r>
      <w:r w:rsidRPr="00E70A2A">
        <w:t xml:space="preserve">; </w:t>
      </w:r>
      <w:r>
        <w:t xml:space="preserve">методом изотермического выпаривания из водных растворов были получены </w:t>
      </w:r>
      <w:r w:rsidR="0022544B">
        <w:t>две</w:t>
      </w:r>
      <w:r w:rsidR="007B17CB">
        <w:t xml:space="preserve"> серии</w:t>
      </w:r>
      <w:r>
        <w:t xml:space="preserve"> комплексных соединений с различными соотношениями </w:t>
      </w:r>
      <w:r>
        <w:rPr>
          <w:lang w:val="en-US"/>
        </w:rPr>
        <w:t>Ce</w:t>
      </w:r>
      <w:r>
        <w:rPr>
          <w:vertAlign w:val="superscript"/>
        </w:rPr>
        <w:t xml:space="preserve">3+ </w:t>
      </w:r>
      <w:r w:rsidRPr="00E70A2A">
        <w:t>:</w:t>
      </w:r>
      <w:r>
        <w:t xml:space="preserve"> </w:t>
      </w:r>
      <w:r>
        <w:rPr>
          <w:lang w:val="en-US"/>
        </w:rPr>
        <w:t>Gd</w:t>
      </w:r>
      <w:r>
        <w:rPr>
          <w:vertAlign w:val="superscript"/>
        </w:rPr>
        <w:t>3+</w:t>
      </w:r>
      <w:r>
        <w:t xml:space="preserve">: </w:t>
      </w:r>
      <w:r w:rsidRPr="00B13BED">
        <w:rPr>
          <w:i/>
        </w:rPr>
        <w:t>α</w:t>
      </w:r>
      <w:r>
        <w:rPr>
          <w:i/>
        </w:rPr>
        <w:t xml:space="preserve"> </w:t>
      </w:r>
      <w:r>
        <w:t xml:space="preserve">– </w:t>
      </w:r>
      <w:r w:rsidRPr="00B13BED">
        <w:t>[</w:t>
      </w:r>
      <w:r>
        <w:rPr>
          <w:lang w:val="en-US"/>
        </w:rPr>
        <w:t>Ce</w:t>
      </w:r>
      <w:r w:rsidRPr="00E70A2A">
        <w:rPr>
          <w:vertAlign w:val="subscript"/>
        </w:rPr>
        <w:t>1-</w:t>
      </w:r>
      <w:proofErr w:type="spellStart"/>
      <w:r w:rsidRPr="00E70A2A">
        <w:rPr>
          <w:vertAlign w:val="subscript"/>
          <w:lang w:val="en-US"/>
        </w:rPr>
        <w:t>x</w:t>
      </w:r>
      <w:r>
        <w:rPr>
          <w:lang w:val="en-US"/>
        </w:rPr>
        <w:t>Gd</w:t>
      </w:r>
      <w:r w:rsidRPr="00E70A2A">
        <w:rPr>
          <w:vertAlign w:val="subscript"/>
          <w:lang w:val="en-US"/>
        </w:rPr>
        <w:t>x</w:t>
      </w:r>
      <w:proofErr w:type="spellEnd"/>
      <w:r w:rsidRPr="00B13BED">
        <w:t>(</w:t>
      </w:r>
      <w:r>
        <w:rPr>
          <w:lang w:val="en-US"/>
        </w:rPr>
        <w:t>DMAA</w:t>
      </w:r>
      <w:r w:rsidRPr="00B13BED">
        <w:t>)</w:t>
      </w:r>
      <w:r w:rsidRPr="00B13BED">
        <w:rPr>
          <w:vertAlign w:val="subscript"/>
        </w:rPr>
        <w:t>3</w:t>
      </w:r>
      <w:r w:rsidRPr="00B13BED">
        <w:t>(</w:t>
      </w:r>
      <w:r>
        <w:rPr>
          <w:lang w:val="en-US"/>
        </w:rPr>
        <w:t>NO</w:t>
      </w:r>
      <w:r w:rsidRPr="00B13BED">
        <w:rPr>
          <w:vertAlign w:val="subscript"/>
        </w:rPr>
        <w:t>3</w:t>
      </w:r>
      <w:r w:rsidRPr="00B13BED">
        <w:t>)</w:t>
      </w:r>
      <w:r w:rsidRPr="00B13BED">
        <w:rPr>
          <w:vertAlign w:val="subscript"/>
        </w:rPr>
        <w:t>3</w:t>
      </w:r>
      <w:r w:rsidRPr="00B13BED">
        <w:t>]</w:t>
      </w:r>
      <w:r w:rsidRPr="00E70A2A">
        <w:t xml:space="preserve"> (</w:t>
      </w:r>
      <w:r w:rsidRPr="00E70A2A">
        <w:rPr>
          <w:i/>
          <w:lang w:val="en-US"/>
        </w:rPr>
        <w:t>x</w:t>
      </w:r>
      <w:r w:rsidRPr="00E70A2A">
        <w:t xml:space="preserve"> = 0.1 </w:t>
      </w:r>
      <w:r>
        <w:t>– 0.5</w:t>
      </w:r>
      <w:r w:rsidRPr="00E70A2A">
        <w:t xml:space="preserve">); </w:t>
      </w:r>
      <w:r w:rsidRPr="00B13BED">
        <w:rPr>
          <w:i/>
        </w:rPr>
        <w:t>β</w:t>
      </w:r>
      <w:r>
        <w:rPr>
          <w:i/>
        </w:rPr>
        <w:t xml:space="preserve"> </w:t>
      </w:r>
      <w:r>
        <w:t xml:space="preserve">– </w:t>
      </w:r>
      <w:r w:rsidRPr="00B13BED">
        <w:t>[</w:t>
      </w:r>
      <w:r>
        <w:rPr>
          <w:lang w:val="en-US"/>
        </w:rPr>
        <w:t>Ce</w:t>
      </w:r>
      <w:r w:rsidRPr="00E70A2A">
        <w:rPr>
          <w:vertAlign w:val="subscript"/>
        </w:rPr>
        <w:t>1-</w:t>
      </w:r>
      <w:proofErr w:type="spellStart"/>
      <w:r>
        <w:rPr>
          <w:vertAlign w:val="subscript"/>
          <w:lang w:val="en-US"/>
        </w:rPr>
        <w:t>y</w:t>
      </w:r>
      <w:r>
        <w:rPr>
          <w:lang w:val="en-US"/>
        </w:rPr>
        <w:t>Gd</w:t>
      </w:r>
      <w:r>
        <w:rPr>
          <w:vertAlign w:val="subscript"/>
          <w:lang w:val="en-US"/>
        </w:rPr>
        <w:t>y</w:t>
      </w:r>
      <w:proofErr w:type="spellEnd"/>
      <w:r w:rsidRPr="00B13BED">
        <w:t>(</w:t>
      </w:r>
      <w:r>
        <w:rPr>
          <w:lang w:val="en-US"/>
        </w:rPr>
        <w:t>DMAA</w:t>
      </w:r>
      <w:r w:rsidRPr="00B13BED">
        <w:t>)</w:t>
      </w:r>
      <w:r w:rsidRPr="00B13BED">
        <w:rPr>
          <w:vertAlign w:val="subscript"/>
        </w:rPr>
        <w:t>3</w:t>
      </w:r>
      <w:r w:rsidRPr="00B13BED">
        <w:t>(</w:t>
      </w:r>
      <w:r>
        <w:rPr>
          <w:lang w:val="en-US"/>
        </w:rPr>
        <w:t>NO</w:t>
      </w:r>
      <w:r w:rsidRPr="00B13BED">
        <w:rPr>
          <w:vertAlign w:val="subscript"/>
        </w:rPr>
        <w:t>3</w:t>
      </w:r>
      <w:r w:rsidRPr="00B13BED">
        <w:t>)</w:t>
      </w:r>
      <w:r w:rsidRPr="00B13BED">
        <w:rPr>
          <w:vertAlign w:val="subscript"/>
        </w:rPr>
        <w:t>3</w:t>
      </w:r>
      <w:r w:rsidRPr="00B13BED">
        <w:t>]</w:t>
      </w:r>
      <w:r w:rsidRPr="00E70A2A">
        <w:t xml:space="preserve"> (</w:t>
      </w:r>
      <w:r>
        <w:rPr>
          <w:i/>
          <w:lang w:val="en-US"/>
        </w:rPr>
        <w:t>y</w:t>
      </w:r>
      <w:r w:rsidRPr="00E70A2A">
        <w:t xml:space="preserve"> = 0.7 </w:t>
      </w:r>
      <w:r>
        <w:t>–</w:t>
      </w:r>
      <w:r w:rsidRPr="00E70A2A">
        <w:t xml:space="preserve"> 0.9). </w:t>
      </w:r>
      <w:r>
        <w:t xml:space="preserve">Химический и фазовый состав комплексных соединений исследованы методами: </w:t>
      </w:r>
      <w:r w:rsidRPr="0022544B">
        <w:rPr>
          <w:i/>
          <w:lang w:val="en-US"/>
        </w:rPr>
        <w:t>ICP</w:t>
      </w:r>
      <w:r w:rsidRPr="0022544B">
        <w:rPr>
          <w:i/>
        </w:rPr>
        <w:t>-</w:t>
      </w:r>
      <w:r w:rsidRPr="0022544B">
        <w:rPr>
          <w:i/>
          <w:lang w:val="en-US"/>
        </w:rPr>
        <w:t>OES</w:t>
      </w:r>
      <w:r w:rsidRPr="0022544B">
        <w:rPr>
          <w:i/>
        </w:rPr>
        <w:t xml:space="preserve">, </w:t>
      </w:r>
      <w:proofErr w:type="spellStart"/>
      <w:r w:rsidRPr="0022544B">
        <w:rPr>
          <w:i/>
          <w:lang w:val="en-US"/>
        </w:rPr>
        <w:t>pXRD</w:t>
      </w:r>
      <w:proofErr w:type="spellEnd"/>
      <w:r w:rsidRPr="0022544B">
        <w:rPr>
          <w:i/>
        </w:rPr>
        <w:t xml:space="preserve">, </w:t>
      </w:r>
      <w:proofErr w:type="spellStart"/>
      <w:r w:rsidRPr="0022544B">
        <w:rPr>
          <w:i/>
          <w:lang w:val="en-US"/>
        </w:rPr>
        <w:t>scXRD</w:t>
      </w:r>
      <w:proofErr w:type="spellEnd"/>
      <w:r>
        <w:t xml:space="preserve">. Было показано, что с увеличением содержания </w:t>
      </w:r>
      <w:r>
        <w:rPr>
          <w:lang w:val="en-US"/>
        </w:rPr>
        <w:t>Gd</w:t>
      </w:r>
      <w:r w:rsidRPr="00E70A2A">
        <w:rPr>
          <w:vertAlign w:val="superscript"/>
        </w:rPr>
        <w:t>3+</w:t>
      </w:r>
      <w:r w:rsidR="0022544B">
        <w:t xml:space="preserve"> </w:t>
      </w:r>
      <w:r>
        <w:t>наблюдается переход от моноклинной (</w:t>
      </w:r>
      <w:r w:rsidRPr="00B13BED">
        <w:rPr>
          <w:i/>
          <w:lang w:val="en-US"/>
        </w:rPr>
        <w:t>P</w:t>
      </w:r>
      <w:r w:rsidRPr="00B13BED">
        <w:t>2</w:t>
      </w:r>
      <w:r w:rsidRPr="00B13BED">
        <w:rPr>
          <w:vertAlign w:val="subscript"/>
        </w:rPr>
        <w:t>1</w:t>
      </w:r>
      <w:r w:rsidRPr="00B13BED">
        <w:t>/</w:t>
      </w:r>
      <w:r w:rsidRPr="00B13BED">
        <w:rPr>
          <w:i/>
          <w:lang w:val="en-US"/>
        </w:rPr>
        <w:t>n</w:t>
      </w:r>
      <w:r w:rsidRPr="00E70A2A">
        <w:t xml:space="preserve">) </w:t>
      </w:r>
      <w:r>
        <w:t>к орторомбической (</w:t>
      </w:r>
      <w:r w:rsidRPr="00B13BED">
        <w:rPr>
          <w:i/>
          <w:lang w:val="en-US"/>
        </w:rPr>
        <w:t>Pbca</w:t>
      </w:r>
      <w:r w:rsidRPr="00E70A2A">
        <w:t>)</w:t>
      </w:r>
      <w:r>
        <w:t xml:space="preserve"> кристаллической системе</w:t>
      </w:r>
      <w:r w:rsidR="0022544B">
        <w:t>, однако</w:t>
      </w:r>
      <w:r>
        <w:t xml:space="preserve"> для комплексов </w:t>
      </w:r>
      <w:r w:rsidRPr="00B83775">
        <w:t>[</w:t>
      </w:r>
      <w:proofErr w:type="gramStart"/>
      <w:r>
        <w:rPr>
          <w:lang w:val="en-US"/>
        </w:rPr>
        <w:t>Ce</w:t>
      </w:r>
      <w:r w:rsidRPr="00B83775">
        <w:t>(</w:t>
      </w:r>
      <w:proofErr w:type="gramEnd"/>
      <w:r>
        <w:rPr>
          <w:lang w:val="en-US"/>
        </w:rPr>
        <w:t>DMAA</w:t>
      </w:r>
      <w:r w:rsidRPr="00B83775">
        <w:t>)</w:t>
      </w:r>
      <w:r w:rsidRPr="00B83775">
        <w:rPr>
          <w:vertAlign w:val="subscript"/>
        </w:rPr>
        <w:t>3</w:t>
      </w:r>
      <w:r w:rsidRPr="00B83775">
        <w:t>(</w:t>
      </w:r>
      <w:r>
        <w:rPr>
          <w:lang w:val="en-US"/>
        </w:rPr>
        <w:t>NO</w:t>
      </w:r>
      <w:r w:rsidRPr="00B83775">
        <w:softHyphen/>
      </w:r>
      <w:r w:rsidRPr="00B83775">
        <w:rPr>
          <w:vertAlign w:val="subscript"/>
        </w:rPr>
        <w:t>3</w:t>
      </w:r>
      <w:r w:rsidRPr="00B83775">
        <w:t>)</w:t>
      </w:r>
      <w:r w:rsidRPr="00B83775">
        <w:rPr>
          <w:vertAlign w:val="subscript"/>
        </w:rPr>
        <w:t>3</w:t>
      </w:r>
      <w:r>
        <w:t xml:space="preserve">] и </w:t>
      </w:r>
      <w:r w:rsidRPr="00B83775">
        <w:t>[</w:t>
      </w:r>
      <w:proofErr w:type="gramStart"/>
      <w:r>
        <w:rPr>
          <w:lang w:val="en-US"/>
        </w:rPr>
        <w:t>Gd</w:t>
      </w:r>
      <w:r w:rsidRPr="00B83775">
        <w:t>(</w:t>
      </w:r>
      <w:proofErr w:type="gramEnd"/>
      <w:r>
        <w:rPr>
          <w:lang w:val="en-US"/>
        </w:rPr>
        <w:t>DMAA</w:t>
      </w:r>
      <w:r w:rsidRPr="00B83775">
        <w:t>)</w:t>
      </w:r>
      <w:r w:rsidRPr="00B83775">
        <w:rPr>
          <w:vertAlign w:val="subscript"/>
        </w:rPr>
        <w:t>3</w:t>
      </w:r>
      <w:r w:rsidRPr="00B83775">
        <w:t>(</w:t>
      </w:r>
      <w:r>
        <w:rPr>
          <w:lang w:val="en-US"/>
        </w:rPr>
        <w:t>NO</w:t>
      </w:r>
      <w:r w:rsidRPr="00B83775">
        <w:softHyphen/>
      </w:r>
      <w:r w:rsidRPr="00B83775">
        <w:rPr>
          <w:vertAlign w:val="subscript"/>
        </w:rPr>
        <w:t>3</w:t>
      </w:r>
      <w:r w:rsidRPr="00B83775">
        <w:t>)</w:t>
      </w:r>
      <w:r w:rsidRPr="00B83775">
        <w:rPr>
          <w:vertAlign w:val="subscript"/>
        </w:rPr>
        <w:t>3</w:t>
      </w:r>
      <w:r w:rsidRPr="00B83775">
        <w:t>]</w:t>
      </w:r>
      <w:r>
        <w:t xml:space="preserve"> подо</w:t>
      </w:r>
      <w:r w:rsidR="0022544B">
        <w:t>бные кристаллические системы не характерны</w:t>
      </w:r>
      <w:r w:rsidRPr="00B10F49">
        <w:t>.</w:t>
      </w:r>
      <w:r w:rsidRPr="000646B5">
        <w:rPr>
          <w:sz w:val="28"/>
          <w:szCs w:val="28"/>
        </w:rPr>
        <w:t xml:space="preserve"> </w:t>
      </w:r>
    </w:p>
    <w:p w:rsidR="000646B5" w:rsidRPr="007B17CB" w:rsidRDefault="000646B5" w:rsidP="00F50447">
      <w:pPr>
        <w:ind w:firstLine="397"/>
        <w:jc w:val="both"/>
        <w:rPr>
          <w:b/>
        </w:rPr>
      </w:pPr>
      <w:r w:rsidRPr="000646B5">
        <w:t xml:space="preserve">Результаты рентгенофазового анализа продуктов термической </w:t>
      </w:r>
      <w:r>
        <w:t>обработки комплексов</w:t>
      </w:r>
      <w:r w:rsidRPr="000646B5">
        <w:t xml:space="preserve"> говорят об образовании твердых растворов </w:t>
      </w:r>
      <w:r w:rsidRPr="000646B5">
        <w:rPr>
          <w:lang w:val="en-US"/>
        </w:rPr>
        <w:t>Ce</w:t>
      </w:r>
      <w:r w:rsidRPr="000646B5">
        <w:rPr>
          <w:vertAlign w:val="subscript"/>
        </w:rPr>
        <w:t>1-</w:t>
      </w:r>
      <w:proofErr w:type="spellStart"/>
      <w:r w:rsidRPr="000646B5">
        <w:rPr>
          <w:vertAlign w:val="subscript"/>
          <w:lang w:val="en-US"/>
        </w:rPr>
        <w:t>x</w:t>
      </w:r>
      <w:r w:rsidRPr="000646B5">
        <w:rPr>
          <w:lang w:val="en-US"/>
        </w:rPr>
        <w:t>Gd</w:t>
      </w:r>
      <w:r w:rsidRPr="000646B5">
        <w:rPr>
          <w:vertAlign w:val="subscript"/>
          <w:lang w:val="en-US"/>
        </w:rPr>
        <w:t>x</w:t>
      </w:r>
      <w:r w:rsidRPr="000646B5">
        <w:rPr>
          <w:lang w:val="en-US"/>
        </w:rPr>
        <w:t>O</w:t>
      </w:r>
      <w:proofErr w:type="spellEnd"/>
      <w:r w:rsidRPr="000646B5">
        <w:rPr>
          <w:vertAlign w:val="subscript"/>
        </w:rPr>
        <w:t xml:space="preserve">2-δ </w:t>
      </w:r>
      <w:r w:rsidRPr="000646B5">
        <w:t xml:space="preserve">(0.1 ≤ </w:t>
      </w:r>
      <w:r w:rsidRPr="000646B5">
        <w:rPr>
          <w:i/>
          <w:lang w:val="en-US"/>
        </w:rPr>
        <w:t>x</w:t>
      </w:r>
      <w:r w:rsidRPr="000646B5">
        <w:t xml:space="preserve"> ≤ 0.3) </w:t>
      </w:r>
      <w:r w:rsidRPr="000646B5">
        <w:rPr>
          <w:i/>
          <w:lang w:val="en-US"/>
        </w:rPr>
        <w:t>Fm</w:t>
      </w:r>
      <w:r w:rsidRPr="000646B5">
        <w:t>3</w:t>
      </w:r>
      <w:r w:rsidRPr="000646B5">
        <w:rPr>
          <w:i/>
          <w:lang w:val="en-US"/>
        </w:rPr>
        <w:t>m</w:t>
      </w:r>
      <w:r w:rsidRPr="000646B5">
        <w:t xml:space="preserve">, при этом твердые растворы </w:t>
      </w:r>
      <w:r w:rsidRPr="000646B5">
        <w:rPr>
          <w:lang w:val="en-US"/>
        </w:rPr>
        <w:t>Ce</w:t>
      </w:r>
      <w:r w:rsidRPr="000646B5">
        <w:rPr>
          <w:vertAlign w:val="subscript"/>
        </w:rPr>
        <w:t>0.9</w:t>
      </w:r>
      <w:r w:rsidRPr="000646B5">
        <w:rPr>
          <w:lang w:val="en-US"/>
        </w:rPr>
        <w:t>Gd</w:t>
      </w:r>
      <w:r w:rsidRPr="000646B5">
        <w:rPr>
          <w:vertAlign w:val="subscript"/>
        </w:rPr>
        <w:t>0.1</w:t>
      </w:r>
      <w:r w:rsidRPr="000646B5">
        <w:rPr>
          <w:lang w:val="en-US"/>
        </w:rPr>
        <w:t>O</w:t>
      </w:r>
      <w:r w:rsidRPr="000646B5">
        <w:rPr>
          <w:vertAlign w:val="subscript"/>
        </w:rPr>
        <w:t>2-δ</w:t>
      </w:r>
      <w:r w:rsidRPr="000646B5">
        <w:t xml:space="preserve">, </w:t>
      </w:r>
      <w:r w:rsidRPr="000646B5">
        <w:rPr>
          <w:lang w:val="en-US"/>
        </w:rPr>
        <w:t>Ce</w:t>
      </w:r>
      <w:r w:rsidRPr="000646B5">
        <w:rPr>
          <w:vertAlign w:val="subscript"/>
        </w:rPr>
        <w:t>0.8</w:t>
      </w:r>
      <w:r w:rsidRPr="000646B5">
        <w:rPr>
          <w:lang w:val="en-US"/>
        </w:rPr>
        <w:t>Gd</w:t>
      </w:r>
      <w:r w:rsidRPr="000646B5">
        <w:rPr>
          <w:vertAlign w:val="subscript"/>
        </w:rPr>
        <w:t>0.2</w:t>
      </w:r>
      <w:r w:rsidRPr="000646B5">
        <w:rPr>
          <w:lang w:val="en-US"/>
        </w:rPr>
        <w:t>O</w:t>
      </w:r>
      <w:r w:rsidRPr="000646B5">
        <w:rPr>
          <w:vertAlign w:val="subscript"/>
        </w:rPr>
        <w:t>2-δ</w:t>
      </w:r>
      <w:r w:rsidRPr="000646B5">
        <w:t xml:space="preserve"> образуются при температур</w:t>
      </w:r>
      <w:r w:rsidR="0022544B">
        <w:t>ах</w:t>
      </w:r>
      <w:r w:rsidRPr="000646B5">
        <w:t xml:space="preserve"> 800 и 1200 °</w:t>
      </w:r>
      <w:r w:rsidRPr="000646B5">
        <w:rPr>
          <w:lang w:val="en-US"/>
        </w:rPr>
        <w:t>C</w:t>
      </w:r>
      <w:r w:rsidRPr="000646B5">
        <w:t xml:space="preserve"> соответственно, что сущест</w:t>
      </w:r>
      <w:r w:rsidR="0022544B">
        <w:t>венно ниже типичных температур их</w:t>
      </w:r>
      <w:r w:rsidRPr="000646B5">
        <w:t xml:space="preserve"> синтеза твердофазной реакцией (1300 - 1400°</w:t>
      </w:r>
      <w:r w:rsidRPr="000646B5">
        <w:rPr>
          <w:lang w:val="en-US"/>
        </w:rPr>
        <w:t>C</w:t>
      </w:r>
      <w:r w:rsidRPr="000646B5">
        <w:t>)</w:t>
      </w:r>
      <w:r w:rsidR="007B17CB" w:rsidRPr="007B17CB">
        <w:t>.</w:t>
      </w:r>
    </w:p>
    <w:p w:rsidR="00130241" w:rsidRPr="00463AAE" w:rsidRDefault="00EB1F49" w:rsidP="00463A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116478" w:rsidRPr="00463AAE" w:rsidRDefault="00107AA3" w:rsidP="00463A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63AAE">
        <w:rPr>
          <w:color w:val="000000"/>
        </w:rPr>
        <w:t xml:space="preserve">1. </w:t>
      </w:r>
      <w:r w:rsidR="0022544B" w:rsidRPr="00463AAE">
        <w:rPr>
          <w:noProof/>
          <w:lang w:val="en-US"/>
        </w:rPr>
        <w:t>Karavaev</w:t>
      </w:r>
      <w:r w:rsidR="0022544B" w:rsidRPr="00463AAE">
        <w:rPr>
          <w:noProof/>
        </w:rPr>
        <w:t xml:space="preserve"> </w:t>
      </w:r>
      <w:r w:rsidR="0022544B" w:rsidRPr="00463AAE">
        <w:rPr>
          <w:noProof/>
          <w:lang w:val="en-US"/>
        </w:rPr>
        <w:t>I</w:t>
      </w:r>
      <w:r w:rsidR="0022544B" w:rsidRPr="00463AAE">
        <w:rPr>
          <w:noProof/>
        </w:rPr>
        <w:t>.</w:t>
      </w:r>
      <w:r w:rsidR="0022544B" w:rsidRPr="00463AAE">
        <w:rPr>
          <w:noProof/>
          <w:lang w:val="en-US"/>
        </w:rPr>
        <w:t>A</w:t>
      </w:r>
      <w:r w:rsidR="0022544B" w:rsidRPr="00463AAE">
        <w:rPr>
          <w:noProof/>
        </w:rPr>
        <w:t xml:space="preserve">. </w:t>
      </w:r>
      <w:r w:rsidR="0022544B" w:rsidRPr="00463AAE">
        <w:rPr>
          <w:noProof/>
          <w:lang w:val="en-US"/>
        </w:rPr>
        <w:t>et</w:t>
      </w:r>
      <w:r w:rsidR="0022544B" w:rsidRPr="00463AAE">
        <w:rPr>
          <w:noProof/>
        </w:rPr>
        <w:t xml:space="preserve"> </w:t>
      </w:r>
      <w:r w:rsidR="0022544B" w:rsidRPr="00463AAE">
        <w:rPr>
          <w:noProof/>
          <w:lang w:val="en-US"/>
        </w:rPr>
        <w:t>al</w:t>
      </w:r>
      <w:r w:rsidR="0022544B" w:rsidRPr="00463AAE">
        <w:rPr>
          <w:noProof/>
        </w:rPr>
        <w:t xml:space="preserve">. </w:t>
      </w:r>
      <w:r w:rsidR="0022544B" w:rsidRPr="00463AAE">
        <w:rPr>
          <w:noProof/>
          <w:lang w:val="en-US"/>
        </w:rPr>
        <w:t xml:space="preserve">Coordination Compounds of Rare Earth Nitrates with Acetamide // </w:t>
      </w:r>
      <w:r w:rsidR="0022544B" w:rsidRPr="00463AAE">
        <w:rPr>
          <w:lang w:val="en-US"/>
        </w:rPr>
        <w:t>Russ</w:t>
      </w:r>
      <w:r w:rsidR="00463AAE" w:rsidRPr="00463AAE">
        <w:rPr>
          <w:lang w:val="en-US"/>
        </w:rPr>
        <w:t>.</w:t>
      </w:r>
      <w:r w:rsidR="0022544B" w:rsidRPr="00463AAE">
        <w:rPr>
          <w:lang w:val="en-US"/>
        </w:rPr>
        <w:t xml:space="preserve"> J</w:t>
      </w:r>
      <w:r w:rsidR="00463AAE" w:rsidRPr="00463AAE">
        <w:rPr>
          <w:lang w:val="en-US"/>
        </w:rPr>
        <w:t>.</w:t>
      </w:r>
      <w:r w:rsidR="0022544B" w:rsidRPr="00463AAE">
        <w:rPr>
          <w:lang w:val="en-US"/>
        </w:rPr>
        <w:t xml:space="preserve"> Coord Chem</w:t>
      </w:r>
      <w:r w:rsidR="0022544B" w:rsidRPr="00463AAE">
        <w:rPr>
          <w:noProof/>
          <w:lang w:val="en-US"/>
        </w:rPr>
        <w:t>. 2025. Vol. 51. №. 8. P. 749-757</w:t>
      </w:r>
      <w:r w:rsidR="00116478" w:rsidRPr="00463AAE">
        <w:rPr>
          <w:color w:val="000000"/>
          <w:lang w:val="en-US"/>
        </w:rPr>
        <w:t>.</w:t>
      </w:r>
    </w:p>
    <w:p w:rsidR="00116478" w:rsidRPr="00463AAE" w:rsidRDefault="00107AA3" w:rsidP="00463A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63AAE">
        <w:rPr>
          <w:color w:val="000000"/>
          <w:lang w:val="en-US"/>
        </w:rPr>
        <w:t xml:space="preserve">2. </w:t>
      </w:r>
      <w:proofErr w:type="spellStart"/>
      <w:r w:rsidR="0022544B" w:rsidRPr="00463AAE">
        <w:rPr>
          <w:color w:val="000000"/>
          <w:lang w:val="en-US"/>
        </w:rPr>
        <w:t>Polukhin</w:t>
      </w:r>
      <w:proofErr w:type="spellEnd"/>
      <w:r w:rsidR="0022544B" w:rsidRPr="00463AAE">
        <w:rPr>
          <w:color w:val="000000"/>
          <w:lang w:val="en-US"/>
        </w:rPr>
        <w:t xml:space="preserve"> M.S. et al. Coordination compounds of rare-earth Nitrates with </w:t>
      </w:r>
      <w:proofErr w:type="gramStart"/>
      <w:r w:rsidR="0022544B" w:rsidRPr="00463AAE">
        <w:rPr>
          <w:color w:val="000000"/>
          <w:lang w:val="en-US"/>
        </w:rPr>
        <w:t>N,N</w:t>
      </w:r>
      <w:proofErr w:type="gramEnd"/>
      <w:r w:rsidR="0022544B" w:rsidRPr="00463AAE">
        <w:rPr>
          <w:color w:val="000000"/>
          <w:lang w:val="en-US"/>
        </w:rPr>
        <w:t>-dimethylacetamide //</w:t>
      </w:r>
      <w:r w:rsidR="0022544B" w:rsidRPr="00463AAE">
        <w:rPr>
          <w:lang w:val="en-US"/>
        </w:rPr>
        <w:t xml:space="preserve"> Russ. J. Inorg. Chem.</w:t>
      </w:r>
      <w:r w:rsidR="0022544B" w:rsidRPr="00463AAE">
        <w:rPr>
          <w:color w:val="000000"/>
          <w:lang w:val="en-US"/>
        </w:rPr>
        <w:t xml:space="preserve"> 2025. Vol. 70. №. 5. P. 708-722.</w:t>
      </w:r>
    </w:p>
    <w:sectPr w:rsidR="00116478" w:rsidRPr="00463AAE" w:rsidSect="00F50447">
      <w:pgSz w:w="11906" w:h="16838"/>
      <w:pgMar w:top="1134" w:right="1361" w:bottom="1128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647084">
    <w:abstractNumId w:val="2"/>
  </w:num>
  <w:num w:numId="2" w16cid:durableId="1235120778">
    <w:abstractNumId w:val="3"/>
  </w:num>
  <w:num w:numId="3" w16cid:durableId="1961837905">
    <w:abstractNumId w:val="1"/>
  </w:num>
  <w:num w:numId="4" w16cid:durableId="775488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63966"/>
    <w:rsid w:val="000646B5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544B"/>
    <w:rsid w:val="002264EE"/>
    <w:rsid w:val="0023307C"/>
    <w:rsid w:val="002B1CD0"/>
    <w:rsid w:val="0031361E"/>
    <w:rsid w:val="00344930"/>
    <w:rsid w:val="00373E2D"/>
    <w:rsid w:val="00391C38"/>
    <w:rsid w:val="003B2730"/>
    <w:rsid w:val="003B76D6"/>
    <w:rsid w:val="003D09AD"/>
    <w:rsid w:val="003E2601"/>
    <w:rsid w:val="003F4E6B"/>
    <w:rsid w:val="00463AAE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B17CB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CF16CF"/>
    <w:rsid w:val="00D22306"/>
    <w:rsid w:val="00D37D84"/>
    <w:rsid w:val="00D42542"/>
    <w:rsid w:val="00D8121C"/>
    <w:rsid w:val="00DC48DC"/>
    <w:rsid w:val="00DD47C4"/>
    <w:rsid w:val="00E22189"/>
    <w:rsid w:val="00E74069"/>
    <w:rsid w:val="00E81D35"/>
    <w:rsid w:val="00EB1F49"/>
    <w:rsid w:val="00F50447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511DB-1AF2-4ED2-A88C-6E3EF941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CF16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F16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F16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F16C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F16C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F16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F16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F16C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CF16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646B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646B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Andrey Dobrovolskii</cp:lastModifiedBy>
  <cp:revision>8</cp:revision>
  <cp:lastPrinted>2026-01-28T14:24:00Z</cp:lastPrinted>
  <dcterms:created xsi:type="dcterms:W3CDTF">2026-01-28T14:24:00Z</dcterms:created>
  <dcterms:modified xsi:type="dcterms:W3CDTF">2026-03-17T20:14:00Z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