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1A488E" w:rsidR="00130241" w:rsidRPr="00344BA6" w:rsidRDefault="00344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термических свойств </w:t>
      </w:r>
      <w:r w:rsidRPr="00344BA6">
        <w:rPr>
          <w:b/>
          <w:color w:val="000000"/>
        </w:rPr>
        <w:t>[</w:t>
      </w:r>
      <w:proofErr w:type="gramStart"/>
      <w:r>
        <w:rPr>
          <w:b/>
          <w:color w:val="000000"/>
          <w:lang w:val="en-US"/>
        </w:rPr>
        <w:t>Ni</w:t>
      </w:r>
      <w:r w:rsidRPr="00344BA6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NH</w:t>
      </w:r>
      <w:r w:rsidRPr="00344BA6">
        <w:rPr>
          <w:b/>
          <w:color w:val="000000"/>
          <w:vertAlign w:val="subscript"/>
        </w:rPr>
        <w:t>3</w:t>
      </w:r>
      <w:r w:rsidRPr="00344BA6">
        <w:rPr>
          <w:b/>
          <w:color w:val="000000"/>
        </w:rPr>
        <w:t>)</w:t>
      </w:r>
      <w:r w:rsidRPr="00344BA6">
        <w:rPr>
          <w:b/>
          <w:color w:val="000000"/>
          <w:vertAlign w:val="subscript"/>
        </w:rPr>
        <w:t>6</w:t>
      </w:r>
      <w:r w:rsidRPr="00344BA6">
        <w:rPr>
          <w:b/>
          <w:color w:val="000000"/>
        </w:rPr>
        <w:t>]</w:t>
      </w:r>
      <w:r>
        <w:rPr>
          <w:b/>
          <w:color w:val="000000"/>
          <w:lang w:val="en-US"/>
        </w:rPr>
        <w:t>Cl</w:t>
      </w:r>
      <w:r w:rsidRPr="00344BA6">
        <w:rPr>
          <w:b/>
          <w:color w:val="000000"/>
          <w:vertAlign w:val="subscript"/>
        </w:rPr>
        <w:t xml:space="preserve">2 </w:t>
      </w:r>
      <w:r>
        <w:rPr>
          <w:b/>
          <w:color w:val="000000"/>
        </w:rPr>
        <w:t>в водных растворах и твердой фазе</w:t>
      </w:r>
    </w:p>
    <w:p w14:paraId="00000002" w14:textId="0E6EA616" w:rsidR="00130241" w:rsidRPr="00344BA6" w:rsidRDefault="00344B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Звездак</w:t>
      </w:r>
      <w:r w:rsidR="00EB1F49">
        <w:rPr>
          <w:b/>
          <w:i/>
          <w:color w:val="000000"/>
        </w:rPr>
        <w:t>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Фесик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Гусева Е</w:t>
      </w:r>
      <w:r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>
        <w:rPr>
          <w:b/>
          <w:i/>
          <w:color w:val="000000"/>
        </w:rPr>
        <w:t>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269A2F8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344BA6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337B1B60" w14:textId="77777777" w:rsidR="00344BA6" w:rsidRDefault="00344BA6" w:rsidP="00344BA6">
      <w:pPr>
        <w:pStyle w:val="ac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</w:rPr>
        <w:t xml:space="preserve">Российский химико-технологический университет имени Д.И. Менделеева, </w:t>
      </w:r>
    </w:p>
    <w:p w14:paraId="00000005" w14:textId="53F2B3F1" w:rsidR="00130241" w:rsidRPr="00344BA6" w:rsidRDefault="00344BA6" w:rsidP="00344BA6">
      <w:pPr>
        <w:pStyle w:val="ac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i/>
          <w:iCs/>
          <w:color w:val="000000"/>
        </w:rPr>
        <w:t>Москва, Россия</w:t>
      </w:r>
    </w:p>
    <w:p w14:paraId="43EC3EE7" w14:textId="42EA8CF1" w:rsidR="00344BA6" w:rsidRPr="00344BA6" w:rsidRDefault="00344BA6" w:rsidP="00344BA6">
      <w:pPr>
        <w:jc w:val="center"/>
        <w:rPr>
          <w:sz w:val="22"/>
          <w:szCs w:val="22"/>
        </w:rPr>
      </w:pPr>
      <w:r w:rsidRPr="00344BA6">
        <w:rPr>
          <w:i/>
          <w:iCs/>
          <w:color w:val="000000"/>
          <w:vertAlign w:val="superscript"/>
        </w:rPr>
        <w:t>2</w:t>
      </w:r>
      <w:r w:rsidRPr="00344BA6">
        <w:rPr>
          <w:i/>
          <w:iCs/>
          <w:color w:val="000000"/>
        </w:rPr>
        <w:t>МИРЭА-Российский технологический университет, Москва, Россия</w:t>
      </w:r>
    </w:p>
    <w:p w14:paraId="330F218C" w14:textId="77777777" w:rsidR="002B7B71" w:rsidRDefault="002B7B71" w:rsidP="002B7B71">
      <w:pPr>
        <w:pStyle w:val="ac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i/>
          <w:iCs/>
          <w:color w:val="000000"/>
          <w:vertAlign w:val="superscript"/>
        </w:rPr>
        <w:t>3</w:t>
      </w:r>
      <w:r>
        <w:rPr>
          <w:i/>
          <w:iCs/>
          <w:color w:val="000000"/>
        </w:rPr>
        <w:t xml:space="preserve">Казанский национальный исследовательский технологический университет, </w:t>
      </w:r>
    </w:p>
    <w:p w14:paraId="6B4EB07D" w14:textId="6B249497" w:rsidR="002B7B71" w:rsidRPr="002B7B71" w:rsidRDefault="002B7B71" w:rsidP="002B7B71">
      <w:pPr>
        <w:pStyle w:val="ac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i/>
          <w:iCs/>
          <w:color w:val="000000"/>
        </w:rPr>
        <w:t>Казань, Россия</w:t>
      </w:r>
    </w:p>
    <w:p w14:paraId="00000008" w14:textId="205CEC15" w:rsidR="00130241" w:rsidRPr="002B7B7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B7B71">
        <w:rPr>
          <w:i/>
          <w:color w:val="000000"/>
          <w:lang w:val="en-US"/>
        </w:rPr>
        <w:t>E</w:t>
      </w:r>
      <w:r w:rsidR="003B76D6" w:rsidRPr="002B7B71">
        <w:rPr>
          <w:i/>
          <w:color w:val="000000"/>
          <w:lang w:val="en-US"/>
        </w:rPr>
        <w:t>-</w:t>
      </w:r>
      <w:r w:rsidRPr="002B7B71">
        <w:rPr>
          <w:i/>
          <w:color w:val="000000"/>
          <w:lang w:val="en-US"/>
        </w:rPr>
        <w:t xml:space="preserve">mail: </w:t>
      </w:r>
      <w:r w:rsidR="002B7B71" w:rsidRPr="002B7B71">
        <w:rPr>
          <w:i/>
          <w:iCs/>
          <w:u w:val="single"/>
          <w:lang w:val="en-US"/>
        </w:rPr>
        <w:t>victor.zvezdakov@bk.ru</w:t>
      </w:r>
    </w:p>
    <w:p w14:paraId="02782FC5" w14:textId="77777777" w:rsidR="002B7B71" w:rsidRPr="002B7B71" w:rsidRDefault="002B7B71" w:rsidP="002B7B71">
      <w:pPr>
        <w:ind w:firstLine="397"/>
        <w:jc w:val="both"/>
        <w:rPr>
          <w:sz w:val="22"/>
          <w:szCs w:val="22"/>
        </w:rPr>
      </w:pPr>
      <w:r w:rsidRPr="002B7B71">
        <w:t>Проблема получения порошков цветных металлов (меди, серебра, никеля) обусловлена их уникальными свойствами, которые открывают возможности для технологических инноваций в ключевых отраслях. Высокая удельная поверхность и квантово-размерные эффекты наночастиц критически важны для развития современных направлений науки и техники, таких как гибкая электроника, энергетика, промышленность, медицина.</w:t>
      </w:r>
    </w:p>
    <w:p w14:paraId="526B037D" w14:textId="1F677D47" w:rsidR="002B7B71" w:rsidRPr="002B7B71" w:rsidRDefault="002B7B71" w:rsidP="002B7B71">
      <w:pPr>
        <w:pStyle w:val="ac"/>
        <w:spacing w:before="0" w:beforeAutospacing="0" w:after="0" w:afterAutospacing="0"/>
        <w:ind w:firstLine="397"/>
        <w:jc w:val="both"/>
        <w:rPr>
          <w:sz w:val="22"/>
          <w:szCs w:val="22"/>
        </w:rPr>
      </w:pPr>
      <w:r w:rsidRPr="002B7B71">
        <w:t>В настоящее время направление фундаментальных исследований заключается в разработке экономичных и масштабируемых методов синтеза, позволяющих контролировать размер и форму частиц, а также решать проблемы их агрегации.</w:t>
      </w:r>
      <w:r w:rsidRPr="002B7B71">
        <w:rPr>
          <w:color w:val="000000"/>
        </w:rPr>
        <w:t xml:space="preserve"> </w:t>
      </w:r>
      <w:r w:rsidRPr="002B7B71">
        <w:rPr>
          <w:color w:val="000000"/>
        </w:rPr>
        <w:t>Термическое разложение координационных соединений, в частности аммиакатов цветных металлов, представляет собой эффективный и перспективный метод синтеза функциональных оксидных и металлических материалов. Ключевым преимуществом аммиакатов как прекурсоров является сочетание доступности, простоты синтеза и сравнительно низких температур разложения (T &lt;300 °C), что выгодно отличает их от более дорогостоящих металлоорганических соединений.</w:t>
      </w:r>
      <w:r>
        <w:rPr>
          <w:sz w:val="22"/>
          <w:szCs w:val="22"/>
        </w:rPr>
        <w:t xml:space="preserve"> </w:t>
      </w:r>
      <w:r w:rsidRPr="002B7B71">
        <w:t>Цель настоящего исследования – изучения термического поведения [</w:t>
      </w:r>
      <w:proofErr w:type="gramStart"/>
      <w:r w:rsidRPr="002B7B71">
        <w:t>Ni(</w:t>
      </w:r>
      <w:proofErr w:type="gramEnd"/>
      <w:r w:rsidRPr="002B7B71">
        <w:t>NH</w:t>
      </w:r>
      <w:r w:rsidRPr="002B7B71">
        <w:rPr>
          <w:vertAlign w:val="subscript"/>
        </w:rPr>
        <w:t>3</w:t>
      </w:r>
      <w:r w:rsidRPr="002B7B71">
        <w:t>)</w:t>
      </w:r>
      <w:r w:rsidRPr="002B7B71">
        <w:rPr>
          <w:vertAlign w:val="subscript"/>
        </w:rPr>
        <w:t>6</w:t>
      </w:r>
      <w:r w:rsidRPr="002B7B71">
        <w:t>]Cl</w:t>
      </w:r>
      <w:r w:rsidRPr="002B7B71">
        <w:rPr>
          <w:vertAlign w:val="subscript"/>
        </w:rPr>
        <w:t>2</w:t>
      </w:r>
      <w:r w:rsidRPr="002B7B71">
        <w:t xml:space="preserve"> в аммиачных водных растворах в автоклавных условиях и твердой фазе с целью получения высокодисперсного порошка никеля.</w:t>
      </w:r>
    </w:p>
    <w:p w14:paraId="45A99832" w14:textId="27FF2408" w:rsidR="002B7B71" w:rsidRPr="002B7B71" w:rsidRDefault="002B7B71" w:rsidP="002B7B71">
      <w:pPr>
        <w:ind w:firstLine="397"/>
        <w:jc w:val="both"/>
        <w:rPr>
          <w:sz w:val="22"/>
          <w:szCs w:val="22"/>
        </w:rPr>
      </w:pPr>
      <w:r w:rsidRPr="002B7B71">
        <w:t>Показано, что в инертной атмосфере в температурном интервале 30-900 °С соединение устойчиво до 95°С, затем разлагается в три стадии с образованием NiCl</w:t>
      </w:r>
      <w:r w:rsidRPr="002B7B71">
        <w:rPr>
          <w:vertAlign w:val="subscript"/>
        </w:rPr>
        <w:t>2</w:t>
      </w:r>
      <w:r w:rsidRPr="002B7B71">
        <w:t>, который выше 600 °С начинает сублимировать. На основании проведенных исследований показано, что</w:t>
      </w:r>
      <w:r w:rsidR="003101AC">
        <w:t xml:space="preserve"> возможно </w:t>
      </w:r>
      <w:r w:rsidRPr="002B7B71">
        <w:t>восстановление никеля из аммиачно-щелочных растворов в автоклавных условиях (190 °С, 150 мин.)</w:t>
      </w:r>
      <w:r w:rsidR="003101AC">
        <w:t>, которое осуществляется</w:t>
      </w:r>
      <w:r w:rsidRPr="002B7B71">
        <w:t xml:space="preserve"> без дополнительных восстановителей</w:t>
      </w:r>
      <w:r w:rsidR="003101AC">
        <w:t xml:space="preserve">. </w:t>
      </w:r>
      <w:r w:rsidR="003101AC">
        <w:rPr>
          <w:color w:val="000000"/>
          <w:shd w:val="clear" w:color="auto" w:fill="FFFFFF"/>
        </w:rPr>
        <w:t>П</w:t>
      </w:r>
      <w:r w:rsidRPr="002B7B71">
        <w:rPr>
          <w:color w:val="000000"/>
          <w:shd w:val="clear" w:color="auto" w:fill="FFFFFF"/>
        </w:rPr>
        <w:t>ри</w:t>
      </w:r>
      <w:r w:rsidR="003101AC">
        <w:rPr>
          <w:color w:val="000000"/>
          <w:shd w:val="clear" w:color="auto" w:fill="FFFFFF"/>
        </w:rPr>
        <w:t xml:space="preserve"> этом </w:t>
      </w:r>
      <w:r w:rsidRPr="002B7B71">
        <w:rPr>
          <w:color w:val="000000"/>
          <w:shd w:val="clear" w:color="auto" w:fill="FFFFFF"/>
        </w:rPr>
        <w:t>выход твердой фазы составляет более</w:t>
      </w:r>
      <w:r w:rsidR="003101AC">
        <w:rPr>
          <w:color w:val="000000"/>
          <w:shd w:val="clear" w:color="auto" w:fill="FFFFFF"/>
        </w:rPr>
        <w:t xml:space="preserve"> </w:t>
      </w:r>
      <w:r w:rsidRPr="002B7B71">
        <w:rPr>
          <w:color w:val="000000"/>
          <w:shd w:val="clear" w:color="auto" w:fill="FFFFFF"/>
        </w:rPr>
        <w:t xml:space="preserve">97 % и средним размером частиц 640 </w:t>
      </w:r>
      <w:proofErr w:type="spellStart"/>
      <w:r w:rsidRPr="002B7B71">
        <w:rPr>
          <w:color w:val="000000"/>
          <w:shd w:val="clear" w:color="auto" w:fill="FFFFFF"/>
        </w:rPr>
        <w:t>нм</w:t>
      </w:r>
      <w:proofErr w:type="spellEnd"/>
      <w:r w:rsidRPr="002B7B71">
        <w:rPr>
          <w:color w:val="000000"/>
          <w:shd w:val="clear" w:color="auto" w:fill="FFFFFF"/>
        </w:rPr>
        <w:t xml:space="preserve">. </w:t>
      </w:r>
    </w:p>
    <w:p w14:paraId="0000000E" w14:textId="77777777" w:rsidR="00130241" w:rsidRPr="003101A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9E47108" w14:textId="77777777" w:rsidR="003101AC" w:rsidRPr="003101AC" w:rsidRDefault="003101AC" w:rsidP="003101AC">
      <w:pPr>
        <w:pStyle w:val="ac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3101AC">
        <w:rPr>
          <w:color w:val="000000"/>
          <w:lang w:val="en-US"/>
        </w:rPr>
        <w:t xml:space="preserve">1. Nuru-Deen </w:t>
      </w:r>
      <w:proofErr w:type="gramStart"/>
      <w:r w:rsidRPr="003101AC">
        <w:rPr>
          <w:color w:val="000000"/>
          <w:lang w:val="en-US"/>
        </w:rPr>
        <w:t>Jaji;Hooi</w:t>
      </w:r>
      <w:proofErr w:type="gramEnd"/>
      <w:r w:rsidRPr="003101AC">
        <w:rPr>
          <w:color w:val="000000"/>
          <w:lang w:val="en-US"/>
        </w:rPr>
        <w:t xml:space="preserve"> Ling </w:t>
      </w:r>
      <w:proofErr w:type="spellStart"/>
      <w:r w:rsidRPr="003101AC">
        <w:rPr>
          <w:color w:val="000000"/>
          <w:lang w:val="en-US"/>
        </w:rPr>
        <w:t>Lee;Mohd</w:t>
      </w:r>
      <w:proofErr w:type="spellEnd"/>
      <w:r w:rsidRPr="003101AC">
        <w:rPr>
          <w:color w:val="000000"/>
          <w:lang w:val="en-US"/>
        </w:rPr>
        <w:t xml:space="preserve"> </w:t>
      </w:r>
      <w:proofErr w:type="spellStart"/>
      <w:r w:rsidRPr="003101AC">
        <w:rPr>
          <w:color w:val="000000"/>
          <w:lang w:val="en-US"/>
        </w:rPr>
        <w:t>Hazwan</w:t>
      </w:r>
      <w:proofErr w:type="spellEnd"/>
      <w:r w:rsidRPr="003101AC">
        <w:rPr>
          <w:color w:val="000000"/>
          <w:lang w:val="en-US"/>
        </w:rPr>
        <w:t xml:space="preserve"> </w:t>
      </w:r>
      <w:proofErr w:type="spellStart"/>
      <w:r w:rsidRPr="003101AC">
        <w:rPr>
          <w:color w:val="000000"/>
          <w:lang w:val="en-US"/>
        </w:rPr>
        <w:t>Hussin;Hazizan</w:t>
      </w:r>
      <w:proofErr w:type="spellEnd"/>
      <w:r w:rsidRPr="003101AC">
        <w:rPr>
          <w:color w:val="000000"/>
          <w:lang w:val="en-US"/>
        </w:rPr>
        <w:t xml:space="preserve"> Md </w:t>
      </w:r>
      <w:proofErr w:type="spellStart"/>
      <w:r w:rsidRPr="003101AC">
        <w:rPr>
          <w:color w:val="000000"/>
          <w:lang w:val="en-US"/>
        </w:rPr>
        <w:t>Akil;Muhammad</w:t>
      </w:r>
      <w:proofErr w:type="spellEnd"/>
      <w:r w:rsidRPr="003101AC">
        <w:rPr>
          <w:color w:val="000000"/>
          <w:lang w:val="en-US"/>
        </w:rPr>
        <w:t xml:space="preserve"> </w:t>
      </w:r>
      <w:proofErr w:type="spellStart"/>
      <w:r w:rsidRPr="003101AC">
        <w:rPr>
          <w:color w:val="000000"/>
          <w:lang w:val="en-US"/>
        </w:rPr>
        <w:t>Razlan</w:t>
      </w:r>
      <w:proofErr w:type="spellEnd"/>
      <w:r w:rsidRPr="003101AC">
        <w:rPr>
          <w:color w:val="000000"/>
          <w:lang w:val="en-US"/>
        </w:rPr>
        <w:t xml:space="preserve"> Zakaria; Muhammad </w:t>
      </w:r>
      <w:proofErr w:type="spellStart"/>
      <w:r w:rsidRPr="003101AC">
        <w:rPr>
          <w:color w:val="000000"/>
          <w:lang w:val="en-US"/>
        </w:rPr>
        <w:t>Bisyrul</w:t>
      </w:r>
      <w:proofErr w:type="spellEnd"/>
      <w:r w:rsidRPr="003101AC">
        <w:rPr>
          <w:color w:val="000000"/>
          <w:lang w:val="en-US"/>
        </w:rPr>
        <w:t xml:space="preserve"> </w:t>
      </w:r>
      <w:proofErr w:type="spellStart"/>
      <w:r w:rsidRPr="003101AC">
        <w:rPr>
          <w:color w:val="000000"/>
          <w:lang w:val="en-US"/>
        </w:rPr>
        <w:t>Hafi</w:t>
      </w:r>
      <w:proofErr w:type="spellEnd"/>
      <w:r w:rsidRPr="003101AC">
        <w:rPr>
          <w:color w:val="000000"/>
          <w:lang w:val="en-US"/>
        </w:rPr>
        <w:t xml:space="preserve"> Othman // Nanotechnology Reviews, 2020, No 9: P. 1456–1480. doi:10.1515/</w:t>
      </w:r>
      <w:proofErr w:type="spellStart"/>
      <w:r w:rsidRPr="003101AC">
        <w:rPr>
          <w:color w:val="000000"/>
          <w:lang w:val="en-US"/>
        </w:rPr>
        <w:t>ntrev</w:t>
      </w:r>
      <w:proofErr w:type="spellEnd"/>
      <w:r w:rsidRPr="003101AC">
        <w:rPr>
          <w:color w:val="000000"/>
          <w:lang w:val="en-US"/>
        </w:rPr>
        <w:t>- 2020-0109.</w:t>
      </w:r>
    </w:p>
    <w:p w14:paraId="0BD10FEF" w14:textId="77777777" w:rsidR="003101AC" w:rsidRPr="003101AC" w:rsidRDefault="003101AC" w:rsidP="003101AC">
      <w:pPr>
        <w:pStyle w:val="ac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3101AC">
        <w:rPr>
          <w:color w:val="000000"/>
          <w:lang w:val="en-US"/>
        </w:rPr>
        <w:t xml:space="preserve">2. </w:t>
      </w:r>
      <w:proofErr w:type="spellStart"/>
      <w:r w:rsidRPr="003101AC">
        <w:rPr>
          <w:color w:val="000000"/>
          <w:lang w:val="en-US"/>
        </w:rPr>
        <w:t>Hemalatha</w:t>
      </w:r>
      <w:proofErr w:type="spellEnd"/>
      <w:r w:rsidRPr="003101AC">
        <w:rPr>
          <w:color w:val="000000"/>
          <w:lang w:val="en-US"/>
        </w:rPr>
        <w:t xml:space="preserve">, M.; </w:t>
      </w:r>
      <w:proofErr w:type="spellStart"/>
      <w:r w:rsidRPr="003101AC">
        <w:rPr>
          <w:color w:val="000000"/>
          <w:lang w:val="en-US"/>
        </w:rPr>
        <w:t>Suriyanarayanan</w:t>
      </w:r>
      <w:proofErr w:type="spellEnd"/>
      <w:r w:rsidRPr="003101AC">
        <w:rPr>
          <w:color w:val="000000"/>
          <w:lang w:val="en-US"/>
        </w:rPr>
        <w:t xml:space="preserve">, N.; </w:t>
      </w:r>
      <w:proofErr w:type="spellStart"/>
      <w:r w:rsidRPr="003101AC">
        <w:rPr>
          <w:color w:val="000000"/>
          <w:lang w:val="en-US"/>
        </w:rPr>
        <w:t>Prabahar</w:t>
      </w:r>
      <w:proofErr w:type="spellEnd"/>
      <w:r w:rsidRPr="003101AC">
        <w:rPr>
          <w:color w:val="000000"/>
          <w:lang w:val="en-US"/>
        </w:rPr>
        <w:t xml:space="preserve">, S. // </w:t>
      </w:r>
      <w:proofErr w:type="spellStart"/>
      <w:r w:rsidRPr="003101AC">
        <w:rPr>
          <w:color w:val="000000"/>
          <w:lang w:val="en-US"/>
        </w:rPr>
        <w:t>Optik</w:t>
      </w:r>
      <w:proofErr w:type="spellEnd"/>
      <w:r w:rsidRPr="003101AC">
        <w:rPr>
          <w:color w:val="000000"/>
          <w:lang w:val="en-US"/>
        </w:rPr>
        <w:t xml:space="preserve"> - International Journal for Light and Electron Optics, 2014, V. 125, Is. 8, P. 1962–1966. </w:t>
      </w:r>
      <w:proofErr w:type="gramStart"/>
      <w:r w:rsidRPr="003101AC">
        <w:rPr>
          <w:color w:val="000000"/>
          <w:lang w:val="en-US"/>
        </w:rPr>
        <w:t>doi:10.1016/j.ijleo</w:t>
      </w:r>
      <w:proofErr w:type="gramEnd"/>
      <w:r w:rsidRPr="003101AC">
        <w:rPr>
          <w:color w:val="000000"/>
          <w:lang w:val="en-US"/>
        </w:rPr>
        <w:t>.2013.09.069.</w:t>
      </w:r>
    </w:p>
    <w:p w14:paraId="6E5CF6FF" w14:textId="77777777" w:rsidR="003101AC" w:rsidRPr="003101AC" w:rsidRDefault="003101AC" w:rsidP="003101AC">
      <w:pPr>
        <w:pStyle w:val="ac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3101AC">
        <w:rPr>
          <w:lang w:val="en-US"/>
        </w:rPr>
        <w:t xml:space="preserve">3. </w:t>
      </w:r>
      <w:r w:rsidRPr="003101AC">
        <w:rPr>
          <w:color w:val="000000"/>
          <w:lang w:val="en-US"/>
        </w:rPr>
        <w:t xml:space="preserve">Shen, </w:t>
      </w:r>
      <w:proofErr w:type="spellStart"/>
      <w:r w:rsidRPr="003101AC">
        <w:rPr>
          <w:color w:val="000000"/>
          <w:lang w:val="en-US"/>
        </w:rPr>
        <w:t>Yafei</w:t>
      </w:r>
      <w:proofErr w:type="spellEnd"/>
      <w:r w:rsidRPr="003101AC">
        <w:rPr>
          <w:color w:val="000000"/>
          <w:lang w:val="en-US"/>
        </w:rPr>
        <w:t xml:space="preserve">; Chen, </w:t>
      </w:r>
      <w:proofErr w:type="spellStart"/>
      <w:r w:rsidRPr="003101AC">
        <w:rPr>
          <w:color w:val="000000"/>
          <w:lang w:val="en-US"/>
        </w:rPr>
        <w:t>Mindong</w:t>
      </w:r>
      <w:proofErr w:type="spellEnd"/>
      <w:r w:rsidRPr="003101AC">
        <w:rPr>
          <w:color w:val="000000"/>
          <w:lang w:val="en-US"/>
        </w:rPr>
        <w:t xml:space="preserve">; Sun, </w:t>
      </w:r>
      <w:proofErr w:type="spellStart"/>
      <w:r w:rsidRPr="003101AC">
        <w:rPr>
          <w:color w:val="000000"/>
          <w:lang w:val="en-US"/>
        </w:rPr>
        <w:t>Tonghua</w:t>
      </w:r>
      <w:proofErr w:type="spellEnd"/>
      <w:r w:rsidRPr="003101AC">
        <w:rPr>
          <w:color w:val="000000"/>
          <w:lang w:val="en-US"/>
        </w:rPr>
        <w:t>; Jia, Jinping // Fuel, 2015, 159, P. 570–579.</w:t>
      </w:r>
    </w:p>
    <w:p w14:paraId="7F7C9729" w14:textId="77777777" w:rsidR="003101AC" w:rsidRDefault="003101AC" w:rsidP="003101AC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</w:rPr>
        <w:t>4.</w:t>
      </w:r>
      <w:r>
        <w:rPr>
          <w:rFonts w:ascii="Roboto" w:hAnsi="Roboto"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Белоусов О. В., </w:t>
      </w:r>
      <w:proofErr w:type="spellStart"/>
      <w:r>
        <w:rPr>
          <w:color w:val="000000"/>
        </w:rPr>
        <w:t>Борисовa</w:t>
      </w:r>
      <w:proofErr w:type="spellEnd"/>
      <w:r>
        <w:rPr>
          <w:color w:val="000000"/>
        </w:rPr>
        <w:t xml:space="preserve"> Р. В., Белоусова Н. В., </w:t>
      </w:r>
      <w:proofErr w:type="spellStart"/>
      <w:r>
        <w:rPr>
          <w:color w:val="000000"/>
        </w:rPr>
        <w:t>Зеер</w:t>
      </w:r>
      <w:proofErr w:type="spellEnd"/>
      <w:r>
        <w:rPr>
          <w:color w:val="000000"/>
        </w:rPr>
        <w:t xml:space="preserve"> Г. М., Романченко А. С. // Журнал неорганической химии, 2021. Т. 66, No 10. C. 1380- 1386. </w:t>
      </w: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>: 10.31857/S0044457X21100032</w:t>
      </w:r>
    </w:p>
    <w:p w14:paraId="69BFE9EA" w14:textId="77777777" w:rsidR="003101AC" w:rsidRDefault="003101AC" w:rsidP="003101AC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</w:rPr>
        <w:t>5.</w:t>
      </w:r>
      <w:r>
        <w:rPr>
          <w:rFonts w:ascii="Roboto" w:hAnsi="Roboto"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Белоусов О.В., Белоусова Н.В., </w:t>
      </w:r>
      <w:proofErr w:type="spellStart"/>
      <w:r>
        <w:rPr>
          <w:color w:val="000000"/>
        </w:rPr>
        <w:t>Гризан</w:t>
      </w:r>
      <w:proofErr w:type="spellEnd"/>
      <w:r>
        <w:rPr>
          <w:color w:val="000000"/>
        </w:rPr>
        <w:t xml:space="preserve"> Н.В., Большакова О.В. // Цветные металлы и минералы - 2018 [Электронный ресурс]: Сб. докладов Десятого международного конгресса, 2018, Красноярск, С.1420 -1423.</w:t>
      </w:r>
    </w:p>
    <w:p w14:paraId="027DB71D" w14:textId="77777777" w:rsidR="003101AC" w:rsidRDefault="003101AC" w:rsidP="003101AC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</w:rPr>
        <w:t xml:space="preserve">6. Коваленко, Н. Л., </w:t>
      </w:r>
      <w:proofErr w:type="spellStart"/>
      <w:r>
        <w:rPr>
          <w:color w:val="000000"/>
        </w:rPr>
        <w:t>Рогин</w:t>
      </w:r>
      <w:proofErr w:type="spellEnd"/>
      <w:r>
        <w:rPr>
          <w:color w:val="000000"/>
        </w:rPr>
        <w:t xml:space="preserve"> Н. Я., Мальчиков Г. Д. // </w:t>
      </w:r>
      <w:proofErr w:type="spellStart"/>
      <w:r>
        <w:rPr>
          <w:color w:val="000000"/>
        </w:rPr>
        <w:t>Коорд</w:t>
      </w:r>
      <w:proofErr w:type="spellEnd"/>
      <w:r>
        <w:rPr>
          <w:color w:val="000000"/>
        </w:rPr>
        <w:t>. химия. - 1985. - Т.11, No 9. - С.1276-1280.</w:t>
      </w:r>
    </w:p>
    <w:p w14:paraId="2BE685BD" w14:textId="77777777" w:rsidR="003101AC" w:rsidRDefault="003101AC" w:rsidP="003101AC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Фесик</w:t>
      </w:r>
      <w:proofErr w:type="spellEnd"/>
      <w:r>
        <w:rPr>
          <w:color w:val="000000"/>
        </w:rPr>
        <w:t xml:space="preserve"> Е. В., Гребнев В. В., Мальчиков Г. Д. // Вест. Сам. ун-та. Естественнонаучная серия. – 2007. – Т. 59, No 9/1. – С. 287–295.</w:t>
      </w:r>
    </w:p>
    <w:p w14:paraId="45A571F6" w14:textId="77777777" w:rsidR="003101AC" w:rsidRDefault="003101AC" w:rsidP="003101AC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</w:rPr>
        <w:t>8. Брауэр, Г. Руководство по неорганическому синтезу – М.: Мир, 1985. – Т. 5. – С. 1789.</w:t>
      </w:r>
    </w:p>
    <w:sectPr w:rsidR="003101AC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B7B71"/>
    <w:rsid w:val="003101AC"/>
    <w:rsid w:val="0031361E"/>
    <w:rsid w:val="00344930"/>
    <w:rsid w:val="00344BA6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344B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</dc:creator>
  <cp:lastModifiedBy>Victor</cp:lastModifiedBy>
  <cp:revision>2</cp:revision>
  <cp:lastPrinted>2026-01-28T14:24:00Z</cp:lastPrinted>
  <dcterms:created xsi:type="dcterms:W3CDTF">2026-02-28T16:36:00Z</dcterms:created>
  <dcterms:modified xsi:type="dcterms:W3CDTF">2026-02-28T16:36:00Z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