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13C1BEE" w:rsidR="00130241" w:rsidRDefault="000E50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Газовая чувствительность материалов на основе нанокристаллического галлата никеля, легированного кобальтом</w:t>
      </w:r>
    </w:p>
    <w:p w14:paraId="05BED902" w14:textId="4FA65EB0" w:rsidR="00FA10F3" w:rsidRPr="00FA10F3" w:rsidRDefault="00FA10F3" w:rsidP="00FA10F3">
      <w:pPr>
        <w:jc w:val="center"/>
        <w:rPr>
          <w:b/>
          <w:bCs/>
          <w:i/>
          <w:iCs/>
          <w:color w:val="000000" w:themeColor="text1"/>
        </w:rPr>
      </w:pPr>
      <w:r w:rsidRPr="00FA10F3">
        <w:rPr>
          <w:b/>
          <w:bCs/>
          <w:i/>
          <w:iCs/>
          <w:color w:val="000000" w:themeColor="text1"/>
        </w:rPr>
        <w:t>Богданова А.П.</w:t>
      </w:r>
      <w:r w:rsidRPr="00FA10F3">
        <w:rPr>
          <w:b/>
          <w:bCs/>
          <w:i/>
          <w:iCs/>
          <w:color w:val="000000" w:themeColor="text1"/>
          <w:vertAlign w:val="superscript"/>
        </w:rPr>
        <w:t>1,2</w:t>
      </w:r>
      <w:r w:rsidRPr="00FA10F3">
        <w:rPr>
          <w:b/>
          <w:bCs/>
          <w:i/>
          <w:iCs/>
          <w:color w:val="000000" w:themeColor="text1"/>
        </w:rPr>
        <w:t>, Сагитова А.С.</w:t>
      </w:r>
      <w:r w:rsidRPr="00FA10F3">
        <w:rPr>
          <w:b/>
          <w:bCs/>
          <w:i/>
          <w:iCs/>
          <w:color w:val="000000" w:themeColor="text1"/>
          <w:vertAlign w:val="superscript"/>
        </w:rPr>
        <w:t>1,2</w:t>
      </w:r>
      <w:r w:rsidRPr="00FA10F3">
        <w:rPr>
          <w:b/>
          <w:bCs/>
          <w:i/>
          <w:iCs/>
          <w:color w:val="000000" w:themeColor="text1"/>
        </w:rPr>
        <w:t xml:space="preserve">, </w:t>
      </w:r>
      <w:proofErr w:type="spellStart"/>
      <w:r w:rsidRPr="00FA10F3">
        <w:rPr>
          <w:b/>
          <w:bCs/>
          <w:i/>
          <w:iCs/>
          <w:color w:val="000000" w:themeColor="text1"/>
        </w:rPr>
        <w:t>Кривецкий</w:t>
      </w:r>
      <w:proofErr w:type="spellEnd"/>
      <w:r w:rsidRPr="00FA10F3">
        <w:rPr>
          <w:b/>
          <w:bCs/>
          <w:i/>
          <w:iCs/>
          <w:color w:val="000000" w:themeColor="text1"/>
        </w:rPr>
        <w:t xml:space="preserve"> В.В.</w:t>
      </w:r>
      <w:r w:rsidRPr="00FA10F3">
        <w:rPr>
          <w:b/>
          <w:bCs/>
          <w:i/>
          <w:iCs/>
          <w:color w:val="000000" w:themeColor="text1"/>
          <w:vertAlign w:val="superscript"/>
        </w:rPr>
        <w:t>1,2</w:t>
      </w:r>
    </w:p>
    <w:p w14:paraId="00000003" w14:textId="70DB8744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FA10F3" w:rsidRPr="00FA10F3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 </w:t>
      </w:r>
    </w:p>
    <w:p w14:paraId="00000005" w14:textId="42E0DE01" w:rsidR="00130241" w:rsidRPr="00FA10F3" w:rsidRDefault="00EB1F49" w:rsidP="00FA10F3">
      <w:pPr>
        <w:jc w:val="center"/>
        <w:rPr>
          <w:i/>
          <w:iCs/>
          <w:color w:val="000000" w:themeColor="text1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  <w:r w:rsidR="002B1CD0">
        <w:rPr>
          <w:i/>
          <w:color w:val="000000"/>
        </w:rPr>
        <w:br/>
      </w:r>
      <w:r w:rsidR="00FA10F3" w:rsidRPr="00015A2D">
        <w:rPr>
          <w:i/>
          <w:iCs/>
          <w:color w:val="000000" w:themeColor="text1"/>
          <w:vertAlign w:val="superscript"/>
        </w:rPr>
        <w:t>2</w:t>
      </w:r>
      <w:r w:rsidR="00FA10F3" w:rsidRPr="00015A2D">
        <w:rPr>
          <w:i/>
          <w:iCs/>
          <w:color w:val="000000" w:themeColor="text1"/>
        </w:rPr>
        <w:t xml:space="preserve"> НПК «Технологический центр», </w:t>
      </w:r>
      <w:r w:rsidR="00FA10F3">
        <w:rPr>
          <w:i/>
          <w:color w:val="000000"/>
        </w:rPr>
        <w:t xml:space="preserve">Москва, </w:t>
      </w:r>
      <w:r w:rsidR="00FA10F3" w:rsidRPr="00015A2D">
        <w:rPr>
          <w:i/>
          <w:iCs/>
          <w:color w:val="000000" w:themeColor="text1"/>
        </w:rPr>
        <w:t>Россия</w:t>
      </w:r>
    </w:p>
    <w:p w14:paraId="00000008" w14:textId="33002FFE" w:rsidR="00130241" w:rsidRPr="007E47D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GB"/>
        </w:rPr>
      </w:pPr>
      <w:r w:rsidRPr="0007652D">
        <w:rPr>
          <w:i/>
          <w:color w:val="000000"/>
          <w:lang w:val="en-GB"/>
        </w:rPr>
        <w:t>E</w:t>
      </w:r>
      <w:r w:rsidR="003B76D6" w:rsidRPr="007E47D2">
        <w:rPr>
          <w:i/>
          <w:color w:val="000000"/>
          <w:lang w:val="en-GB"/>
        </w:rPr>
        <w:t>-</w:t>
      </w:r>
      <w:r w:rsidRPr="0007652D">
        <w:rPr>
          <w:i/>
          <w:color w:val="000000"/>
          <w:lang w:val="en-GB"/>
        </w:rPr>
        <w:t>mail</w:t>
      </w:r>
      <w:r w:rsidRPr="007E47D2">
        <w:rPr>
          <w:i/>
          <w:color w:val="000000"/>
          <w:lang w:val="en-GB"/>
        </w:rPr>
        <w:t>:</w:t>
      </w:r>
      <w:r w:rsidRPr="00F657B8">
        <w:rPr>
          <w:i/>
          <w:color w:val="000000"/>
          <w:u w:val="single"/>
          <w:lang w:val="en-GB"/>
        </w:rPr>
        <w:t xml:space="preserve"> </w:t>
      </w:r>
      <w:r w:rsidR="0007652D" w:rsidRPr="00F657B8">
        <w:rPr>
          <w:i/>
          <w:color w:val="000000"/>
          <w:u w:val="single"/>
          <w:lang w:val="en-GB"/>
        </w:rPr>
        <w:t>aleksandra.bogdanova@chemistry.msu.ru</w:t>
      </w:r>
    </w:p>
    <w:p w14:paraId="254D78F2" w14:textId="1AE51F81" w:rsidR="00126D50" w:rsidRPr="00126D50" w:rsidRDefault="000E502A" w:rsidP="00126D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F51C4">
        <w:rPr>
          <w:color w:val="000000" w:themeColor="text1"/>
        </w:rPr>
        <w:t xml:space="preserve">В качестве </w:t>
      </w:r>
      <w:r w:rsidRPr="00BF51C4">
        <w:rPr>
          <w:color w:val="000000" w:themeColor="text1"/>
          <w:lang w:eastAsia="ko-KR"/>
        </w:rPr>
        <w:t>полупроводниковых газовых</w:t>
      </w:r>
      <w:r w:rsidRPr="00BF51C4">
        <w:rPr>
          <w:color w:val="000000" w:themeColor="text1"/>
        </w:rPr>
        <w:t xml:space="preserve"> сенсоров широко распространены и изучены </w:t>
      </w:r>
      <w:r w:rsidRPr="00BF51C4">
        <w:rPr>
          <w:color w:val="000000" w:themeColor="text1"/>
          <w:lang w:eastAsia="ko-KR"/>
        </w:rPr>
        <w:t xml:space="preserve">простые оксиды </w:t>
      </w:r>
      <w:r w:rsidR="00352D2C">
        <w:rPr>
          <w:color w:val="000000" w:themeColor="text1"/>
          <w:lang w:eastAsia="ko-KR"/>
        </w:rPr>
        <w:t>(</w:t>
      </w:r>
      <w:proofErr w:type="spellStart"/>
      <w:r w:rsidR="00352D2C" w:rsidRPr="006D1802">
        <w:rPr>
          <w:color w:val="000000" w:themeColor="text1"/>
          <w:lang w:val="en-GB"/>
        </w:rPr>
        <w:t>SnO</w:t>
      </w:r>
      <w:proofErr w:type="spellEnd"/>
      <w:r w:rsidR="00352D2C" w:rsidRPr="006D1802">
        <w:rPr>
          <w:color w:val="000000" w:themeColor="text1"/>
          <w:vertAlign w:val="subscript"/>
        </w:rPr>
        <w:t>2</w:t>
      </w:r>
      <w:r w:rsidR="00352D2C" w:rsidRPr="006D1802">
        <w:rPr>
          <w:color w:val="000000" w:themeColor="text1"/>
        </w:rPr>
        <w:t xml:space="preserve">, </w:t>
      </w:r>
      <w:proofErr w:type="spellStart"/>
      <w:r w:rsidR="00352D2C" w:rsidRPr="006D1802">
        <w:rPr>
          <w:color w:val="000000" w:themeColor="text1"/>
          <w:lang w:val="en-GB"/>
        </w:rPr>
        <w:t>TiO</w:t>
      </w:r>
      <w:proofErr w:type="spellEnd"/>
      <w:r w:rsidR="00352D2C" w:rsidRPr="006D1802">
        <w:rPr>
          <w:color w:val="000000" w:themeColor="text1"/>
          <w:vertAlign w:val="subscript"/>
        </w:rPr>
        <w:t>2</w:t>
      </w:r>
      <w:r w:rsidR="00352D2C" w:rsidRPr="006D1802">
        <w:rPr>
          <w:color w:val="000000" w:themeColor="text1"/>
        </w:rPr>
        <w:t xml:space="preserve">, </w:t>
      </w:r>
      <w:proofErr w:type="spellStart"/>
      <w:r w:rsidR="00352D2C" w:rsidRPr="006D1802">
        <w:rPr>
          <w:color w:val="000000" w:themeColor="text1"/>
          <w:lang w:val="en-GB"/>
        </w:rPr>
        <w:t>ZnO</w:t>
      </w:r>
      <w:proofErr w:type="spellEnd"/>
      <w:r w:rsidR="00352D2C" w:rsidRPr="006D1802">
        <w:rPr>
          <w:color w:val="000000" w:themeColor="text1"/>
        </w:rPr>
        <w:t>),</w:t>
      </w:r>
      <w:r w:rsidR="00352D2C">
        <w:rPr>
          <w:color w:val="000000" w:themeColor="text1"/>
        </w:rPr>
        <w:t xml:space="preserve"> </w:t>
      </w:r>
      <w:r w:rsidRPr="00BF51C4">
        <w:rPr>
          <w:color w:val="000000" w:themeColor="text1"/>
        </w:rPr>
        <w:t xml:space="preserve">однако проблема низкой селективности и низкой стабильности </w:t>
      </w:r>
      <w:r>
        <w:rPr>
          <w:color w:val="000000" w:themeColor="text1"/>
        </w:rPr>
        <w:t>сенсорного сигнала</w:t>
      </w:r>
      <w:r w:rsidRPr="00BF51C4">
        <w:rPr>
          <w:color w:val="000000" w:themeColor="text1"/>
        </w:rPr>
        <w:t xml:space="preserve"> </w:t>
      </w:r>
      <w:r>
        <w:rPr>
          <w:color w:val="000000" w:themeColor="text1"/>
        </w:rPr>
        <w:t>остается актуальной</w:t>
      </w:r>
      <w:r w:rsidR="00973ED2" w:rsidRPr="00973ED2">
        <w:rPr>
          <w:color w:val="000000"/>
        </w:rPr>
        <w:t xml:space="preserve">. </w:t>
      </w:r>
      <w:r w:rsidR="00973ED2">
        <w:rPr>
          <w:color w:val="000000"/>
        </w:rPr>
        <w:t xml:space="preserve">Смешанные </w:t>
      </w:r>
      <w:r w:rsidR="00126D50" w:rsidRPr="00126D50">
        <w:rPr>
          <w:color w:val="000000"/>
        </w:rPr>
        <w:t xml:space="preserve">оксиды </w:t>
      </w:r>
      <w:r w:rsidR="00FF7566">
        <w:rPr>
          <w:color w:val="000000"/>
        </w:rPr>
        <w:t xml:space="preserve">за счет изменения </w:t>
      </w:r>
      <w:r w:rsidR="00FF7566" w:rsidRPr="00FF7566">
        <w:rPr>
          <w:color w:val="000000"/>
        </w:rPr>
        <w:t xml:space="preserve">стехиометрии и компонентного состава позволяют осуществлять </w:t>
      </w:r>
      <w:r w:rsidR="00FF7566">
        <w:rPr>
          <w:color w:val="000000"/>
        </w:rPr>
        <w:t xml:space="preserve">более </w:t>
      </w:r>
      <w:r w:rsidR="00FF7566" w:rsidRPr="00FF7566">
        <w:rPr>
          <w:color w:val="000000"/>
        </w:rPr>
        <w:t>тонкую настройку их электрофизических и химических характеристик</w:t>
      </w:r>
      <w:r w:rsidR="00126D50" w:rsidRPr="00126D50">
        <w:rPr>
          <w:color w:val="000000"/>
        </w:rPr>
        <w:t>. Среди трехкомпонентных оксидных систем особое внимание привлекают соединения со структурой шпинели. Например, шпинели на основе галлия обладают высокой химической стабильностью и являются перспективной, но малоизученной группой материалов</w:t>
      </w:r>
      <w:r w:rsidR="00FF7566">
        <w:rPr>
          <w:color w:val="000000"/>
        </w:rPr>
        <w:t xml:space="preserve"> </w:t>
      </w:r>
      <w:r w:rsidRPr="000E502A">
        <w:rPr>
          <w:color w:val="000000"/>
        </w:rPr>
        <w:t>[1]</w:t>
      </w:r>
      <w:r w:rsidR="00126D50" w:rsidRPr="00126D50">
        <w:rPr>
          <w:color w:val="000000"/>
        </w:rPr>
        <w:t xml:space="preserve">. </w:t>
      </w:r>
    </w:p>
    <w:p w14:paraId="2825B382" w14:textId="0F8CEB23" w:rsidR="00126D50" w:rsidRPr="00126D50" w:rsidRDefault="00126D50" w:rsidP="00126D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26D50">
        <w:rPr>
          <w:color w:val="000000"/>
        </w:rPr>
        <w:t>Методом распылительного пиролиза в пламени были синтезированы образцы галлата никеля, легированного кобальтом в различных мольных соотношениях [Co]/[</w:t>
      </w:r>
      <w:proofErr w:type="spellStart"/>
      <w:r w:rsidRPr="00126D50">
        <w:rPr>
          <w:color w:val="000000"/>
        </w:rPr>
        <w:t>Co+Ni</w:t>
      </w:r>
      <w:proofErr w:type="spellEnd"/>
      <w:r w:rsidRPr="00126D50">
        <w:rPr>
          <w:color w:val="000000"/>
        </w:rPr>
        <w:t>]: 0,01; 0,05; 0,</w:t>
      </w:r>
      <w:r w:rsidR="000E502A">
        <w:rPr>
          <w:color w:val="000000"/>
        </w:rPr>
        <w:t>25</w:t>
      </w:r>
      <w:r w:rsidRPr="00126D50">
        <w:rPr>
          <w:color w:val="000000"/>
        </w:rPr>
        <w:t xml:space="preserve">; 0,5. Полученные порошки были отожжены при 450˚С и 650˚С в течение 24 часов в муфельной печи. Из них изготовлены лабораторные образцы газовых сенсоров с использованием </w:t>
      </w:r>
      <w:proofErr w:type="spellStart"/>
      <w:r w:rsidRPr="00126D50">
        <w:rPr>
          <w:color w:val="000000"/>
        </w:rPr>
        <w:t>микронагревательных</w:t>
      </w:r>
      <w:proofErr w:type="spellEnd"/>
      <w:r w:rsidRPr="00126D50">
        <w:rPr>
          <w:color w:val="000000"/>
        </w:rPr>
        <w:t xml:space="preserve"> элементов. </w:t>
      </w:r>
      <w:r w:rsidR="00FF7566" w:rsidRPr="008923A7">
        <w:rPr>
          <w:color w:val="000000" w:themeColor="text1"/>
        </w:rPr>
        <w:t xml:space="preserve">Газовая чувствительность оценена методом измерения электропроводности в </w:t>
      </w:r>
      <w:proofErr w:type="spellStart"/>
      <w:r w:rsidR="00FF7566" w:rsidRPr="008923A7">
        <w:rPr>
          <w:color w:val="000000" w:themeColor="text1"/>
        </w:rPr>
        <w:t>постояннотоковом</w:t>
      </w:r>
      <w:proofErr w:type="spellEnd"/>
      <w:r w:rsidR="00FF7566" w:rsidRPr="008923A7">
        <w:rPr>
          <w:color w:val="000000" w:themeColor="text1"/>
        </w:rPr>
        <w:t xml:space="preserve"> режиме</w:t>
      </w:r>
      <w:r w:rsidR="00FF7566">
        <w:rPr>
          <w:color w:val="000000" w:themeColor="text1"/>
        </w:rPr>
        <w:t xml:space="preserve">. </w:t>
      </w:r>
      <w:r w:rsidR="00FF7566" w:rsidRPr="00B0768E">
        <w:rPr>
          <w:color w:val="000000" w:themeColor="text1"/>
        </w:rPr>
        <w:t xml:space="preserve">Материалы были </w:t>
      </w:r>
      <w:r w:rsidR="00FF7566">
        <w:rPr>
          <w:color w:val="000000" w:themeColor="text1"/>
        </w:rPr>
        <w:t>охарактеризованы</w:t>
      </w:r>
      <w:r w:rsidR="00FF7566" w:rsidRPr="00B0768E">
        <w:rPr>
          <w:color w:val="000000" w:themeColor="text1"/>
        </w:rPr>
        <w:t xml:space="preserve"> с помощью рентгеновской дифракции (Р</w:t>
      </w:r>
      <w:r w:rsidR="00FF7566">
        <w:rPr>
          <w:color w:val="000000" w:themeColor="text1"/>
        </w:rPr>
        <w:t>Д</w:t>
      </w:r>
      <w:r w:rsidR="00FF7566" w:rsidRPr="00B0768E">
        <w:rPr>
          <w:color w:val="000000" w:themeColor="text1"/>
        </w:rPr>
        <w:t>), спектроскопии комбинационного рассеяния (КР), просвечивающей электронной микроскопии</w:t>
      </w:r>
      <w:r w:rsidR="00FF7566">
        <w:rPr>
          <w:color w:val="000000" w:themeColor="text1"/>
        </w:rPr>
        <w:t xml:space="preserve"> (ПЭМ)</w:t>
      </w:r>
      <w:r w:rsidR="00FF7566" w:rsidRPr="00B0768E">
        <w:rPr>
          <w:color w:val="000000" w:themeColor="text1"/>
        </w:rPr>
        <w:t xml:space="preserve"> и рентге</w:t>
      </w:r>
      <w:r w:rsidR="00FF7566">
        <w:rPr>
          <w:color w:val="000000" w:themeColor="text1"/>
        </w:rPr>
        <w:t>новской</w:t>
      </w:r>
      <w:r w:rsidR="00FF7566" w:rsidRPr="00B0768E">
        <w:rPr>
          <w:color w:val="000000" w:themeColor="text1"/>
        </w:rPr>
        <w:t xml:space="preserve"> фотоэлектронной </w:t>
      </w:r>
      <w:r w:rsidR="00FF7566">
        <w:rPr>
          <w:color w:val="000000" w:themeColor="text1"/>
        </w:rPr>
        <w:t>спектроскопии (РФЭС).</w:t>
      </w:r>
    </w:p>
    <w:p w14:paraId="2DAC79E2" w14:textId="7710AF36" w:rsidR="00DE74B7" w:rsidRDefault="00973ED2" w:rsidP="00126D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inorEastAsia"/>
          <w:color w:val="000000" w:themeColor="text1"/>
          <w:lang w:eastAsia="ko-KR"/>
        </w:rPr>
      </w:pPr>
      <w:r w:rsidRPr="00126D50">
        <w:rPr>
          <w:noProof/>
        </w:rPr>
        <w:drawing>
          <wp:anchor distT="0" distB="0" distL="114300" distR="114300" simplePos="0" relativeHeight="251661312" behindDoc="0" locked="0" layoutInCell="1" allowOverlap="1" wp14:anchorId="7774F1EC" wp14:editId="58E318A3">
            <wp:simplePos x="0" y="0"/>
            <wp:positionH relativeFrom="column">
              <wp:posOffset>635</wp:posOffset>
            </wp:positionH>
            <wp:positionV relativeFrom="paragraph">
              <wp:posOffset>1446530</wp:posOffset>
            </wp:positionV>
            <wp:extent cx="5831205" cy="1850390"/>
            <wp:effectExtent l="0" t="0" r="0" b="0"/>
            <wp:wrapTopAndBottom/>
            <wp:docPr id="17885392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539249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715" b="168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205" cy="1850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6D50" w:rsidRPr="00126D50">
        <w:rPr>
          <w:color w:val="000000"/>
        </w:rPr>
        <w:t>Полученные образцы отличаются высокой чувствительностью по отношению к летучим органическим соединениям: ацетону, метанолу и ацетальдегиду. Наибольший сигнал демонстрируют сенсоры на основе чистого NiGa</w:t>
      </w:r>
      <w:r w:rsidR="00126D50" w:rsidRPr="00973ED2">
        <w:rPr>
          <w:color w:val="000000"/>
          <w:vertAlign w:val="subscript"/>
        </w:rPr>
        <w:t>2</w:t>
      </w:r>
      <w:r w:rsidR="00126D50" w:rsidRPr="00126D50">
        <w:rPr>
          <w:color w:val="000000"/>
        </w:rPr>
        <w:t>O</w:t>
      </w:r>
      <w:r w:rsidR="00126D50" w:rsidRPr="00973ED2">
        <w:rPr>
          <w:color w:val="000000"/>
          <w:vertAlign w:val="subscript"/>
        </w:rPr>
        <w:t>4</w:t>
      </w:r>
      <w:r w:rsidR="00126D50" w:rsidRPr="00126D50">
        <w:rPr>
          <w:color w:val="000000"/>
        </w:rPr>
        <w:t>, однако их высокое базовое сопротивление (порядка 10</w:t>
      </w:r>
      <w:r w:rsidR="00126D50" w:rsidRPr="00973ED2">
        <w:rPr>
          <w:color w:val="000000"/>
          <w:vertAlign w:val="superscript"/>
        </w:rPr>
        <w:t>8</w:t>
      </w:r>
      <w:r w:rsidR="00126D50" w:rsidRPr="00126D50">
        <w:rPr>
          <w:color w:val="000000"/>
        </w:rPr>
        <w:t xml:space="preserve"> Ом при 450˚С) затрудняет измерения в широком диапазоне температур. Легирование кобальтом позволило успешно снизить сопротивление образцов Ni</w:t>
      </w:r>
      <w:r w:rsidR="00126D50" w:rsidRPr="00973ED2">
        <w:rPr>
          <w:color w:val="000000"/>
          <w:vertAlign w:val="subscript"/>
        </w:rPr>
        <w:t>1-х</w:t>
      </w:r>
      <w:r w:rsidR="00126D50" w:rsidRPr="00126D50">
        <w:rPr>
          <w:color w:val="000000"/>
        </w:rPr>
        <w:t>Co</w:t>
      </w:r>
      <w:r w:rsidR="00126D50" w:rsidRPr="00973ED2">
        <w:rPr>
          <w:color w:val="000000"/>
          <w:vertAlign w:val="subscript"/>
        </w:rPr>
        <w:t>х</w:t>
      </w:r>
      <w:r w:rsidR="00126D50" w:rsidRPr="00126D50">
        <w:rPr>
          <w:color w:val="000000"/>
        </w:rPr>
        <w:t>Ga</w:t>
      </w:r>
      <w:r w:rsidR="00126D50" w:rsidRPr="00973ED2">
        <w:rPr>
          <w:color w:val="000000"/>
          <w:vertAlign w:val="subscript"/>
        </w:rPr>
        <w:t>2</w:t>
      </w:r>
      <w:r w:rsidR="00126D50" w:rsidRPr="00126D50">
        <w:rPr>
          <w:color w:val="000000"/>
        </w:rPr>
        <w:t>O</w:t>
      </w:r>
      <w:r w:rsidR="00126D50" w:rsidRPr="00973ED2">
        <w:rPr>
          <w:color w:val="000000"/>
          <w:vertAlign w:val="subscript"/>
        </w:rPr>
        <w:t>4</w:t>
      </w:r>
      <w:r w:rsidR="00126D50" w:rsidRPr="00126D50">
        <w:rPr>
          <w:color w:val="000000"/>
        </w:rPr>
        <w:t xml:space="preserve"> (x=0,05; 0,</w:t>
      </w:r>
      <w:r w:rsidR="00FF7566">
        <w:rPr>
          <w:color w:val="000000"/>
        </w:rPr>
        <w:t>25</w:t>
      </w:r>
      <w:r w:rsidR="00126D50" w:rsidRPr="00126D50">
        <w:rPr>
          <w:color w:val="000000"/>
        </w:rPr>
        <w:t>; 0,5), однако также вызвало уменьшение сенсорного сигнала.</w:t>
      </w:r>
      <w:r w:rsidR="002E14E5">
        <w:rPr>
          <w:color w:val="000000"/>
        </w:rPr>
        <w:t xml:space="preserve"> </w:t>
      </w:r>
      <w:r w:rsidR="002E14E5" w:rsidRPr="00A919C0">
        <w:rPr>
          <w:color w:val="000000" w:themeColor="text1"/>
        </w:rPr>
        <w:t xml:space="preserve">Образец </w:t>
      </w:r>
      <w:r w:rsidR="002E14E5" w:rsidRPr="00B0768E">
        <w:rPr>
          <w:color w:val="000000" w:themeColor="text1"/>
        </w:rPr>
        <w:t>Ni</w:t>
      </w:r>
      <w:r w:rsidR="002E14E5">
        <w:rPr>
          <w:color w:val="000000" w:themeColor="text1"/>
          <w:vertAlign w:val="subscript"/>
        </w:rPr>
        <w:t>0,95</w:t>
      </w:r>
      <w:r w:rsidR="002E14E5" w:rsidRPr="00B0768E">
        <w:rPr>
          <w:color w:val="000000" w:themeColor="text1"/>
        </w:rPr>
        <w:t>Co</w:t>
      </w:r>
      <w:r w:rsidR="002E14E5">
        <w:rPr>
          <w:color w:val="000000" w:themeColor="text1"/>
          <w:vertAlign w:val="subscript"/>
        </w:rPr>
        <w:t>0,5</w:t>
      </w:r>
      <w:r w:rsidR="002E14E5" w:rsidRPr="00B0768E">
        <w:rPr>
          <w:color w:val="000000" w:themeColor="text1"/>
        </w:rPr>
        <w:t>Ga</w:t>
      </w:r>
      <w:r w:rsidR="002E14E5" w:rsidRPr="00B0768E">
        <w:rPr>
          <w:color w:val="000000" w:themeColor="text1"/>
          <w:vertAlign w:val="subscript"/>
        </w:rPr>
        <w:t>2</w:t>
      </w:r>
      <w:r w:rsidR="002E14E5" w:rsidRPr="00B0768E">
        <w:rPr>
          <w:color w:val="000000" w:themeColor="text1"/>
        </w:rPr>
        <w:t>O</w:t>
      </w:r>
      <w:r w:rsidR="002E14E5" w:rsidRPr="00B0768E">
        <w:rPr>
          <w:color w:val="000000" w:themeColor="text1"/>
          <w:vertAlign w:val="subscript"/>
        </w:rPr>
        <w:t>4</w:t>
      </w:r>
      <w:r w:rsidR="002E14E5" w:rsidRPr="00B0768E">
        <w:rPr>
          <w:color w:val="000000" w:themeColor="text1"/>
        </w:rPr>
        <w:t xml:space="preserve"> </w:t>
      </w:r>
      <w:r w:rsidR="002E14E5" w:rsidRPr="00A919C0">
        <w:rPr>
          <w:color w:val="000000" w:themeColor="text1"/>
        </w:rPr>
        <w:t>является оптимальным с точки зрения значений рабочих температур и сенсорного сигнала</w:t>
      </w:r>
      <w:r w:rsidR="002E14E5">
        <w:rPr>
          <w:color w:val="000000" w:themeColor="text1"/>
        </w:rPr>
        <w:t>.</w:t>
      </w:r>
    </w:p>
    <w:p w14:paraId="0DA5AAA7" w14:textId="3966F7F0" w:rsidR="00B94444" w:rsidRPr="00B94444" w:rsidRDefault="00B94444" w:rsidP="006E4943">
      <w:pPr>
        <w:pStyle w:val="ad"/>
        <w:spacing w:after="0"/>
        <w:jc w:val="center"/>
        <w:rPr>
          <w:rFonts w:eastAsiaTheme="minorEastAsia"/>
          <w:color w:val="000000" w:themeColor="text1"/>
          <w:sz w:val="24"/>
          <w:szCs w:val="24"/>
          <w:lang w:eastAsia="ko-KR"/>
        </w:rPr>
      </w:pPr>
      <w:r w:rsidRPr="00FF7566">
        <w:rPr>
          <w:b/>
          <w:bCs/>
          <w:color w:val="000000" w:themeColor="text1"/>
          <w:sz w:val="24"/>
          <w:szCs w:val="24"/>
        </w:rPr>
        <w:t>Рис.</w:t>
      </w:r>
      <w:r w:rsidRPr="00FF7566">
        <w:rPr>
          <w:b/>
          <w:bCs/>
          <w:color w:val="000000" w:themeColor="text1"/>
          <w:sz w:val="24"/>
          <w:szCs w:val="24"/>
        </w:rPr>
        <w:fldChar w:fldCharType="begin"/>
      </w:r>
      <w:r w:rsidRPr="00FF7566">
        <w:rPr>
          <w:b/>
          <w:bCs/>
          <w:color w:val="000000" w:themeColor="text1"/>
          <w:sz w:val="24"/>
          <w:szCs w:val="24"/>
        </w:rPr>
        <w:instrText xml:space="preserve"> SEQ Рисунок \* ARABIC </w:instrText>
      </w:r>
      <w:r w:rsidRPr="00FF7566">
        <w:rPr>
          <w:b/>
          <w:bCs/>
          <w:color w:val="000000" w:themeColor="text1"/>
          <w:sz w:val="24"/>
          <w:szCs w:val="24"/>
        </w:rPr>
        <w:fldChar w:fldCharType="separate"/>
      </w:r>
      <w:r w:rsidRPr="00FF7566">
        <w:rPr>
          <w:b/>
          <w:bCs/>
          <w:noProof/>
          <w:color w:val="000000" w:themeColor="text1"/>
          <w:sz w:val="24"/>
          <w:szCs w:val="24"/>
        </w:rPr>
        <w:t>1</w:t>
      </w:r>
      <w:r w:rsidRPr="00FF7566">
        <w:rPr>
          <w:b/>
          <w:bCs/>
          <w:color w:val="000000" w:themeColor="text1"/>
          <w:sz w:val="24"/>
          <w:szCs w:val="24"/>
        </w:rPr>
        <w:fldChar w:fldCharType="end"/>
      </w:r>
      <w:r w:rsidRPr="00126D50">
        <w:rPr>
          <w:color w:val="000000" w:themeColor="text1"/>
          <w:sz w:val="24"/>
          <w:szCs w:val="24"/>
        </w:rPr>
        <w:t xml:space="preserve"> а) </w:t>
      </w:r>
      <w:proofErr w:type="spellStart"/>
      <w:r w:rsidRPr="00126D50">
        <w:rPr>
          <w:color w:val="000000" w:themeColor="text1"/>
          <w:sz w:val="24"/>
          <w:szCs w:val="24"/>
        </w:rPr>
        <w:t>дифрактограммы</w:t>
      </w:r>
      <w:proofErr w:type="spellEnd"/>
      <w:r w:rsidRPr="00126D50">
        <w:rPr>
          <w:color w:val="000000" w:themeColor="text1"/>
          <w:sz w:val="24"/>
          <w:szCs w:val="24"/>
        </w:rPr>
        <w:t xml:space="preserve"> полученных образцов б) </w:t>
      </w:r>
      <w:r w:rsidRPr="00126D50">
        <w:rPr>
          <w:rFonts w:eastAsiaTheme="minorEastAsia"/>
          <w:color w:val="000000" w:themeColor="text1"/>
          <w:sz w:val="24"/>
          <w:szCs w:val="24"/>
          <w:lang w:eastAsia="ko-KR"/>
        </w:rPr>
        <w:t>сенсорные сигнал</w:t>
      </w:r>
      <w:r>
        <w:rPr>
          <w:rFonts w:eastAsiaTheme="minorEastAsia"/>
          <w:color w:val="000000" w:themeColor="text1"/>
          <w:sz w:val="24"/>
          <w:szCs w:val="24"/>
          <w:lang w:eastAsia="ko-KR"/>
        </w:rPr>
        <w:t xml:space="preserve">ы материалов </w:t>
      </w:r>
      <w:r w:rsidRPr="00126D50">
        <w:rPr>
          <w:color w:val="000000" w:themeColor="text1"/>
          <w:sz w:val="24"/>
          <w:szCs w:val="24"/>
        </w:rPr>
        <w:t>по отношению к ацетону 20 млн</w:t>
      </w:r>
      <w:r w:rsidRPr="00126D50">
        <w:rPr>
          <w:color w:val="000000" w:themeColor="text1"/>
          <w:sz w:val="24"/>
          <w:szCs w:val="24"/>
          <w:vertAlign w:val="superscript"/>
        </w:rPr>
        <w:t>-1</w:t>
      </w:r>
    </w:p>
    <w:p w14:paraId="022FC08C" w14:textId="68E86D91" w:rsidR="00A02163" w:rsidRPr="0009449A" w:rsidRDefault="00DE74B7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DE74B7">
        <w:rPr>
          <w:i/>
          <w:iCs/>
          <w:color w:val="000000"/>
        </w:rPr>
        <w:t>Работа выполнена при финансовой поддержке гранта РНФ № 22-19-00703-П.</w:t>
      </w:r>
    </w:p>
    <w:p w14:paraId="08F352EF" w14:textId="79C14EAC" w:rsidR="00126D50" w:rsidRPr="002E14E5" w:rsidRDefault="00EB1F49" w:rsidP="00126D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GB"/>
        </w:rPr>
      </w:pPr>
      <w:r w:rsidRPr="00DE74B7">
        <w:rPr>
          <w:b/>
          <w:color w:val="000000"/>
        </w:rPr>
        <w:t>Литература</w:t>
      </w:r>
    </w:p>
    <w:p w14:paraId="351C53B3" w14:textId="424B56C4" w:rsidR="00DE74B7" w:rsidRPr="00DE74B7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 Italic" w:hAnsi="Times New Roman Italic" w:cs="Times New Roman Italic"/>
          <w:i/>
          <w:lang w:val="en-GB"/>
        </w:rPr>
      </w:pPr>
      <w:r w:rsidRPr="00DE74B7">
        <w:rPr>
          <w:color w:val="000000"/>
          <w:lang w:val="en-US"/>
        </w:rPr>
        <w:t xml:space="preserve">1. </w:t>
      </w:r>
      <w:r w:rsidR="00DE74B7" w:rsidRPr="00F657B8">
        <w:rPr>
          <w:iCs/>
          <w:lang w:val="en-GB"/>
        </w:rPr>
        <w:t>Chen H., Li G., Gao M., Gao Q., Hu J., Ao S., Wei C., Zou X.</w:t>
      </w:r>
      <w:r w:rsidR="00DE74B7" w:rsidRPr="00DE74B7">
        <w:rPr>
          <w:i/>
          <w:lang w:val="en-GB"/>
        </w:rPr>
        <w:t xml:space="preserve"> </w:t>
      </w:r>
      <w:r w:rsidR="00DE74B7" w:rsidRPr="00DE74B7">
        <w:rPr>
          <w:iCs/>
          <w:lang w:val="en-GB"/>
        </w:rPr>
        <w:t>Electrospinning preparation of mesoporous spinel gallate (MGa</w:t>
      </w:r>
      <w:r w:rsidR="00DE74B7" w:rsidRPr="00DE74B7">
        <w:rPr>
          <w:iCs/>
          <w:vertAlign w:val="subscript"/>
          <w:lang w:val="en-GB"/>
        </w:rPr>
        <w:t>2</w:t>
      </w:r>
      <w:r w:rsidR="00DE74B7" w:rsidRPr="00DE74B7">
        <w:rPr>
          <w:iCs/>
          <w:lang w:val="en-GB"/>
        </w:rPr>
        <w:t>O</w:t>
      </w:r>
      <w:r w:rsidR="00DE74B7" w:rsidRPr="00DE74B7">
        <w:rPr>
          <w:iCs/>
          <w:vertAlign w:val="subscript"/>
          <w:lang w:val="en-GB"/>
        </w:rPr>
        <w:t>4</w:t>
      </w:r>
      <w:r w:rsidR="00DE74B7" w:rsidRPr="00DE74B7">
        <w:rPr>
          <w:iCs/>
          <w:lang w:val="en-GB"/>
        </w:rPr>
        <w:t>; M = Ni, Cu, Co) nanofibers and their M (II) ions-dependent gas sensing properties</w:t>
      </w:r>
      <w:r w:rsidR="00DE74B7" w:rsidRPr="00DE74B7">
        <w:rPr>
          <w:i/>
          <w:lang w:val="en-GB"/>
        </w:rPr>
        <w:t xml:space="preserve"> </w:t>
      </w:r>
      <w:r w:rsidR="00DE74B7" w:rsidRPr="00DE74B7">
        <w:rPr>
          <w:lang w:val="en-GB"/>
        </w:rPr>
        <w:t xml:space="preserve">// </w:t>
      </w:r>
      <w:r w:rsidR="00DE74B7" w:rsidRPr="00DE74B7">
        <w:rPr>
          <w:iCs/>
          <w:lang w:val="en-GB"/>
        </w:rPr>
        <w:t>Sens</w:t>
      </w:r>
      <w:r w:rsidR="00B94444">
        <w:rPr>
          <w:rFonts w:eastAsiaTheme="minorEastAsia" w:hint="eastAsia"/>
          <w:iCs/>
          <w:lang w:val="en-GB" w:eastAsia="ko-KR"/>
        </w:rPr>
        <w:t>.</w:t>
      </w:r>
      <w:r w:rsidR="00DE74B7" w:rsidRPr="00DE74B7">
        <w:rPr>
          <w:iCs/>
          <w:lang w:val="en-GB"/>
        </w:rPr>
        <w:t xml:space="preserve"> Act</w:t>
      </w:r>
      <w:r w:rsidR="0085139D">
        <w:rPr>
          <w:iCs/>
          <w:lang w:val="en-GB"/>
        </w:rPr>
        <w:t>uators</w:t>
      </w:r>
      <w:r w:rsidR="00DE74B7" w:rsidRPr="00DE74B7">
        <w:rPr>
          <w:iCs/>
          <w:lang w:val="en-GB"/>
        </w:rPr>
        <w:t xml:space="preserve"> B: Chem. 2017. Vol. 240 P. 689-696</w:t>
      </w:r>
      <w:r w:rsidR="00DE74B7">
        <w:rPr>
          <w:rFonts w:ascii="Times New Roman Italic" w:hAnsi="Times New Roman Italic" w:cs="Times New Roman Italic"/>
          <w:iCs/>
          <w:lang w:val="en-GB"/>
        </w:rPr>
        <w:t>.</w:t>
      </w:r>
      <w:bookmarkStart w:id="0" w:name="хтмл2"/>
      <w:bookmarkEnd w:id="0"/>
    </w:p>
    <w:sectPr w:rsidR="00DE74B7" w:rsidRPr="00DE74B7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Italic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C6413"/>
    <w:multiLevelType w:val="hybridMultilevel"/>
    <w:tmpl w:val="4AD8CC4C"/>
    <w:lvl w:ilvl="0" w:tplc="0700FF6E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3"/>
  </w:num>
  <w:num w:numId="2" w16cid:durableId="298656977">
    <w:abstractNumId w:val="4"/>
  </w:num>
  <w:num w:numId="3" w16cid:durableId="1983001380">
    <w:abstractNumId w:val="2"/>
  </w:num>
  <w:num w:numId="4" w16cid:durableId="1050033331">
    <w:abstractNumId w:val="0"/>
  </w:num>
  <w:num w:numId="5" w16cid:durableId="1536192386">
    <w:abstractNumId w:val="1"/>
  </w:num>
  <w:num w:numId="6" w16cid:durableId="88691545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7652D"/>
    <w:rsid w:val="00086081"/>
    <w:rsid w:val="0009449A"/>
    <w:rsid w:val="00094FD0"/>
    <w:rsid w:val="000E334E"/>
    <w:rsid w:val="000E502A"/>
    <w:rsid w:val="00101A1C"/>
    <w:rsid w:val="00103657"/>
    <w:rsid w:val="00106375"/>
    <w:rsid w:val="00107AA3"/>
    <w:rsid w:val="00116478"/>
    <w:rsid w:val="00126D50"/>
    <w:rsid w:val="00130241"/>
    <w:rsid w:val="001E61C2"/>
    <w:rsid w:val="001F0493"/>
    <w:rsid w:val="0022260A"/>
    <w:rsid w:val="002264EE"/>
    <w:rsid w:val="0023307C"/>
    <w:rsid w:val="002B1CD0"/>
    <w:rsid w:val="002E14E5"/>
    <w:rsid w:val="0031361E"/>
    <w:rsid w:val="00344930"/>
    <w:rsid w:val="0035139D"/>
    <w:rsid w:val="00352D2C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E4943"/>
    <w:rsid w:val="006F7A19"/>
    <w:rsid w:val="00705378"/>
    <w:rsid w:val="007213E1"/>
    <w:rsid w:val="00775389"/>
    <w:rsid w:val="00797838"/>
    <w:rsid w:val="007C36D8"/>
    <w:rsid w:val="007E47D2"/>
    <w:rsid w:val="007F2744"/>
    <w:rsid w:val="0085139D"/>
    <w:rsid w:val="008931BE"/>
    <w:rsid w:val="008C67E3"/>
    <w:rsid w:val="00914205"/>
    <w:rsid w:val="00921D45"/>
    <w:rsid w:val="009426C0"/>
    <w:rsid w:val="00973ED2"/>
    <w:rsid w:val="00980A65"/>
    <w:rsid w:val="00997E41"/>
    <w:rsid w:val="009A66DB"/>
    <w:rsid w:val="009B2F80"/>
    <w:rsid w:val="009B3300"/>
    <w:rsid w:val="009F3380"/>
    <w:rsid w:val="00A02163"/>
    <w:rsid w:val="00A314FE"/>
    <w:rsid w:val="00AA1D62"/>
    <w:rsid w:val="00AD7380"/>
    <w:rsid w:val="00B94444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DE74B7"/>
    <w:rsid w:val="00E22189"/>
    <w:rsid w:val="00E74069"/>
    <w:rsid w:val="00E81D35"/>
    <w:rsid w:val="00EA62CA"/>
    <w:rsid w:val="00EB1F49"/>
    <w:rsid w:val="00F26F37"/>
    <w:rsid w:val="00F27D67"/>
    <w:rsid w:val="00F525D5"/>
    <w:rsid w:val="00F55054"/>
    <w:rsid w:val="00F657B8"/>
    <w:rsid w:val="00F865B3"/>
    <w:rsid w:val="00FA10F3"/>
    <w:rsid w:val="00FA2140"/>
    <w:rsid w:val="00FB1509"/>
    <w:rsid w:val="00FF1903"/>
    <w:rsid w:val="00FF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0"/>
    <w:next w:val="a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List Paragraph"/>
    <w:basedOn w:val="a0"/>
    <w:link w:val="a7"/>
    <w:uiPriority w:val="34"/>
    <w:qFormat/>
    <w:rsid w:val="00106375"/>
    <w:pPr>
      <w:ind w:left="720"/>
      <w:contextualSpacing/>
    </w:pPr>
  </w:style>
  <w:style w:type="character" w:customStyle="1" w:styleId="a7">
    <w:name w:val="Абзац списка Знак"/>
    <w:basedOn w:val="a1"/>
    <w:link w:val="a6"/>
    <w:uiPriority w:val="34"/>
    <w:locked/>
    <w:rsid w:val="004A26A3"/>
  </w:style>
  <w:style w:type="character" w:styleId="a8">
    <w:name w:val="Placeholder Text"/>
    <w:basedOn w:val="a1"/>
    <w:uiPriority w:val="99"/>
    <w:semiHidden/>
    <w:rsid w:val="00E22189"/>
    <w:rPr>
      <w:color w:val="808080"/>
    </w:rPr>
  </w:style>
  <w:style w:type="paragraph" w:styleId="a9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a">
    <w:name w:val="Hyperlink"/>
    <w:basedOn w:val="a1"/>
    <w:uiPriority w:val="99"/>
    <w:unhideWhenUsed/>
    <w:rsid w:val="00F865B3"/>
    <w:rPr>
      <w:color w:val="0000FF" w:themeColor="hyperlink"/>
      <w:u w:val="single"/>
    </w:rPr>
  </w:style>
  <w:style w:type="character" w:styleId="ab">
    <w:name w:val="Unresolved Mention"/>
    <w:basedOn w:val="a1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Источники литературы"/>
    <w:basedOn w:val="a0"/>
    <w:qFormat/>
    <w:rsid w:val="00DE74B7"/>
    <w:pPr>
      <w:numPr>
        <w:numId w:val="5"/>
      </w:numPr>
      <w:suppressAutoHyphens/>
      <w:autoSpaceDE w:val="0"/>
      <w:contextualSpacing/>
      <w:jc w:val="both"/>
    </w:pPr>
    <w:rPr>
      <w:rFonts w:cs="Calibri"/>
      <w:sz w:val="20"/>
      <w:szCs w:val="20"/>
      <w:lang w:val="en-US" w:eastAsia="zh-CN" w:bidi="he-IL"/>
    </w:rPr>
  </w:style>
  <w:style w:type="paragraph" w:styleId="ad">
    <w:name w:val="caption"/>
    <w:basedOn w:val="a0"/>
    <w:next w:val="a0"/>
    <w:uiPriority w:val="35"/>
    <w:unhideWhenUsed/>
    <w:qFormat/>
    <w:rsid w:val="00DE74B7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Bogdanova Alex</dc:creator>
  <cp:lastModifiedBy>Andrey Dobrovolskii</cp:lastModifiedBy>
  <cp:revision>7</cp:revision>
  <cp:lastPrinted>2026-01-28T14:24:00Z</cp:lastPrinted>
  <dcterms:created xsi:type="dcterms:W3CDTF">2026-03-02T16:56:00Z</dcterms:created>
  <dcterms:modified xsi:type="dcterms:W3CDTF">2026-03-14T11:49:00Z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