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D046C14" w:rsidR="00130241" w:rsidRPr="00025FDE" w:rsidRDefault="00025F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Йодпроизводные</w:t>
      </w:r>
      <w:proofErr w:type="spellEnd"/>
      <w:r>
        <w:rPr>
          <w:b/>
          <w:color w:val="000000"/>
        </w:rPr>
        <w:t xml:space="preserve"> </w:t>
      </w:r>
      <w:r w:rsidRPr="00025FDE">
        <w:rPr>
          <w:b/>
          <w:i/>
          <w:iCs/>
          <w:color w:val="000000"/>
        </w:rPr>
        <w:t>мета-</w:t>
      </w:r>
      <w:proofErr w:type="spellStart"/>
      <w:r w:rsidRPr="00025FDE">
        <w:rPr>
          <w:b/>
          <w:i/>
          <w:iCs/>
          <w:color w:val="000000"/>
        </w:rPr>
        <w:t>нидо</w:t>
      </w:r>
      <w:proofErr w:type="spellEnd"/>
      <w:r w:rsidRPr="00025FDE">
        <w:rPr>
          <w:b/>
          <w:i/>
          <w:iCs/>
          <w:color w:val="000000"/>
        </w:rPr>
        <w:t>-</w:t>
      </w:r>
      <w:proofErr w:type="spellStart"/>
      <w:r>
        <w:rPr>
          <w:b/>
          <w:color w:val="000000"/>
        </w:rPr>
        <w:t>карборана</w:t>
      </w:r>
      <w:proofErr w:type="spellEnd"/>
      <w:r>
        <w:rPr>
          <w:b/>
          <w:color w:val="000000"/>
        </w:rPr>
        <w:t xml:space="preserve"> в синтезе </w:t>
      </w:r>
      <w:r w:rsidR="00B34017">
        <w:rPr>
          <w:b/>
          <w:color w:val="000000"/>
        </w:rPr>
        <w:t xml:space="preserve">новых </w:t>
      </w:r>
      <w:r>
        <w:rPr>
          <w:b/>
          <w:color w:val="000000"/>
        </w:rPr>
        <w:t>бис(</w:t>
      </w:r>
      <w:r w:rsidR="00B34017">
        <w:rPr>
          <w:b/>
          <w:color w:val="000000"/>
        </w:rPr>
        <w:t>1,7-</w:t>
      </w:r>
      <w:r>
        <w:rPr>
          <w:b/>
          <w:color w:val="000000"/>
        </w:rPr>
        <w:t xml:space="preserve">дикарболлидных) комплексов </w:t>
      </w:r>
      <w:proofErr w:type="gramStart"/>
      <w:r>
        <w:rPr>
          <w:b/>
          <w:color w:val="000000"/>
        </w:rPr>
        <w:t>кобальта(</w:t>
      </w:r>
      <w:proofErr w:type="gramEnd"/>
      <w:r>
        <w:rPr>
          <w:b/>
          <w:color w:val="000000"/>
          <w:lang w:val="en-US"/>
        </w:rPr>
        <w:t>III</w:t>
      </w:r>
      <w:r>
        <w:rPr>
          <w:b/>
          <w:color w:val="000000"/>
        </w:rPr>
        <w:t>)</w:t>
      </w:r>
    </w:p>
    <w:p w14:paraId="00000002" w14:textId="46C269C4" w:rsidR="00130241" w:rsidRDefault="008933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933F8">
        <w:rPr>
          <w:b/>
          <w:i/>
          <w:color w:val="000000"/>
        </w:rPr>
        <w:t>Мирошниченко П.М.</w:t>
      </w:r>
      <w:r w:rsidRPr="008933F8">
        <w:rPr>
          <w:b/>
          <w:i/>
          <w:color w:val="000000"/>
          <w:vertAlign w:val="superscript"/>
        </w:rPr>
        <w:t>1,2</w:t>
      </w:r>
      <w:r w:rsidRPr="008933F8">
        <w:rPr>
          <w:b/>
          <w:i/>
          <w:color w:val="000000"/>
        </w:rPr>
        <w:t>, Богданова Е.В.</w:t>
      </w:r>
      <w:r w:rsidRPr="008933F8">
        <w:rPr>
          <w:b/>
          <w:i/>
          <w:color w:val="000000"/>
          <w:vertAlign w:val="superscript"/>
        </w:rPr>
        <w:t>2</w:t>
      </w:r>
      <w:r w:rsidRPr="008933F8">
        <w:rPr>
          <w:b/>
          <w:i/>
          <w:color w:val="000000"/>
        </w:rPr>
        <w:t>, Стогний М.Ю.</w:t>
      </w:r>
      <w:r w:rsidRPr="008933F8">
        <w:rPr>
          <w:b/>
          <w:i/>
          <w:color w:val="000000"/>
          <w:vertAlign w:val="superscript"/>
        </w:rPr>
        <w:t>1,2</w:t>
      </w:r>
      <w:r w:rsidRPr="008933F8">
        <w:rPr>
          <w:b/>
          <w:i/>
          <w:color w:val="000000"/>
        </w:rPr>
        <w:t>, Сиваев И.Б.</w:t>
      </w:r>
      <w:r w:rsidRPr="008933F8">
        <w:rPr>
          <w:b/>
          <w:i/>
          <w:color w:val="000000"/>
          <w:vertAlign w:val="superscript"/>
        </w:rPr>
        <w:t>2</w:t>
      </w:r>
    </w:p>
    <w:p w14:paraId="00000003" w14:textId="087438F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933F8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8933F8">
        <w:rPr>
          <w:i/>
          <w:color w:val="000000"/>
        </w:rPr>
        <w:t>бакалавриата</w:t>
      </w:r>
    </w:p>
    <w:p w14:paraId="00000005" w14:textId="7365906F" w:rsidR="00130241" w:rsidRPr="008933F8" w:rsidRDefault="008933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933F8">
        <w:rPr>
          <w:i/>
          <w:color w:val="000000"/>
          <w:vertAlign w:val="superscript"/>
        </w:rPr>
        <w:t>1</w:t>
      </w:r>
      <w:r w:rsidRPr="008933F8">
        <w:rPr>
          <w:i/>
          <w:color w:val="000000"/>
        </w:rPr>
        <w:t>МИРЭА - Российский технологический университет, Институт тонких химических технологий им. М.В. Ломоносова, Москва, Россия</w:t>
      </w:r>
    </w:p>
    <w:p w14:paraId="68B9B8BA" w14:textId="77777777" w:rsidR="008933F8" w:rsidRPr="008933F8" w:rsidRDefault="008933F8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933F8">
        <w:rPr>
          <w:i/>
          <w:color w:val="000000"/>
          <w:vertAlign w:val="superscript"/>
        </w:rPr>
        <w:t>2</w:t>
      </w:r>
      <w:r w:rsidRPr="008933F8">
        <w:rPr>
          <w:i/>
          <w:color w:val="000000"/>
        </w:rPr>
        <w:t>Институт элементоорганических соединений им. А.Н. Несмеянова РАН, Москва, Россия</w:t>
      </w:r>
    </w:p>
    <w:p w14:paraId="00000008" w14:textId="6CA8492D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8933F8" w:rsidRPr="002A4555">
        <w:rPr>
          <w:i/>
          <w:iCs/>
          <w:u w:val="single"/>
        </w:rPr>
        <w:t>miroshnichenko29.07@mail.ru</w:t>
      </w:r>
    </w:p>
    <w:p w14:paraId="412C3CB1" w14:textId="53D22D3E" w:rsidR="008933F8" w:rsidRPr="008933F8" w:rsidRDefault="008933F8" w:rsidP="008933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33F8">
        <w:rPr>
          <w:color w:val="000000"/>
        </w:rPr>
        <w:t>Бис(</w:t>
      </w:r>
      <w:proofErr w:type="spellStart"/>
      <w:r w:rsidRPr="008933F8">
        <w:rPr>
          <w:color w:val="000000"/>
        </w:rPr>
        <w:t>дикарболлидные</w:t>
      </w:r>
      <w:proofErr w:type="spellEnd"/>
      <w:r w:rsidRPr="008933F8">
        <w:rPr>
          <w:color w:val="000000"/>
        </w:rPr>
        <w:t xml:space="preserve">) комплексы – </w:t>
      </w:r>
      <w:proofErr w:type="spellStart"/>
      <w:r w:rsidRPr="008933F8">
        <w:rPr>
          <w:color w:val="000000"/>
        </w:rPr>
        <w:t>металлакарбораны</w:t>
      </w:r>
      <w:proofErr w:type="spellEnd"/>
      <w:r w:rsidRPr="008933F8">
        <w:rPr>
          <w:color w:val="000000"/>
        </w:rPr>
        <w:t xml:space="preserve"> </w:t>
      </w:r>
      <w:proofErr w:type="spellStart"/>
      <w:r w:rsidRPr="008933F8">
        <w:rPr>
          <w:color w:val="000000"/>
        </w:rPr>
        <w:t>с</w:t>
      </w:r>
      <w:r w:rsidR="00B34017">
        <w:rPr>
          <w:color w:val="000000"/>
        </w:rPr>
        <w:t>э</w:t>
      </w:r>
      <w:r w:rsidRPr="008933F8">
        <w:rPr>
          <w:color w:val="000000"/>
        </w:rPr>
        <w:t>ндвичевого</w:t>
      </w:r>
      <w:proofErr w:type="spellEnd"/>
      <w:r w:rsidRPr="008933F8">
        <w:rPr>
          <w:color w:val="000000"/>
        </w:rPr>
        <w:t xml:space="preserve"> типа, структурно схожие с </w:t>
      </w:r>
      <w:proofErr w:type="spellStart"/>
      <w:r w:rsidRPr="008933F8">
        <w:rPr>
          <w:color w:val="000000"/>
        </w:rPr>
        <w:t>металлоценами</w:t>
      </w:r>
      <w:proofErr w:type="spellEnd"/>
      <w:r w:rsidRPr="008933F8">
        <w:rPr>
          <w:color w:val="000000"/>
        </w:rPr>
        <w:t>, в которых металл-комплексообразователь связан по η</w:t>
      </w:r>
      <w:r w:rsidRPr="008933F8">
        <w:rPr>
          <w:color w:val="000000"/>
          <w:vertAlign w:val="superscript"/>
        </w:rPr>
        <w:t>5</w:t>
      </w:r>
      <w:r w:rsidRPr="008933F8">
        <w:rPr>
          <w:color w:val="000000"/>
        </w:rPr>
        <w:t xml:space="preserve">-типу с двумя </w:t>
      </w:r>
      <w:proofErr w:type="spellStart"/>
      <w:r w:rsidR="004E5374">
        <w:rPr>
          <w:color w:val="000000"/>
        </w:rPr>
        <w:t>дикарболлидными</w:t>
      </w:r>
      <w:proofErr w:type="spellEnd"/>
      <w:r w:rsidR="004E5374">
        <w:rPr>
          <w:color w:val="000000"/>
        </w:rPr>
        <w:t xml:space="preserve"> </w:t>
      </w:r>
      <w:r w:rsidRPr="008933F8">
        <w:rPr>
          <w:color w:val="000000"/>
        </w:rPr>
        <w:t>лигандами [C</w:t>
      </w:r>
      <w:r w:rsidRPr="008933F8">
        <w:rPr>
          <w:color w:val="000000"/>
          <w:vertAlign w:val="subscript"/>
        </w:rPr>
        <w:t>2</w:t>
      </w:r>
      <w:r w:rsidRPr="008933F8">
        <w:rPr>
          <w:color w:val="000000"/>
        </w:rPr>
        <w:t>B</w:t>
      </w:r>
      <w:r w:rsidRPr="008933F8">
        <w:rPr>
          <w:color w:val="000000"/>
          <w:vertAlign w:val="subscript"/>
        </w:rPr>
        <w:t>9</w:t>
      </w:r>
      <w:r w:rsidRPr="008933F8">
        <w:rPr>
          <w:color w:val="000000"/>
        </w:rPr>
        <w:t>H</w:t>
      </w:r>
      <w:r w:rsidRPr="008933F8">
        <w:rPr>
          <w:color w:val="000000"/>
          <w:vertAlign w:val="subscript"/>
        </w:rPr>
        <w:t>11</w:t>
      </w:r>
      <w:r w:rsidRPr="008933F8">
        <w:rPr>
          <w:color w:val="000000"/>
        </w:rPr>
        <w:t>]</w:t>
      </w:r>
      <w:r w:rsidRPr="008933F8">
        <w:rPr>
          <w:color w:val="000000"/>
          <w:vertAlign w:val="superscript"/>
        </w:rPr>
        <w:t>2–</w:t>
      </w:r>
      <w:r w:rsidR="004E5374">
        <w:rPr>
          <w:color w:val="000000"/>
        </w:rPr>
        <w:t xml:space="preserve">, </w:t>
      </w:r>
      <w:r w:rsidRPr="008933F8">
        <w:rPr>
          <w:color w:val="000000"/>
        </w:rPr>
        <w:t>представля</w:t>
      </w:r>
      <w:r w:rsidR="004E5374">
        <w:rPr>
          <w:color w:val="000000"/>
        </w:rPr>
        <w:t>ющими</w:t>
      </w:r>
      <w:r w:rsidRPr="008933F8">
        <w:rPr>
          <w:color w:val="000000"/>
        </w:rPr>
        <w:t xml:space="preserve"> собой </w:t>
      </w:r>
      <w:proofErr w:type="spellStart"/>
      <w:r w:rsidRPr="008933F8">
        <w:rPr>
          <w:color w:val="000000"/>
        </w:rPr>
        <w:t>депротонированный</w:t>
      </w:r>
      <w:proofErr w:type="spellEnd"/>
      <w:r w:rsidRPr="008933F8">
        <w:rPr>
          <w:color w:val="000000"/>
        </w:rPr>
        <w:t xml:space="preserve"> </w:t>
      </w:r>
      <w:proofErr w:type="spellStart"/>
      <w:r w:rsidRPr="008933F8">
        <w:rPr>
          <w:i/>
          <w:iCs/>
          <w:color w:val="000000"/>
        </w:rPr>
        <w:t>нидо-</w:t>
      </w:r>
      <w:r w:rsidR="004E5374">
        <w:rPr>
          <w:color w:val="000000"/>
        </w:rPr>
        <w:t>карборан</w:t>
      </w:r>
      <w:proofErr w:type="spellEnd"/>
      <w:r w:rsidR="004E5374">
        <w:rPr>
          <w:color w:val="000000"/>
        </w:rPr>
        <w:t xml:space="preserve">. </w:t>
      </w:r>
    </w:p>
    <w:p w14:paraId="5898599B" w14:textId="2C17636E" w:rsidR="004E5374" w:rsidRDefault="008933F8" w:rsidP="004E5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933F8">
        <w:rPr>
          <w:color w:val="000000"/>
        </w:rPr>
        <w:t>Бис(</w:t>
      </w:r>
      <w:proofErr w:type="spellStart"/>
      <w:r w:rsidRPr="008933F8">
        <w:rPr>
          <w:color w:val="000000"/>
        </w:rPr>
        <w:t>дикарболлидные</w:t>
      </w:r>
      <w:proofErr w:type="spellEnd"/>
      <w:r w:rsidRPr="008933F8">
        <w:rPr>
          <w:color w:val="000000"/>
        </w:rPr>
        <w:t xml:space="preserve">) комплексы на основе </w:t>
      </w:r>
      <w:r w:rsidRPr="008933F8">
        <w:rPr>
          <w:i/>
          <w:iCs/>
          <w:color w:val="000000"/>
        </w:rPr>
        <w:t>орто-</w:t>
      </w:r>
      <w:proofErr w:type="spellStart"/>
      <w:r w:rsidRPr="008933F8">
        <w:rPr>
          <w:i/>
          <w:iCs/>
          <w:color w:val="000000"/>
        </w:rPr>
        <w:t>нидо</w:t>
      </w:r>
      <w:proofErr w:type="spellEnd"/>
      <w:r w:rsidRPr="008933F8">
        <w:rPr>
          <w:i/>
          <w:iCs/>
          <w:color w:val="000000"/>
        </w:rPr>
        <w:t>-</w:t>
      </w:r>
      <w:proofErr w:type="spellStart"/>
      <w:r w:rsidRPr="008933F8">
        <w:rPr>
          <w:color w:val="000000"/>
        </w:rPr>
        <w:t>карборана</w:t>
      </w:r>
      <w:proofErr w:type="spellEnd"/>
      <w:r w:rsidRPr="008933F8">
        <w:rPr>
          <w:color w:val="000000"/>
        </w:rPr>
        <w:t xml:space="preserve"> получены для всего ряда переходных металлов и хорошо изучены</w:t>
      </w:r>
      <w:r>
        <w:rPr>
          <w:color w:val="000000"/>
        </w:rPr>
        <w:t>. О</w:t>
      </w:r>
      <w:r w:rsidRPr="008933F8">
        <w:rPr>
          <w:color w:val="000000"/>
        </w:rPr>
        <w:t xml:space="preserve">ни находят применение при очистке радиоактивных отходов, радиодиагностике и в качестве агентов для бор-нейтронозахватной терапии рака [1]. </w:t>
      </w:r>
      <w:r w:rsidR="004E5374" w:rsidRPr="004E5374">
        <w:rPr>
          <w:color w:val="000000"/>
        </w:rPr>
        <w:t xml:space="preserve">В отличие от </w:t>
      </w:r>
      <w:r w:rsidR="004E5374" w:rsidRPr="004E5374">
        <w:rPr>
          <w:i/>
          <w:color w:val="000000"/>
        </w:rPr>
        <w:t>орто</w:t>
      </w:r>
      <w:r w:rsidR="004E5374" w:rsidRPr="004E5374">
        <w:rPr>
          <w:color w:val="000000"/>
        </w:rPr>
        <w:t xml:space="preserve">-изомера, координационная химия </w:t>
      </w:r>
      <w:r w:rsidR="004E5374" w:rsidRPr="004E5374">
        <w:rPr>
          <w:i/>
          <w:color w:val="000000"/>
        </w:rPr>
        <w:t>мета</w:t>
      </w:r>
      <w:r w:rsidR="004E5374" w:rsidRPr="004E5374">
        <w:rPr>
          <w:color w:val="000000"/>
        </w:rPr>
        <w:t>-</w:t>
      </w:r>
      <w:proofErr w:type="spellStart"/>
      <w:r w:rsidR="004E5374" w:rsidRPr="004E5374">
        <w:rPr>
          <w:i/>
          <w:color w:val="000000"/>
        </w:rPr>
        <w:t>нидо</w:t>
      </w:r>
      <w:proofErr w:type="spellEnd"/>
      <w:r w:rsidR="004E5374" w:rsidRPr="004E5374">
        <w:rPr>
          <w:color w:val="000000"/>
        </w:rPr>
        <w:t>-</w:t>
      </w:r>
      <w:proofErr w:type="spellStart"/>
      <w:r w:rsidR="004E5374" w:rsidRPr="004E5374">
        <w:rPr>
          <w:color w:val="000000"/>
        </w:rPr>
        <w:t>карборана</w:t>
      </w:r>
      <w:proofErr w:type="spellEnd"/>
      <w:r w:rsidR="004E5374" w:rsidRPr="004E5374">
        <w:rPr>
          <w:color w:val="000000"/>
        </w:rPr>
        <w:t xml:space="preserve"> и его производных исследована крайне слабо. Основным фактором, сдерживающим развитие данной области, является трудоемкость синтеза самого </w:t>
      </w:r>
      <w:r w:rsidR="004E5374" w:rsidRPr="004E5374">
        <w:rPr>
          <w:i/>
          <w:color w:val="000000"/>
        </w:rPr>
        <w:t>мета</w:t>
      </w:r>
      <w:r w:rsidR="004E5374" w:rsidRPr="004E5374">
        <w:rPr>
          <w:color w:val="000000"/>
        </w:rPr>
        <w:t>-</w:t>
      </w:r>
      <w:proofErr w:type="spellStart"/>
      <w:r w:rsidR="004E5374" w:rsidRPr="004E5374">
        <w:rPr>
          <w:i/>
          <w:color w:val="000000"/>
        </w:rPr>
        <w:t>нидо</w:t>
      </w:r>
      <w:proofErr w:type="spellEnd"/>
      <w:r w:rsidR="004E5374" w:rsidRPr="004E5374">
        <w:rPr>
          <w:color w:val="000000"/>
        </w:rPr>
        <w:t>-</w:t>
      </w:r>
      <w:proofErr w:type="spellStart"/>
      <w:r w:rsidR="004E5374" w:rsidRPr="004E5374">
        <w:rPr>
          <w:color w:val="000000"/>
        </w:rPr>
        <w:t>карборана</w:t>
      </w:r>
      <w:proofErr w:type="spellEnd"/>
      <w:r w:rsidR="004E5374" w:rsidRPr="004E5374">
        <w:rPr>
          <w:color w:val="000000"/>
        </w:rPr>
        <w:t xml:space="preserve"> по сравнению с </w:t>
      </w:r>
      <w:r w:rsidR="004E5374" w:rsidRPr="004E5374">
        <w:rPr>
          <w:i/>
          <w:color w:val="000000"/>
        </w:rPr>
        <w:t>орто</w:t>
      </w:r>
      <w:r w:rsidR="004E5374" w:rsidRPr="004E5374">
        <w:rPr>
          <w:color w:val="000000"/>
        </w:rPr>
        <w:t xml:space="preserve">-аналогом. </w:t>
      </w:r>
    </w:p>
    <w:p w14:paraId="3EC5B251" w14:textId="77777777" w:rsidR="004E5374" w:rsidRDefault="004E5374" w:rsidP="004E5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E5374">
        <w:rPr>
          <w:color w:val="000000"/>
        </w:rPr>
        <w:t xml:space="preserve">В лаборатории алюминий- и борорганических соединений ИНЭОС РАН был разработан эффективный метод получения </w:t>
      </w:r>
      <w:r w:rsidRPr="004E5374">
        <w:rPr>
          <w:i/>
          <w:color w:val="000000"/>
        </w:rPr>
        <w:t>мета</w:t>
      </w:r>
      <w:r w:rsidRPr="004E5374">
        <w:rPr>
          <w:color w:val="000000"/>
        </w:rPr>
        <w:t>-</w:t>
      </w:r>
      <w:proofErr w:type="spellStart"/>
      <w:r w:rsidRPr="004E5374">
        <w:rPr>
          <w:i/>
          <w:color w:val="000000"/>
        </w:rPr>
        <w:t>нидо</w:t>
      </w:r>
      <w:proofErr w:type="spellEnd"/>
      <w:r w:rsidRPr="004E5374">
        <w:rPr>
          <w:color w:val="000000"/>
        </w:rPr>
        <w:t>-</w:t>
      </w:r>
      <w:proofErr w:type="spellStart"/>
      <w:r w:rsidRPr="004E5374">
        <w:rPr>
          <w:color w:val="000000"/>
        </w:rPr>
        <w:t>карборана</w:t>
      </w:r>
      <w:proofErr w:type="spellEnd"/>
      <w:r w:rsidRPr="004E5374">
        <w:rPr>
          <w:color w:val="000000"/>
        </w:rPr>
        <w:t>, основанный на использовании микроволнового излучения и позволяющий достичь практически количественного выхода целевого продукта [2].</w:t>
      </w:r>
      <w:r w:rsidRPr="004E5374">
        <w:t xml:space="preserve"> </w:t>
      </w:r>
      <w:r>
        <w:rPr>
          <w:color w:val="000000"/>
        </w:rPr>
        <w:t>Также было</w:t>
      </w:r>
      <w:r w:rsidRPr="004E5374">
        <w:rPr>
          <w:color w:val="000000"/>
        </w:rPr>
        <w:t xml:space="preserve"> изучено влияние заместителей в </w:t>
      </w:r>
      <w:proofErr w:type="spellStart"/>
      <w:r w:rsidRPr="004E5374">
        <w:rPr>
          <w:color w:val="000000"/>
        </w:rPr>
        <w:t>карборановом</w:t>
      </w:r>
      <w:proofErr w:type="spellEnd"/>
      <w:r w:rsidRPr="004E5374">
        <w:rPr>
          <w:color w:val="000000"/>
        </w:rPr>
        <w:t xml:space="preserve"> каркасе на скорость и выход реакции </w:t>
      </w:r>
      <w:proofErr w:type="spellStart"/>
      <w:r w:rsidRPr="004E5374">
        <w:rPr>
          <w:color w:val="000000"/>
        </w:rPr>
        <w:t>деборирования</w:t>
      </w:r>
      <w:proofErr w:type="spellEnd"/>
      <w:r w:rsidRPr="004E5374">
        <w:rPr>
          <w:color w:val="000000"/>
        </w:rPr>
        <w:t>.</w:t>
      </w:r>
      <w:r w:rsidRPr="004E5374">
        <w:t xml:space="preserve"> </w:t>
      </w:r>
      <w:r w:rsidRPr="004E5374">
        <w:rPr>
          <w:color w:val="000000"/>
        </w:rPr>
        <w:t>В</w:t>
      </w:r>
      <w:r>
        <w:rPr>
          <w:color w:val="000000"/>
        </w:rPr>
        <w:t xml:space="preserve"> том числе, в</w:t>
      </w:r>
      <w:r w:rsidRPr="004E5374">
        <w:rPr>
          <w:color w:val="000000"/>
        </w:rPr>
        <w:t xml:space="preserve"> ходе исследования были </w:t>
      </w:r>
      <w:r>
        <w:rPr>
          <w:color w:val="000000"/>
        </w:rPr>
        <w:t xml:space="preserve">выделены и охарактеризованы </w:t>
      </w:r>
      <w:proofErr w:type="spellStart"/>
      <w:r>
        <w:rPr>
          <w:color w:val="000000"/>
        </w:rPr>
        <w:t>бор</w:t>
      </w:r>
      <w:r w:rsidRPr="004E5374">
        <w:rPr>
          <w:color w:val="000000"/>
        </w:rPr>
        <w:t>замещенные</w:t>
      </w:r>
      <w:proofErr w:type="spellEnd"/>
      <w:r w:rsidRPr="004E5374">
        <w:rPr>
          <w:color w:val="000000"/>
        </w:rPr>
        <w:t xml:space="preserve"> моно- и </w:t>
      </w:r>
      <w:proofErr w:type="spellStart"/>
      <w:r w:rsidRPr="004E5374">
        <w:rPr>
          <w:color w:val="000000"/>
        </w:rPr>
        <w:t>дийодпроизводные</w:t>
      </w:r>
      <w:proofErr w:type="spellEnd"/>
      <w:r w:rsidRPr="004E5374">
        <w:rPr>
          <w:color w:val="000000"/>
        </w:rPr>
        <w:t xml:space="preserve"> </w:t>
      </w:r>
      <w:r w:rsidRPr="004E5374">
        <w:rPr>
          <w:i/>
          <w:color w:val="000000"/>
        </w:rPr>
        <w:t>мета</w:t>
      </w:r>
      <w:r w:rsidRPr="004E5374">
        <w:rPr>
          <w:color w:val="000000"/>
        </w:rPr>
        <w:t>-</w:t>
      </w:r>
      <w:proofErr w:type="spellStart"/>
      <w:r w:rsidRPr="004E5374">
        <w:rPr>
          <w:i/>
          <w:color w:val="000000"/>
        </w:rPr>
        <w:t>нидо</w:t>
      </w:r>
      <w:proofErr w:type="spellEnd"/>
      <w:r w:rsidRPr="004E5374">
        <w:rPr>
          <w:color w:val="000000"/>
        </w:rPr>
        <w:t>-</w:t>
      </w:r>
      <w:proofErr w:type="spellStart"/>
      <w:r w:rsidRPr="004E5374">
        <w:rPr>
          <w:color w:val="000000"/>
        </w:rPr>
        <w:t>карборана</w:t>
      </w:r>
      <w:proofErr w:type="spellEnd"/>
      <w:r w:rsidRPr="004E5374">
        <w:rPr>
          <w:color w:val="000000"/>
        </w:rPr>
        <w:t xml:space="preserve">. </w:t>
      </w:r>
    </w:p>
    <w:p w14:paraId="443074B1" w14:textId="23AECD21" w:rsidR="004E5374" w:rsidRDefault="004E5374" w:rsidP="004E5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E5374">
        <w:rPr>
          <w:color w:val="000000"/>
        </w:rPr>
        <w:t xml:space="preserve">Полученные </w:t>
      </w:r>
      <w:r>
        <w:rPr>
          <w:color w:val="000000"/>
        </w:rPr>
        <w:t xml:space="preserve">йодированные </w:t>
      </w:r>
      <w:r w:rsidRPr="004E5374">
        <w:rPr>
          <w:color w:val="000000"/>
        </w:rPr>
        <w:t xml:space="preserve">соединения были введены в реакцию </w:t>
      </w:r>
      <w:proofErr w:type="spellStart"/>
      <w:r w:rsidRPr="004E5374">
        <w:rPr>
          <w:color w:val="000000"/>
        </w:rPr>
        <w:t>комплексообразования</w:t>
      </w:r>
      <w:proofErr w:type="spellEnd"/>
      <w:r w:rsidRPr="004E5374">
        <w:rPr>
          <w:color w:val="000000"/>
        </w:rPr>
        <w:t xml:space="preserve"> с </w:t>
      </w:r>
      <w:proofErr w:type="spellStart"/>
      <w:r w:rsidRPr="004E5374">
        <w:rPr>
          <w:color w:val="000000"/>
        </w:rPr>
        <w:t>гексагидратом</w:t>
      </w:r>
      <w:proofErr w:type="spellEnd"/>
      <w:r w:rsidRPr="004E5374">
        <w:rPr>
          <w:color w:val="000000"/>
        </w:rPr>
        <w:t xml:space="preserve"> хлорида кобальта(II) в концентрированной щелочной среде. В результате впервые синтезированы ди- и </w:t>
      </w:r>
      <w:proofErr w:type="spellStart"/>
      <w:r w:rsidRPr="004E5374">
        <w:rPr>
          <w:color w:val="000000"/>
        </w:rPr>
        <w:t>тетрайодзамещенные</w:t>
      </w:r>
      <w:proofErr w:type="spellEnd"/>
      <w:r w:rsidRPr="004E5374">
        <w:rPr>
          <w:color w:val="000000"/>
        </w:rPr>
        <w:t xml:space="preserve"> бис(1,7-дикарболлидные) комплексы </w:t>
      </w:r>
      <w:proofErr w:type="gramStart"/>
      <w:r w:rsidRPr="004E5374">
        <w:rPr>
          <w:color w:val="000000"/>
        </w:rPr>
        <w:t>кобальта(</w:t>
      </w:r>
      <w:proofErr w:type="gramEnd"/>
      <w:r w:rsidRPr="004E5374">
        <w:rPr>
          <w:color w:val="000000"/>
        </w:rPr>
        <w:t>III) (Рис. 1)</w:t>
      </w:r>
      <w:r w:rsidR="00621E18">
        <w:rPr>
          <w:color w:val="000000"/>
        </w:rPr>
        <w:t>.</w:t>
      </w:r>
    </w:p>
    <w:p w14:paraId="4E4A1CA1" w14:textId="277EFA04" w:rsidR="00E22189" w:rsidRDefault="006F3319" w:rsidP="008933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4D4A2BE4" wp14:editId="2EFBAA97">
            <wp:extent cx="5057775" cy="2247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61" cy="224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452CD" w14:textId="7AF0D243" w:rsidR="008933F8" w:rsidRDefault="008933F8" w:rsidP="008933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t>Рис. 1</w:t>
      </w:r>
      <w:r w:rsidRPr="00847366">
        <w:t xml:space="preserve"> </w:t>
      </w:r>
      <w:r>
        <w:t>Схема получения бис(</w:t>
      </w:r>
      <w:r w:rsidR="004E5374">
        <w:t>1,7-</w:t>
      </w:r>
      <w:r>
        <w:t xml:space="preserve">дикарболлидных) комплексов </w:t>
      </w:r>
      <w:proofErr w:type="gramStart"/>
      <w:r>
        <w:t>кобальта(</w:t>
      </w:r>
      <w:proofErr w:type="gramEnd"/>
      <w:r>
        <w:t xml:space="preserve">III) на основе </w:t>
      </w:r>
      <w:r w:rsidRPr="008933F8">
        <w:rPr>
          <w:i/>
          <w:iCs/>
        </w:rPr>
        <w:t>мета-</w:t>
      </w:r>
      <w:proofErr w:type="spellStart"/>
      <w:r w:rsidRPr="008933F8">
        <w:rPr>
          <w:i/>
          <w:iCs/>
        </w:rPr>
        <w:t>нидо</w:t>
      </w:r>
      <w:proofErr w:type="spellEnd"/>
      <w:r w:rsidRPr="008933F8">
        <w:rPr>
          <w:i/>
          <w:iCs/>
        </w:rPr>
        <w:t>-</w:t>
      </w:r>
      <w:proofErr w:type="spellStart"/>
      <w:r>
        <w:t>карборана</w:t>
      </w:r>
      <w:proofErr w:type="spellEnd"/>
      <w:r>
        <w:t xml:space="preserve"> и его </w:t>
      </w:r>
      <w:proofErr w:type="spellStart"/>
      <w:r>
        <w:t>йодпроизводных</w:t>
      </w:r>
      <w:proofErr w:type="spellEnd"/>
    </w:p>
    <w:p w14:paraId="022FC08C" w14:textId="1542B5A5" w:rsidR="00A02163" w:rsidRPr="0009449A" w:rsidRDefault="008933F8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933F8">
        <w:rPr>
          <w:i/>
          <w:iCs/>
          <w:color w:val="000000"/>
        </w:rPr>
        <w:t>Работа выполнена при финансовой поддержке РНФ (проект № 25-23-00220)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B3401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38F92AC3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8933F8" w:rsidRPr="008933F8">
        <w:rPr>
          <w:color w:val="000000"/>
          <w:lang w:val="en-US"/>
        </w:rPr>
        <w:t xml:space="preserve">Grimes R. N. </w:t>
      </w:r>
      <w:proofErr w:type="spellStart"/>
      <w:r w:rsidR="008933F8" w:rsidRPr="008933F8">
        <w:rPr>
          <w:color w:val="000000"/>
          <w:lang w:val="en-US"/>
        </w:rPr>
        <w:t>Carboranes</w:t>
      </w:r>
      <w:proofErr w:type="spellEnd"/>
      <w:r w:rsidR="008933F8" w:rsidRPr="008933F8">
        <w:rPr>
          <w:color w:val="000000"/>
          <w:lang w:val="en-US"/>
        </w:rPr>
        <w:t>. 2</w:t>
      </w:r>
      <w:r w:rsidR="008933F8" w:rsidRPr="008933F8">
        <w:rPr>
          <w:color w:val="000000"/>
          <w:vertAlign w:val="superscript"/>
          <w:lang w:val="en-US"/>
        </w:rPr>
        <w:t>nd</w:t>
      </w:r>
      <w:r w:rsidR="008933F8" w:rsidRPr="008933F8">
        <w:rPr>
          <w:color w:val="000000"/>
          <w:lang w:val="en-US"/>
        </w:rPr>
        <w:t xml:space="preserve"> Ed. London: Academic Press, London, 2011, 1139</w:t>
      </w:r>
      <w:r w:rsidR="00116478" w:rsidRPr="00E81D35">
        <w:rPr>
          <w:color w:val="000000"/>
          <w:lang w:val="en-US"/>
        </w:rPr>
        <w:t>.</w:t>
      </w:r>
    </w:p>
    <w:p w14:paraId="11930FAD" w14:textId="00928F55" w:rsidR="00C06565" w:rsidRPr="009A13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8933F8">
        <w:rPr>
          <w:color w:val="000000"/>
        </w:rPr>
        <w:t xml:space="preserve">2. </w:t>
      </w:r>
      <w:r w:rsidR="008933F8" w:rsidRPr="008933F8">
        <w:rPr>
          <w:noProof/>
        </w:rPr>
        <w:t xml:space="preserve">Патент </w:t>
      </w:r>
      <w:r w:rsidR="008933F8" w:rsidRPr="008933F8">
        <w:rPr>
          <w:noProof/>
          <w:lang w:val="en-US"/>
        </w:rPr>
        <w:t>RU</w:t>
      </w:r>
      <w:r w:rsidR="008933F8" w:rsidRPr="008933F8">
        <w:rPr>
          <w:noProof/>
        </w:rPr>
        <w:t xml:space="preserve"> 2856314 </w:t>
      </w:r>
      <w:r w:rsidR="008933F8" w:rsidRPr="008933F8">
        <w:rPr>
          <w:noProof/>
          <w:lang w:val="en-US"/>
        </w:rPr>
        <w:t>C</w:t>
      </w:r>
      <w:r w:rsidR="008933F8" w:rsidRPr="008933F8">
        <w:rPr>
          <w:noProof/>
        </w:rPr>
        <w:t>07</w:t>
      </w:r>
      <w:r w:rsidR="008933F8" w:rsidRPr="008933F8">
        <w:rPr>
          <w:noProof/>
          <w:lang w:val="en-US"/>
        </w:rPr>
        <w:t>F</w:t>
      </w:r>
      <w:r w:rsidR="008933F8" w:rsidRPr="008933F8">
        <w:rPr>
          <w:noProof/>
        </w:rPr>
        <w:t xml:space="preserve"> 5/02. Способ получения 7,9-дикарба-</w:t>
      </w:r>
      <w:r w:rsidR="008933F8" w:rsidRPr="004E5374">
        <w:rPr>
          <w:i/>
          <w:noProof/>
        </w:rPr>
        <w:t>нидо</w:t>
      </w:r>
      <w:r w:rsidR="008933F8" w:rsidRPr="008933F8">
        <w:rPr>
          <w:noProof/>
        </w:rPr>
        <w:t xml:space="preserve">-ундекаборатного аниона с использованием микроволнового облучения / Богданова Е.В., Ануфриев С.А., Стогний М.Ю.; опубл. </w:t>
      </w:r>
      <w:r w:rsidR="008933F8" w:rsidRPr="008933F8">
        <w:rPr>
          <w:noProof/>
          <w:lang w:val="en-US"/>
        </w:rPr>
        <w:t>20.02.2026. Бюл. № 5</w:t>
      </w:r>
      <w:r w:rsidR="00116478" w:rsidRPr="00107AA3">
        <w:rPr>
          <w:noProof/>
          <w:lang w:val="en-US"/>
        </w:rPr>
        <w:t>.</w:t>
      </w:r>
    </w:p>
    <w:sectPr w:rsidR="00C06565" w:rsidRPr="009A13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600273">
    <w:abstractNumId w:val="2"/>
  </w:num>
  <w:num w:numId="2" w16cid:durableId="300352032">
    <w:abstractNumId w:val="3"/>
  </w:num>
  <w:num w:numId="3" w16cid:durableId="1124930871">
    <w:abstractNumId w:val="1"/>
  </w:num>
  <w:num w:numId="4" w16cid:durableId="92176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25FDE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01EE"/>
    <w:rsid w:val="001E61C2"/>
    <w:rsid w:val="001F0493"/>
    <w:rsid w:val="0022260A"/>
    <w:rsid w:val="002264EE"/>
    <w:rsid w:val="0023307C"/>
    <w:rsid w:val="002A4555"/>
    <w:rsid w:val="002B1CD0"/>
    <w:rsid w:val="0031361E"/>
    <w:rsid w:val="00344930"/>
    <w:rsid w:val="00373E2D"/>
    <w:rsid w:val="00391C38"/>
    <w:rsid w:val="003B2730"/>
    <w:rsid w:val="003B76D6"/>
    <w:rsid w:val="003D09AD"/>
    <w:rsid w:val="003E2601"/>
    <w:rsid w:val="003F4E6B"/>
    <w:rsid w:val="004A26A3"/>
    <w:rsid w:val="004E5374"/>
    <w:rsid w:val="004F0EDF"/>
    <w:rsid w:val="00522BF1"/>
    <w:rsid w:val="00590166"/>
    <w:rsid w:val="005B07E6"/>
    <w:rsid w:val="005D022B"/>
    <w:rsid w:val="005E5BE9"/>
    <w:rsid w:val="00621E18"/>
    <w:rsid w:val="00622A93"/>
    <w:rsid w:val="00665279"/>
    <w:rsid w:val="0069427D"/>
    <w:rsid w:val="006F3319"/>
    <w:rsid w:val="006F7A19"/>
    <w:rsid w:val="00705378"/>
    <w:rsid w:val="007213E1"/>
    <w:rsid w:val="00775389"/>
    <w:rsid w:val="00797838"/>
    <w:rsid w:val="007C36D8"/>
    <w:rsid w:val="007F2744"/>
    <w:rsid w:val="008931BE"/>
    <w:rsid w:val="008933F8"/>
    <w:rsid w:val="008C67E3"/>
    <w:rsid w:val="00914205"/>
    <w:rsid w:val="00921D45"/>
    <w:rsid w:val="009426C0"/>
    <w:rsid w:val="00980A65"/>
    <w:rsid w:val="009A13A3"/>
    <w:rsid w:val="009A66DB"/>
    <w:rsid w:val="009B2F80"/>
    <w:rsid w:val="009B3300"/>
    <w:rsid w:val="009F3380"/>
    <w:rsid w:val="00A02163"/>
    <w:rsid w:val="00A314FE"/>
    <w:rsid w:val="00AA1D62"/>
    <w:rsid w:val="00AD7380"/>
    <w:rsid w:val="00B34017"/>
    <w:rsid w:val="00BF36F8"/>
    <w:rsid w:val="00BF4622"/>
    <w:rsid w:val="00C06565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87000CF2-AC46-4A2B-9A93-8DD7E462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340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40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EDCA9E-B2C1-4461-998A-23F111E3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416L</dc:creator>
  <cp:lastModifiedBy>Andrey Dobrovolskii</cp:lastModifiedBy>
  <cp:revision>7</cp:revision>
  <cp:lastPrinted>2026-01-28T14:24:00Z</cp:lastPrinted>
  <dcterms:created xsi:type="dcterms:W3CDTF">2026-03-02T14:04:00Z</dcterms:created>
  <dcterms:modified xsi:type="dcterms:W3CDTF">2026-03-16T15:56:00Z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