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0241" w:rsidRPr="00DD6E3C" w:rsidRDefault="00DD6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D6E3C">
        <w:rPr>
          <w:b/>
          <w:color w:val="000000"/>
        </w:rPr>
        <w:t xml:space="preserve">Синтез квантовых точек серы в водных растворах бромида </w:t>
      </w:r>
      <w:proofErr w:type="spellStart"/>
      <w:r w:rsidRPr="00DD6E3C">
        <w:rPr>
          <w:b/>
          <w:color w:val="000000"/>
        </w:rPr>
        <w:t>цетилтриметиламмония</w:t>
      </w:r>
      <w:proofErr w:type="spellEnd"/>
      <w:r w:rsidRPr="00DD6E3C">
        <w:rPr>
          <w:b/>
          <w:color w:val="000000"/>
        </w:rPr>
        <w:t xml:space="preserve"> и бета-</w:t>
      </w:r>
      <w:proofErr w:type="spellStart"/>
      <w:r w:rsidRPr="00DD6E3C">
        <w:rPr>
          <w:b/>
          <w:color w:val="000000"/>
        </w:rPr>
        <w:t>циклодекстрина</w:t>
      </w:r>
      <w:proofErr w:type="spellEnd"/>
    </w:p>
    <w:p w:rsidR="00130241" w:rsidRDefault="00DD6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Зарафутдинова</w:t>
      </w:r>
      <w:proofErr w:type="spellEnd"/>
      <w:r>
        <w:rPr>
          <w:b/>
          <w:i/>
          <w:color w:val="000000"/>
        </w:rPr>
        <w:t xml:space="preserve"> З.Р., Хайруллин А.Р.</w:t>
      </w:r>
      <w:r w:rsidR="00C8272D" w:rsidRPr="00C8272D">
        <w:rPr>
          <w:b/>
          <w:i/>
          <w:color w:val="000000"/>
        </w:rPr>
        <w:t>,</w:t>
      </w:r>
      <w:r w:rsidR="00C8272D">
        <w:rPr>
          <w:b/>
          <w:i/>
          <w:color w:val="000000"/>
        </w:rPr>
        <w:t xml:space="preserve"> Зиятдинова А.Б., Журавлева Ю.И., Амиров Р.Р.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DD6E3C">
        <w:rPr>
          <w:i/>
          <w:color w:val="000000"/>
        </w:rPr>
        <w:t>бакалавриата</w:t>
      </w:r>
    </w:p>
    <w:p w:rsidR="00C8272D" w:rsidRDefault="00DD6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Казанский (Приволжский) Федеральный Университет, </w:t>
      </w:r>
    </w:p>
    <w:p w:rsidR="00130241" w:rsidRPr="000E334E" w:rsidRDefault="00DD6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институт им. А.М. Бутлерова</w:t>
      </w:r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Казань,</w:t>
      </w:r>
      <w:r w:rsidR="00EB1F49">
        <w:rPr>
          <w:i/>
          <w:color w:val="000000"/>
        </w:rPr>
        <w:t xml:space="preserve"> Россия</w:t>
      </w:r>
    </w:p>
    <w:p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C8272D" w:rsidRPr="00376A90">
        <w:rPr>
          <w:u w:val="single"/>
          <w:lang w:val="en-GB"/>
        </w:rPr>
        <w:t>zrzarafutdinova</w:t>
      </w:r>
      <w:proofErr w:type="spellEnd"/>
      <w:r w:rsidR="00C8272D" w:rsidRPr="00376A90">
        <w:rPr>
          <w:u w:val="single"/>
        </w:rPr>
        <w:t>@</w:t>
      </w:r>
      <w:proofErr w:type="spellStart"/>
      <w:r w:rsidR="00C8272D" w:rsidRPr="00376A90">
        <w:rPr>
          <w:u w:val="single"/>
          <w:lang w:val="en-US"/>
        </w:rPr>
        <w:t>kpfu</w:t>
      </w:r>
      <w:proofErr w:type="spellEnd"/>
      <w:r w:rsidR="00C8272D" w:rsidRPr="00376A90">
        <w:rPr>
          <w:u w:val="single"/>
        </w:rPr>
        <w:t>.</w:t>
      </w:r>
      <w:proofErr w:type="spellStart"/>
      <w:r w:rsidR="00C8272D" w:rsidRPr="00376A90">
        <w:rPr>
          <w:u w:val="single"/>
          <w:lang w:val="en-US"/>
        </w:rPr>
        <w:t>ru</w:t>
      </w:r>
      <w:proofErr w:type="spellEnd"/>
    </w:p>
    <w:p w:rsidR="00700E09" w:rsidRDefault="00741EB2" w:rsidP="00700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последнее время </w:t>
      </w:r>
      <w:r w:rsidR="00700E09">
        <w:rPr>
          <w:color w:val="000000"/>
        </w:rPr>
        <w:t>большой</w:t>
      </w:r>
      <w:r>
        <w:rPr>
          <w:color w:val="000000"/>
        </w:rPr>
        <w:t xml:space="preserve"> интерес со стороны исследователей </w:t>
      </w:r>
      <w:r w:rsidR="00C8272D">
        <w:rPr>
          <w:color w:val="000000"/>
        </w:rPr>
        <w:t xml:space="preserve">привлекают квантовые точки (КТ) – </w:t>
      </w:r>
      <w:proofErr w:type="spellStart"/>
      <w:r w:rsidR="00C8272D">
        <w:rPr>
          <w:color w:val="000000"/>
        </w:rPr>
        <w:t>нульмерные</w:t>
      </w:r>
      <w:proofErr w:type="spellEnd"/>
      <w:r w:rsidR="00C8272D">
        <w:rPr>
          <w:color w:val="000000"/>
        </w:rPr>
        <w:t xml:space="preserve"> наноматериалы на основе неорганических соединений с уникальными свойствами</w:t>
      </w:r>
      <w:r>
        <w:rPr>
          <w:color w:val="000000"/>
        </w:rPr>
        <w:t>. Наличие металлов</w:t>
      </w:r>
      <w:r w:rsidR="00700E09">
        <w:rPr>
          <w:color w:val="000000"/>
        </w:rPr>
        <w:t xml:space="preserve"> в составе КТ</w:t>
      </w:r>
      <w:r>
        <w:rPr>
          <w:color w:val="000000"/>
        </w:rPr>
        <w:t xml:space="preserve"> ограничивает их </w:t>
      </w:r>
      <w:r w:rsidR="00700E09">
        <w:rPr>
          <w:color w:val="000000"/>
        </w:rPr>
        <w:t>применение в биологических областях. Большее внимание вызывают КТ на основе неметаллов, среди которых особое место занимает сера.</w:t>
      </w:r>
    </w:p>
    <w:p w:rsidR="00700E09" w:rsidRDefault="00700E09" w:rsidP="00700E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Удобным способом синтеза КТ является самопроизвольное окисление серы в щелочной среде кислородом воздуха. В качестве стабилизирующей среды в литературе в основном используют </w:t>
      </w:r>
      <w:r w:rsidR="00A1195E">
        <w:rPr>
          <w:color w:val="000000"/>
        </w:rPr>
        <w:t xml:space="preserve">растворы </w:t>
      </w:r>
      <w:r>
        <w:rPr>
          <w:color w:val="000000"/>
        </w:rPr>
        <w:t>полиэтиленгликол</w:t>
      </w:r>
      <w:r w:rsidR="00A1195E">
        <w:rPr>
          <w:color w:val="000000"/>
        </w:rPr>
        <w:t>я</w:t>
      </w:r>
      <w:r>
        <w:rPr>
          <w:color w:val="000000"/>
        </w:rPr>
        <w:t>.</w:t>
      </w:r>
      <w:r w:rsidR="00E87F21">
        <w:rPr>
          <w:color w:val="000000"/>
        </w:rPr>
        <w:t xml:space="preserve"> Однако больший интерес в этом плане представляют молекулы, формирующие в растворе организованные </w:t>
      </w:r>
      <w:r w:rsidR="00C8272D">
        <w:rPr>
          <w:color w:val="000000"/>
        </w:rPr>
        <w:t xml:space="preserve">структуры с областями </w:t>
      </w:r>
      <w:r w:rsidR="00E87F21">
        <w:rPr>
          <w:color w:val="000000"/>
        </w:rPr>
        <w:t>разной полярност</w:t>
      </w:r>
      <w:r w:rsidR="00C8272D">
        <w:rPr>
          <w:color w:val="000000"/>
        </w:rPr>
        <w:t>и</w:t>
      </w:r>
      <w:r w:rsidR="00E87F21">
        <w:rPr>
          <w:color w:val="000000"/>
        </w:rPr>
        <w:t xml:space="preserve">. </w:t>
      </w:r>
      <w:r w:rsidR="00C8272D">
        <w:rPr>
          <w:color w:val="000000"/>
        </w:rPr>
        <w:t xml:space="preserve">К таким </w:t>
      </w:r>
      <w:proofErr w:type="spellStart"/>
      <w:r w:rsidR="00C8272D">
        <w:rPr>
          <w:color w:val="000000"/>
        </w:rPr>
        <w:t>дифильным</w:t>
      </w:r>
      <w:proofErr w:type="spellEnd"/>
      <w:r w:rsidR="00C8272D">
        <w:rPr>
          <w:color w:val="000000"/>
        </w:rPr>
        <w:t xml:space="preserve"> соединениям относятся, например, </w:t>
      </w:r>
      <w:r w:rsidR="00E87F21">
        <w:rPr>
          <w:color w:val="000000"/>
        </w:rPr>
        <w:t>мицеллообразующие ПАВ и молекулы-макроциклы.</w:t>
      </w:r>
      <w:r w:rsidR="00C8272D">
        <w:rPr>
          <w:color w:val="000000"/>
        </w:rPr>
        <w:t xml:space="preserve"> Ранее эффективность стабилизации КТ с помощью ПАВ была показана </w:t>
      </w:r>
      <w:r w:rsidR="00A1195E">
        <w:rPr>
          <w:color w:val="000000"/>
        </w:rPr>
        <w:t xml:space="preserve">нами </w:t>
      </w:r>
      <w:r w:rsidR="00C8272D">
        <w:rPr>
          <w:color w:val="000000"/>
        </w:rPr>
        <w:t xml:space="preserve">в </w:t>
      </w:r>
      <w:r w:rsidR="00C8272D" w:rsidRPr="00C8272D">
        <w:rPr>
          <w:color w:val="000000"/>
        </w:rPr>
        <w:t>[1].</w:t>
      </w:r>
      <w:r w:rsidR="00C8272D">
        <w:rPr>
          <w:color w:val="000000"/>
        </w:rPr>
        <w:t xml:space="preserve"> В данной работе в качестве стабилизаторов КТ нами были опробованы бромид </w:t>
      </w:r>
      <w:proofErr w:type="spellStart"/>
      <w:r w:rsidR="00C8272D">
        <w:rPr>
          <w:color w:val="000000"/>
        </w:rPr>
        <w:t>цетилтриметиламмония</w:t>
      </w:r>
      <w:proofErr w:type="spellEnd"/>
      <w:r w:rsidR="00C8272D">
        <w:rPr>
          <w:color w:val="000000"/>
        </w:rPr>
        <w:t xml:space="preserve"> (</w:t>
      </w:r>
      <w:r w:rsidR="00C8272D">
        <w:rPr>
          <w:color w:val="000000"/>
          <w:lang w:val="en-US"/>
        </w:rPr>
        <w:t>CTAB</w:t>
      </w:r>
      <w:r w:rsidR="00C8272D">
        <w:rPr>
          <w:color w:val="000000"/>
        </w:rPr>
        <w:t xml:space="preserve">), содержащий 16 </w:t>
      </w:r>
      <w:r w:rsidR="00C8272D" w:rsidRPr="001975F4">
        <w:rPr>
          <w:color w:val="000000"/>
        </w:rPr>
        <w:t>углерод</w:t>
      </w:r>
      <w:r w:rsidR="00A1195E" w:rsidRPr="001975F4">
        <w:rPr>
          <w:color w:val="000000"/>
        </w:rPr>
        <w:t>ных атомов</w:t>
      </w:r>
      <w:r w:rsidR="00C8272D" w:rsidRPr="001975F4">
        <w:rPr>
          <w:color w:val="000000"/>
        </w:rPr>
        <w:t xml:space="preserve"> в алкильной</w:t>
      </w:r>
      <w:r w:rsidR="00C8272D">
        <w:rPr>
          <w:color w:val="000000"/>
        </w:rPr>
        <w:t xml:space="preserve"> цепи, и β-</w:t>
      </w:r>
      <w:proofErr w:type="spellStart"/>
      <w:r w:rsidR="00C8272D">
        <w:rPr>
          <w:color w:val="000000"/>
        </w:rPr>
        <w:t>циклодекстрин</w:t>
      </w:r>
      <w:proofErr w:type="spellEnd"/>
      <w:r w:rsidR="00C8272D">
        <w:rPr>
          <w:color w:val="000000"/>
        </w:rPr>
        <w:t xml:space="preserve"> (ЦД) –</w:t>
      </w:r>
      <w:r w:rsidR="004704F5">
        <w:rPr>
          <w:color w:val="000000"/>
        </w:rPr>
        <w:t xml:space="preserve"> </w:t>
      </w:r>
      <w:r w:rsidR="00C8272D">
        <w:rPr>
          <w:color w:val="000000"/>
        </w:rPr>
        <w:t xml:space="preserve">циклический олигомер из 7 остатков глюкозы. </w:t>
      </w:r>
    </w:p>
    <w:p w:rsidR="00EC7717" w:rsidRDefault="00DA1D80" w:rsidP="00EC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  <w:lang w:val="en-US"/>
        </w:rPr>
        <w:t>CTAB</w:t>
      </w:r>
      <w:r w:rsidR="00E87F21">
        <w:rPr>
          <w:color w:val="000000"/>
        </w:rPr>
        <w:t xml:space="preserve"> – катионный ПАВ, образующий в водных растворах мицеллы </w:t>
      </w:r>
      <w:r w:rsidR="00C8272D">
        <w:rPr>
          <w:color w:val="000000"/>
        </w:rPr>
        <w:t>с</w:t>
      </w:r>
      <w:r>
        <w:rPr>
          <w:color w:val="000000"/>
        </w:rPr>
        <w:t xml:space="preserve"> </w:t>
      </w:r>
      <w:r w:rsidR="00C8272D">
        <w:rPr>
          <w:color w:val="000000"/>
        </w:rPr>
        <w:t>гидрофобной областью из алкильных радикалов</w:t>
      </w:r>
      <w:r>
        <w:rPr>
          <w:color w:val="000000"/>
        </w:rPr>
        <w:t xml:space="preserve"> </w:t>
      </w:r>
      <w:r w:rsidR="00C8272D">
        <w:rPr>
          <w:color w:val="000000"/>
        </w:rPr>
        <w:t>и</w:t>
      </w:r>
      <w:r>
        <w:rPr>
          <w:color w:val="000000"/>
        </w:rPr>
        <w:t xml:space="preserve"> </w:t>
      </w:r>
      <w:r w:rsidR="00C8272D">
        <w:rPr>
          <w:color w:val="000000"/>
        </w:rPr>
        <w:t>гидрофильной части из положительно заряженных головных групп</w:t>
      </w:r>
      <w:r>
        <w:rPr>
          <w:color w:val="000000"/>
        </w:rPr>
        <w:t>. За счет лабильного равновесия между мономерами ПАВ и их агрегированными структурами может достигаться стабилизация КТ</w:t>
      </w:r>
      <w:r w:rsidR="00EC7717">
        <w:rPr>
          <w:color w:val="000000"/>
        </w:rPr>
        <w:t>, содержащих гидрофобное полимерное ядро из серы и отрицательно заряженную поверхность. Взаимодействие положительно заряженн</w:t>
      </w:r>
      <w:r w:rsidR="00C8272D">
        <w:rPr>
          <w:color w:val="000000"/>
        </w:rPr>
        <w:t>ых атомов</w:t>
      </w:r>
      <w:r w:rsidR="00EC7717">
        <w:rPr>
          <w:color w:val="000000"/>
        </w:rPr>
        <w:t xml:space="preserve"> азота </w:t>
      </w:r>
      <w:r w:rsidR="00EC7717">
        <w:rPr>
          <w:color w:val="000000"/>
          <w:lang w:val="en-US"/>
        </w:rPr>
        <w:t>CTAB</w:t>
      </w:r>
      <w:r w:rsidR="00EC7717" w:rsidRPr="00EC7717">
        <w:rPr>
          <w:color w:val="000000"/>
        </w:rPr>
        <w:t xml:space="preserve"> </w:t>
      </w:r>
      <w:r w:rsidR="00C8272D">
        <w:rPr>
          <w:color w:val="000000"/>
        </w:rPr>
        <w:t>с функциональными</w:t>
      </w:r>
      <w:r w:rsidR="00EC7717">
        <w:rPr>
          <w:color w:val="000000"/>
        </w:rPr>
        <w:t xml:space="preserve"> </w:t>
      </w:r>
      <w:r w:rsidR="00C8272D">
        <w:rPr>
          <w:color w:val="000000"/>
        </w:rPr>
        <w:t xml:space="preserve">кислородсодержащими </w:t>
      </w:r>
      <w:r w:rsidR="00EC7717">
        <w:rPr>
          <w:color w:val="000000"/>
        </w:rPr>
        <w:t>групп</w:t>
      </w:r>
      <w:r w:rsidR="00C8272D">
        <w:rPr>
          <w:color w:val="000000"/>
        </w:rPr>
        <w:t>ами</w:t>
      </w:r>
      <w:r w:rsidR="00EC7717">
        <w:rPr>
          <w:color w:val="000000"/>
        </w:rPr>
        <w:t xml:space="preserve"> КТ</w:t>
      </w:r>
      <w:r w:rsidR="00C8272D">
        <w:rPr>
          <w:color w:val="000000"/>
        </w:rPr>
        <w:t xml:space="preserve"> обеспечивает дополнительный электростатический вклад в стабилизацию КТ</w:t>
      </w:r>
      <w:r w:rsidR="00EC7717">
        <w:rPr>
          <w:color w:val="000000"/>
        </w:rPr>
        <w:t>.</w:t>
      </w:r>
    </w:p>
    <w:p w:rsidR="00EC7717" w:rsidRDefault="00EC7717" w:rsidP="00EC77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отличие от </w:t>
      </w:r>
      <w:r>
        <w:rPr>
          <w:color w:val="000000"/>
          <w:lang w:val="en-US"/>
        </w:rPr>
        <w:t>CTAB</w:t>
      </w:r>
      <w:r>
        <w:rPr>
          <w:color w:val="000000"/>
        </w:rPr>
        <w:t xml:space="preserve">, молекулы ЦД имеют жесткую </w:t>
      </w:r>
      <w:r w:rsidR="00C8272D">
        <w:rPr>
          <w:color w:val="000000"/>
        </w:rPr>
        <w:t xml:space="preserve">макроциклическую </w:t>
      </w:r>
      <w:r>
        <w:rPr>
          <w:color w:val="000000"/>
        </w:rPr>
        <w:t xml:space="preserve">структуру с гидрофобной полостью и гидрофильной поверхностью. Стабилизация КТ главным образом происходит за счет формирования множественных водородных связей гидроксильных групп </w:t>
      </w:r>
      <w:r w:rsidR="00C8272D">
        <w:rPr>
          <w:color w:val="000000"/>
        </w:rPr>
        <w:t xml:space="preserve">обода </w:t>
      </w:r>
      <w:r>
        <w:rPr>
          <w:color w:val="000000"/>
        </w:rPr>
        <w:t>ЦД с поверхностью КТ. Наличие полости в составе ЦД позволяет дополнительно связывать молекулы «гостей»</w:t>
      </w:r>
      <w:r w:rsidR="00BA45BF">
        <w:rPr>
          <w:color w:val="000000"/>
        </w:rPr>
        <w:t xml:space="preserve">, </w:t>
      </w:r>
      <w:r w:rsidR="00C8272D">
        <w:rPr>
          <w:color w:val="000000"/>
        </w:rPr>
        <w:t>включая</w:t>
      </w:r>
      <w:r w:rsidR="00BA45BF">
        <w:rPr>
          <w:color w:val="000000"/>
        </w:rPr>
        <w:t xml:space="preserve"> алкильные цепи ПАВ.</w:t>
      </w:r>
      <w:r w:rsidR="00C8272D">
        <w:rPr>
          <w:color w:val="000000"/>
        </w:rPr>
        <w:t xml:space="preserve"> Поэтому КТ,</w:t>
      </w:r>
      <w:r w:rsidR="00C8272D" w:rsidRPr="00C8272D">
        <w:rPr>
          <w:color w:val="000000"/>
        </w:rPr>
        <w:t xml:space="preserve"> </w:t>
      </w:r>
      <w:r w:rsidR="00C8272D">
        <w:rPr>
          <w:color w:val="000000"/>
        </w:rPr>
        <w:t>стабилизированные с помощью ЦД, можно рассматривать как перспективные функциональные материалы, сочетающие способность к люминесценции и молекулярному распознаванию.</w:t>
      </w:r>
    </w:p>
    <w:p w:rsidR="00BA45BF" w:rsidRPr="00AA47A6" w:rsidRDefault="00BA45BF" w:rsidP="00BA45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были </w:t>
      </w:r>
      <w:r w:rsidR="00C8272D">
        <w:rPr>
          <w:color w:val="000000"/>
        </w:rPr>
        <w:t>получены</w:t>
      </w:r>
      <w:r>
        <w:rPr>
          <w:color w:val="000000"/>
        </w:rPr>
        <w:t xml:space="preserve"> КТ серы в водных растворах </w:t>
      </w:r>
      <w:r>
        <w:rPr>
          <w:color w:val="000000"/>
          <w:lang w:val="en-US"/>
        </w:rPr>
        <w:t>CTAB</w:t>
      </w:r>
      <w:r>
        <w:rPr>
          <w:color w:val="000000"/>
        </w:rPr>
        <w:t xml:space="preserve">, ЦД и их смесей. </w:t>
      </w:r>
      <w:r w:rsidR="00C8272D">
        <w:rPr>
          <w:color w:val="000000"/>
        </w:rPr>
        <w:t xml:space="preserve">Синтез проводился при температуре 70 </w:t>
      </w:r>
      <w:r w:rsidR="004704F5">
        <w:rPr>
          <w:color w:val="000000"/>
        </w:rPr>
        <w:t>°</w:t>
      </w:r>
      <w:r w:rsidR="00C8272D">
        <w:rPr>
          <w:color w:val="000000"/>
        </w:rPr>
        <w:t xml:space="preserve">С и постоянном перемешивании. </w:t>
      </w:r>
      <w:r>
        <w:rPr>
          <w:color w:val="000000"/>
        </w:rPr>
        <w:t>Было исследовано влияние времени нагрева</w:t>
      </w:r>
      <w:r w:rsidR="00C8272D">
        <w:rPr>
          <w:color w:val="000000"/>
        </w:rPr>
        <w:t xml:space="preserve"> (от 1 до 12 ч)</w:t>
      </w:r>
      <w:r>
        <w:rPr>
          <w:color w:val="000000"/>
        </w:rPr>
        <w:t xml:space="preserve">, количества стабилизатора, добавок пероксида водорода (агента травления) на </w:t>
      </w:r>
      <w:r w:rsidR="001975F4">
        <w:rPr>
          <w:color w:val="000000"/>
        </w:rPr>
        <w:t xml:space="preserve">интенсивность </w:t>
      </w:r>
      <w:proofErr w:type="spellStart"/>
      <w:r w:rsidR="001975F4">
        <w:rPr>
          <w:color w:val="000000"/>
        </w:rPr>
        <w:t>фотоэмиссии</w:t>
      </w:r>
      <w:proofErr w:type="spellEnd"/>
      <w:r>
        <w:rPr>
          <w:color w:val="000000"/>
        </w:rPr>
        <w:t xml:space="preserve"> </w:t>
      </w:r>
      <w:r w:rsidR="00C8272D">
        <w:rPr>
          <w:color w:val="000000"/>
        </w:rPr>
        <w:t>полученных КТ</w:t>
      </w:r>
      <w:r>
        <w:rPr>
          <w:color w:val="000000"/>
        </w:rPr>
        <w:t>.</w:t>
      </w:r>
      <w:r w:rsidR="00C8272D">
        <w:rPr>
          <w:color w:val="000000"/>
        </w:rPr>
        <w:t xml:space="preserve"> В</w:t>
      </w:r>
      <w:r>
        <w:rPr>
          <w:color w:val="000000"/>
        </w:rPr>
        <w:t xml:space="preserve"> ходе работы были установлены оптимальные условия для </w:t>
      </w:r>
      <w:r w:rsidR="00C8272D">
        <w:rPr>
          <w:color w:val="000000"/>
        </w:rPr>
        <w:t>синтеза</w:t>
      </w:r>
      <w:r>
        <w:rPr>
          <w:color w:val="000000"/>
        </w:rPr>
        <w:t xml:space="preserve"> фотолюминесцентных КТ серы в водных растворах. </w:t>
      </w:r>
    </w:p>
    <w:p w:rsidR="00C8272D" w:rsidRDefault="00C8272D" w:rsidP="00B25BFD">
      <w:pPr>
        <w:ind w:firstLine="397"/>
        <w:jc w:val="both"/>
        <w:rPr>
          <w:i/>
          <w:iCs/>
        </w:rPr>
      </w:pPr>
      <w:r w:rsidRPr="00DA3228">
        <w:rPr>
          <w:i/>
          <w:iCs/>
        </w:rPr>
        <w:t>Работа выполнена при поддержке гранта на осуществление фундаментальных и поисковых исследований в научных и образовательных организациях, предприятиях и организациях реального сектора экономики Республики Татарстан.</w:t>
      </w:r>
    </w:p>
    <w:p w:rsidR="00116478" w:rsidRDefault="00EB1F49" w:rsidP="00741EB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C8272D" w:rsidRPr="00942878" w:rsidRDefault="009D3A12" w:rsidP="009D3A12">
      <w:pPr>
        <w:pStyle w:val="a5"/>
        <w:spacing w:after="160" w:line="259" w:lineRule="auto"/>
        <w:ind w:left="0"/>
        <w:jc w:val="both"/>
        <w:rPr>
          <w:iCs/>
          <w:lang w:val="en-US"/>
        </w:rPr>
      </w:pPr>
      <w:bookmarkStart w:id="0" w:name="_Ref199683155"/>
      <w:r w:rsidRPr="009D3A12">
        <w:rPr>
          <w:iCs/>
        </w:rPr>
        <w:t xml:space="preserve">1. </w:t>
      </w:r>
      <w:r w:rsidR="00942878" w:rsidRPr="00F56151">
        <w:rPr>
          <w:iCs/>
          <w:lang w:val="en-US"/>
        </w:rPr>
        <w:t>E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T</w:t>
      </w:r>
      <w:r w:rsidR="00942878" w:rsidRPr="00942878">
        <w:rPr>
          <w:iCs/>
        </w:rPr>
        <w:t xml:space="preserve">. </w:t>
      </w:r>
      <w:proofErr w:type="spellStart"/>
      <w:r w:rsidR="00942878" w:rsidRPr="00F56151">
        <w:rPr>
          <w:iCs/>
          <w:lang w:val="en-US"/>
        </w:rPr>
        <w:t>Gaifullina</w:t>
      </w:r>
      <w:proofErr w:type="spellEnd"/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A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G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Shmelev</w:t>
      </w:r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r w:rsidR="00942878" w:rsidRPr="00C8272D">
        <w:rPr>
          <w:iCs/>
        </w:rPr>
        <w:t>М</w:t>
      </w:r>
      <w:r w:rsidR="00942878" w:rsidRPr="00942878">
        <w:rPr>
          <w:iCs/>
        </w:rPr>
        <w:t xml:space="preserve">. </w:t>
      </w:r>
      <w:proofErr w:type="spellStart"/>
      <w:r w:rsidR="00942878" w:rsidRPr="00F56151">
        <w:rPr>
          <w:iCs/>
          <w:lang w:val="en-US"/>
        </w:rPr>
        <w:t>Gataullina</w:t>
      </w:r>
      <w:proofErr w:type="spellEnd"/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Z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proofErr w:type="spellStart"/>
      <w:r w:rsidR="00942878" w:rsidRPr="00F56151">
        <w:rPr>
          <w:iCs/>
          <w:lang w:val="en-US"/>
        </w:rPr>
        <w:t>Zarafutdinova</w:t>
      </w:r>
      <w:proofErr w:type="spellEnd"/>
      <w:r w:rsidR="00942878" w:rsidRPr="00942878">
        <w:rPr>
          <w:iCs/>
        </w:rPr>
        <w:t xml:space="preserve">, </w:t>
      </w:r>
      <w:r w:rsidR="00942878" w:rsidRPr="00C8272D">
        <w:rPr>
          <w:iCs/>
        </w:rPr>
        <w:t>Т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A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Kornev</w:t>
      </w:r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G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proofErr w:type="spellStart"/>
      <w:r w:rsidR="00942878" w:rsidRPr="00F56151">
        <w:rPr>
          <w:iCs/>
          <w:lang w:val="en-US"/>
        </w:rPr>
        <w:t>Nizameeva</w:t>
      </w:r>
      <w:proofErr w:type="spellEnd"/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proofErr w:type="spellStart"/>
      <w:r w:rsidR="00942878" w:rsidRPr="00F56151">
        <w:rPr>
          <w:iCs/>
          <w:lang w:val="en-US"/>
        </w:rPr>
        <w:t>Zairov</w:t>
      </w:r>
      <w:proofErr w:type="spellEnd"/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A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B</w:t>
      </w:r>
      <w:r w:rsidR="00942878" w:rsidRPr="00942878">
        <w:rPr>
          <w:iCs/>
        </w:rPr>
        <w:t xml:space="preserve">. </w:t>
      </w:r>
      <w:proofErr w:type="spellStart"/>
      <w:r w:rsidR="00942878" w:rsidRPr="00F56151">
        <w:rPr>
          <w:iCs/>
          <w:lang w:val="en-US"/>
        </w:rPr>
        <w:t>Ziyatdinova</w:t>
      </w:r>
      <w:proofErr w:type="spellEnd"/>
      <w:r w:rsidR="00942878" w:rsidRPr="00942878">
        <w:rPr>
          <w:iCs/>
        </w:rPr>
        <w:t xml:space="preserve">,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R</w:t>
      </w:r>
      <w:r w:rsidR="00942878" w:rsidRPr="00942878">
        <w:rPr>
          <w:iCs/>
        </w:rPr>
        <w:t xml:space="preserve">. </w:t>
      </w:r>
      <w:r w:rsidR="00942878" w:rsidRPr="00F56151">
        <w:rPr>
          <w:iCs/>
          <w:lang w:val="en-US"/>
        </w:rPr>
        <w:t>Amirov</w:t>
      </w:r>
      <w:r w:rsidR="00942878" w:rsidRPr="00942878">
        <w:rPr>
          <w:iCs/>
        </w:rPr>
        <w:t xml:space="preserve">. </w:t>
      </w:r>
      <w:r w:rsidR="00C8272D" w:rsidRPr="00F56151">
        <w:rPr>
          <w:iCs/>
          <w:lang w:val="en-US"/>
        </w:rPr>
        <w:t>Sulfur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quantum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dots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stabilized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by</w:t>
      </w:r>
      <w:r w:rsidR="00C8272D" w:rsidRPr="00A1195E">
        <w:rPr>
          <w:iCs/>
          <w:lang w:val="en-US"/>
        </w:rPr>
        <w:t xml:space="preserve"> </w:t>
      </w:r>
      <w:proofErr w:type="spellStart"/>
      <w:r w:rsidR="00C8272D" w:rsidRPr="00F56151">
        <w:rPr>
          <w:iCs/>
          <w:lang w:val="en-US"/>
        </w:rPr>
        <w:t>myristyl</w:t>
      </w:r>
      <w:proofErr w:type="spellEnd"/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trimethylammonium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bromide</w:t>
      </w:r>
      <w:r w:rsidR="00942878">
        <w:rPr>
          <w:iCs/>
          <w:lang w:val="en-US"/>
        </w:rPr>
        <w:t xml:space="preserve"> </w:t>
      </w:r>
      <w:r w:rsidR="00C8272D" w:rsidRPr="00A1195E">
        <w:rPr>
          <w:iCs/>
          <w:lang w:val="en-US"/>
        </w:rPr>
        <w:t xml:space="preserve">// </w:t>
      </w:r>
      <w:r w:rsidR="00942878">
        <w:rPr>
          <w:iCs/>
          <w:lang w:val="en-US"/>
        </w:rPr>
        <w:t>Opt.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Mat</w:t>
      </w:r>
      <w:r w:rsidR="00942878">
        <w:rPr>
          <w:iCs/>
          <w:lang w:val="en-US"/>
        </w:rPr>
        <w:t>er</w:t>
      </w:r>
      <w:r w:rsidR="00942878" w:rsidRPr="00942878">
        <w:rPr>
          <w:iCs/>
          <w:lang w:val="en-US"/>
        </w:rPr>
        <w:t>.</w:t>
      </w:r>
      <w:r w:rsidR="00942878">
        <w:rPr>
          <w:iCs/>
          <w:lang w:val="en-US"/>
        </w:rPr>
        <w:t xml:space="preserve"> 2024.</w:t>
      </w:r>
      <w:r w:rsidR="00C8272D" w:rsidRPr="00A1195E">
        <w:rPr>
          <w:iCs/>
          <w:lang w:val="en-US"/>
        </w:rPr>
        <w:t xml:space="preserve"> </w:t>
      </w:r>
      <w:r w:rsidR="00C8272D" w:rsidRPr="00F56151">
        <w:rPr>
          <w:iCs/>
          <w:lang w:val="en-US"/>
        </w:rPr>
        <w:t>Vol</w:t>
      </w:r>
      <w:r w:rsidR="00C8272D" w:rsidRPr="00A1195E">
        <w:rPr>
          <w:iCs/>
          <w:lang w:val="en-US"/>
        </w:rPr>
        <w:t>. 157</w:t>
      </w:r>
      <w:r w:rsidR="00B25BFD">
        <w:rPr>
          <w:iCs/>
        </w:rPr>
        <w:t xml:space="preserve">. </w:t>
      </w:r>
      <w:r w:rsidR="00B25BFD">
        <w:rPr>
          <w:iCs/>
          <w:lang w:val="en-US"/>
        </w:rPr>
        <w:t xml:space="preserve">P. </w:t>
      </w:r>
      <w:r w:rsidR="00C8272D" w:rsidRPr="00942878">
        <w:rPr>
          <w:iCs/>
          <w:lang w:val="en-US"/>
        </w:rPr>
        <w:t>116269.</w:t>
      </w:r>
      <w:bookmarkEnd w:id="0"/>
    </w:p>
    <w:sectPr w:rsidR="00C8272D" w:rsidRPr="00942878" w:rsidSect="009428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3702B"/>
    <w:multiLevelType w:val="hybridMultilevel"/>
    <w:tmpl w:val="91DC466E"/>
    <w:lvl w:ilvl="0" w:tplc="4BCE8F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915172">
    <w:abstractNumId w:val="2"/>
  </w:num>
  <w:num w:numId="2" w16cid:durableId="1369642749">
    <w:abstractNumId w:val="3"/>
  </w:num>
  <w:num w:numId="3" w16cid:durableId="817380305">
    <w:abstractNumId w:val="1"/>
  </w:num>
  <w:num w:numId="4" w16cid:durableId="1673218414">
    <w:abstractNumId w:val="0"/>
  </w:num>
  <w:num w:numId="5" w16cid:durableId="778642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975F4"/>
    <w:rsid w:val="001E61C2"/>
    <w:rsid w:val="001E63ED"/>
    <w:rsid w:val="001F0493"/>
    <w:rsid w:val="0022260A"/>
    <w:rsid w:val="002264EE"/>
    <w:rsid w:val="0023307C"/>
    <w:rsid w:val="00270962"/>
    <w:rsid w:val="00284222"/>
    <w:rsid w:val="002B1CD0"/>
    <w:rsid w:val="0031361E"/>
    <w:rsid w:val="00344930"/>
    <w:rsid w:val="00373E2D"/>
    <w:rsid w:val="00376A90"/>
    <w:rsid w:val="0038145B"/>
    <w:rsid w:val="00391C38"/>
    <w:rsid w:val="003B2730"/>
    <w:rsid w:val="003B76D6"/>
    <w:rsid w:val="003D09AD"/>
    <w:rsid w:val="003E2601"/>
    <w:rsid w:val="003F4E6B"/>
    <w:rsid w:val="004704F5"/>
    <w:rsid w:val="00475C04"/>
    <w:rsid w:val="004A26A3"/>
    <w:rsid w:val="004F0EDF"/>
    <w:rsid w:val="00522BF1"/>
    <w:rsid w:val="0052683E"/>
    <w:rsid w:val="00590166"/>
    <w:rsid w:val="005A025F"/>
    <w:rsid w:val="005B07E6"/>
    <w:rsid w:val="005D022B"/>
    <w:rsid w:val="005E5BE9"/>
    <w:rsid w:val="00665279"/>
    <w:rsid w:val="0069427D"/>
    <w:rsid w:val="006D2985"/>
    <w:rsid w:val="006F7A19"/>
    <w:rsid w:val="00700E09"/>
    <w:rsid w:val="00705378"/>
    <w:rsid w:val="007213E1"/>
    <w:rsid w:val="00741EB2"/>
    <w:rsid w:val="00775389"/>
    <w:rsid w:val="007825C5"/>
    <w:rsid w:val="00797838"/>
    <w:rsid w:val="007C36D8"/>
    <w:rsid w:val="007F2744"/>
    <w:rsid w:val="008931BE"/>
    <w:rsid w:val="008C67E3"/>
    <w:rsid w:val="008D374A"/>
    <w:rsid w:val="00914205"/>
    <w:rsid w:val="00921D45"/>
    <w:rsid w:val="009426C0"/>
    <w:rsid w:val="00942878"/>
    <w:rsid w:val="00980A65"/>
    <w:rsid w:val="009A66DB"/>
    <w:rsid w:val="009B2F80"/>
    <w:rsid w:val="009B3300"/>
    <w:rsid w:val="009D3A12"/>
    <w:rsid w:val="009F3380"/>
    <w:rsid w:val="00A02163"/>
    <w:rsid w:val="00A1195E"/>
    <w:rsid w:val="00A314FE"/>
    <w:rsid w:val="00A64E47"/>
    <w:rsid w:val="00AA1D62"/>
    <w:rsid w:val="00AA47A6"/>
    <w:rsid w:val="00AD7380"/>
    <w:rsid w:val="00B25BFD"/>
    <w:rsid w:val="00BA45BF"/>
    <w:rsid w:val="00BF36F8"/>
    <w:rsid w:val="00BF4622"/>
    <w:rsid w:val="00C36346"/>
    <w:rsid w:val="00C8272D"/>
    <w:rsid w:val="00C844E2"/>
    <w:rsid w:val="00C917E1"/>
    <w:rsid w:val="00CD00B1"/>
    <w:rsid w:val="00D01AC5"/>
    <w:rsid w:val="00D16969"/>
    <w:rsid w:val="00D22306"/>
    <w:rsid w:val="00D37D84"/>
    <w:rsid w:val="00D42542"/>
    <w:rsid w:val="00D8121C"/>
    <w:rsid w:val="00DA1D80"/>
    <w:rsid w:val="00DD4265"/>
    <w:rsid w:val="00DD47C4"/>
    <w:rsid w:val="00DD6E3C"/>
    <w:rsid w:val="00E22189"/>
    <w:rsid w:val="00E74069"/>
    <w:rsid w:val="00E81D35"/>
    <w:rsid w:val="00E87F21"/>
    <w:rsid w:val="00EB1F49"/>
    <w:rsid w:val="00EC7717"/>
    <w:rsid w:val="00EF4389"/>
    <w:rsid w:val="00F55054"/>
    <w:rsid w:val="00F865B3"/>
    <w:rsid w:val="00FA2140"/>
    <w:rsid w:val="00FA5A81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685A"/>
  <w15:docId w15:val="{A5F511DB-1AF2-4ED2-A88C-6E3EF94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A02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A02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A02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025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A02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025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0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025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02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B3428A-9DB8-487A-A1A9-F2E4801BD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Andrey Dobrovolskii</cp:lastModifiedBy>
  <cp:revision>6</cp:revision>
  <cp:lastPrinted>2026-01-28T14:24:00Z</cp:lastPrinted>
  <dcterms:created xsi:type="dcterms:W3CDTF">2026-03-17T05:45:00Z</dcterms:created>
  <dcterms:modified xsi:type="dcterms:W3CDTF">2026-03-18T10:31:00Z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