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481" w:rsidRPr="00500291" w:rsidRDefault="00942481" w:rsidP="00942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Calibri"/>
          <w:b/>
          <w:szCs w:val="22"/>
          <w:lang w:eastAsia="en-US"/>
        </w:rPr>
      </w:pPr>
      <w:r w:rsidRPr="00500291">
        <w:rPr>
          <w:rFonts w:eastAsia="Calibri"/>
          <w:b/>
          <w:szCs w:val="22"/>
          <w:lang w:eastAsia="en-US"/>
        </w:rPr>
        <w:t xml:space="preserve">Влияние колебательного возбуждения на конкуренцию каналов релаксации в </w:t>
      </w:r>
      <w:proofErr w:type="spellStart"/>
      <w:r w:rsidRPr="00500291">
        <w:rPr>
          <w:rFonts w:eastAsia="Calibri"/>
          <w:b/>
          <w:szCs w:val="22"/>
          <w:lang w:eastAsia="en-US"/>
        </w:rPr>
        <w:t>неадиа</w:t>
      </w:r>
      <w:r>
        <w:rPr>
          <w:rFonts w:eastAsia="Calibri"/>
          <w:b/>
          <w:szCs w:val="22"/>
          <w:lang w:eastAsia="en-US"/>
        </w:rPr>
        <w:t>батической</w:t>
      </w:r>
      <w:proofErr w:type="spellEnd"/>
      <w:r w:rsidRPr="00500291">
        <w:rPr>
          <w:rFonts w:eastAsia="Calibri"/>
          <w:b/>
          <w:szCs w:val="22"/>
          <w:lang w:eastAsia="en-US"/>
        </w:rPr>
        <w:t xml:space="preserve"> динамике катиона </w:t>
      </w:r>
      <w:proofErr w:type="spellStart"/>
      <w:r w:rsidRPr="00500291">
        <w:rPr>
          <w:rFonts w:eastAsia="Calibri"/>
          <w:b/>
          <w:szCs w:val="22"/>
          <w:lang w:eastAsia="en-US"/>
        </w:rPr>
        <w:t>метаниминия</w:t>
      </w:r>
      <w:proofErr w:type="spellEnd"/>
    </w:p>
    <w:p w:rsidR="00942481" w:rsidRDefault="00942481" w:rsidP="00942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 xml:space="preserve">Попов Д.С., </w:t>
      </w:r>
      <w:proofErr w:type="spellStart"/>
      <w:r>
        <w:rPr>
          <w:b/>
          <w:i/>
          <w:color w:val="000000"/>
        </w:rPr>
        <w:t>Боченкова</w:t>
      </w:r>
      <w:proofErr w:type="spellEnd"/>
      <w:r>
        <w:rPr>
          <w:b/>
          <w:i/>
          <w:color w:val="000000"/>
        </w:rPr>
        <w:t xml:space="preserve"> А.В.</w:t>
      </w:r>
    </w:p>
    <w:p w:rsidR="00942481" w:rsidRDefault="00942481" w:rsidP="00942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6 курс </w:t>
      </w:r>
      <w:proofErr w:type="spellStart"/>
      <w:r>
        <w:rPr>
          <w:i/>
          <w:color w:val="000000"/>
        </w:rPr>
        <w:t>специалитета</w:t>
      </w:r>
      <w:proofErr w:type="spellEnd"/>
    </w:p>
    <w:p w:rsidR="00942481" w:rsidRPr="000E334E" w:rsidRDefault="00942481" w:rsidP="00942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МГУ имени М.В. Ломоносова, химический факультет, Москва, Россия</w:t>
      </w:r>
      <w:r w:rsidRPr="000E334E">
        <w:rPr>
          <w:i/>
          <w:color w:val="000000"/>
        </w:rPr>
        <w:t xml:space="preserve"> </w:t>
      </w:r>
    </w:p>
    <w:p w:rsidR="00942481" w:rsidRPr="00C959FA" w:rsidRDefault="00942481" w:rsidP="00942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D05DA">
        <w:rPr>
          <w:i/>
          <w:color w:val="000000"/>
          <w:lang w:val="en-US"/>
        </w:rPr>
        <w:t>E</w:t>
      </w:r>
      <w:r w:rsidRPr="00C959FA">
        <w:rPr>
          <w:i/>
          <w:color w:val="000000"/>
        </w:rPr>
        <w:t>-</w:t>
      </w:r>
      <w:r w:rsidRPr="006D05DA">
        <w:rPr>
          <w:i/>
          <w:color w:val="000000"/>
          <w:lang w:val="en-US"/>
        </w:rPr>
        <w:t>mail</w:t>
      </w:r>
      <w:r w:rsidRPr="00C959FA">
        <w:rPr>
          <w:i/>
          <w:color w:val="000000"/>
        </w:rPr>
        <w:t xml:space="preserve">: </w:t>
      </w:r>
      <w:r w:rsidRPr="0042603A">
        <w:rPr>
          <w:i/>
          <w:color w:val="000000"/>
          <w:u w:val="single"/>
          <w:lang w:val="en-US"/>
        </w:rPr>
        <w:t>greendmitrymos</w:t>
      </w:r>
      <w:r w:rsidRPr="0042603A">
        <w:rPr>
          <w:i/>
          <w:color w:val="000000"/>
          <w:u w:val="single"/>
        </w:rPr>
        <w:t>@</w:t>
      </w:r>
      <w:r w:rsidRPr="0042603A">
        <w:rPr>
          <w:i/>
          <w:color w:val="000000"/>
          <w:u w:val="single"/>
          <w:lang w:val="en-US"/>
        </w:rPr>
        <w:t>mail</w:t>
      </w:r>
      <w:r w:rsidRPr="0042603A">
        <w:rPr>
          <w:i/>
          <w:color w:val="000000"/>
          <w:u w:val="single"/>
        </w:rPr>
        <w:t>.</w:t>
      </w:r>
      <w:r w:rsidRPr="0042603A">
        <w:rPr>
          <w:i/>
          <w:color w:val="000000"/>
          <w:u w:val="single"/>
          <w:lang w:val="en-US"/>
        </w:rPr>
        <w:t>ru</w:t>
      </w:r>
    </w:p>
    <w:p w:rsidR="00942481" w:rsidRPr="002F0515" w:rsidRDefault="00942481" w:rsidP="00942481">
      <w:pPr>
        <w:ind w:firstLine="397"/>
        <w:contextualSpacing/>
        <w:jc w:val="both"/>
        <w:rPr>
          <w:rFonts w:eastAsia="Calibri"/>
        </w:rPr>
      </w:pPr>
      <w:r>
        <w:rPr>
          <w:rFonts w:eastAsia="Calibri"/>
        </w:rPr>
        <w:t>К</w:t>
      </w:r>
      <w:r w:rsidRPr="005367EF">
        <w:rPr>
          <w:rFonts w:eastAsia="Calibri"/>
        </w:rPr>
        <w:t xml:space="preserve">атион </w:t>
      </w:r>
      <w:proofErr w:type="spellStart"/>
      <w:r w:rsidRPr="005367EF">
        <w:rPr>
          <w:rFonts w:eastAsia="Calibri"/>
        </w:rPr>
        <w:t>метаниминия</w:t>
      </w:r>
      <w:proofErr w:type="spellEnd"/>
      <w:r w:rsidRPr="005367EF">
        <w:rPr>
          <w:rFonts w:eastAsia="Calibri"/>
        </w:rPr>
        <w:t xml:space="preserve"> (CH</w:t>
      </w:r>
      <w:r w:rsidRPr="001A02C0">
        <w:rPr>
          <w:rFonts w:eastAsia="Calibri"/>
          <w:vertAlign w:val="subscript"/>
        </w:rPr>
        <w:t>2</w:t>
      </w:r>
      <w:r w:rsidRPr="005367EF">
        <w:rPr>
          <w:rFonts w:eastAsia="Calibri"/>
        </w:rPr>
        <w:t>NH</w:t>
      </w:r>
      <w:r w:rsidRPr="001A02C0">
        <w:rPr>
          <w:rFonts w:eastAsia="Calibri"/>
          <w:vertAlign w:val="subscript"/>
        </w:rPr>
        <w:t>2</w:t>
      </w:r>
      <w:r w:rsidRPr="001A02C0">
        <w:rPr>
          <w:rFonts w:eastAsia="Calibri"/>
          <w:vertAlign w:val="superscript"/>
        </w:rPr>
        <w:t>+</w:t>
      </w:r>
      <w:r w:rsidRPr="005367EF">
        <w:rPr>
          <w:rFonts w:eastAsia="Calibri"/>
        </w:rPr>
        <w:t xml:space="preserve">) </w:t>
      </w:r>
      <w:r w:rsidRPr="001670B8">
        <w:rPr>
          <w:rFonts w:eastAsia="Calibri"/>
        </w:rPr>
        <w:t xml:space="preserve">является важным </w:t>
      </w:r>
      <w:proofErr w:type="spellStart"/>
      <w:r w:rsidRPr="001670B8">
        <w:rPr>
          <w:rFonts w:eastAsia="Calibri"/>
        </w:rPr>
        <w:t>интермедиатом</w:t>
      </w:r>
      <w:proofErr w:type="spellEnd"/>
      <w:r w:rsidRPr="001670B8">
        <w:rPr>
          <w:rFonts w:eastAsia="Calibri"/>
        </w:rPr>
        <w:t xml:space="preserve"> </w:t>
      </w:r>
      <w:r>
        <w:rPr>
          <w:rFonts w:eastAsia="Calibri"/>
        </w:rPr>
        <w:t xml:space="preserve">в атмосфере </w:t>
      </w:r>
      <w:r w:rsidRPr="005367EF">
        <w:rPr>
          <w:rFonts w:eastAsia="Calibri"/>
        </w:rPr>
        <w:t>Титана</w:t>
      </w:r>
      <w:r>
        <w:rPr>
          <w:rFonts w:eastAsia="Calibri"/>
        </w:rPr>
        <w:t>, состоящей преимущественно из азота и метана</w:t>
      </w:r>
      <w:r w:rsidRPr="005367EF">
        <w:rPr>
          <w:rFonts w:eastAsia="Calibri"/>
        </w:rPr>
        <w:t xml:space="preserve"> [1]</w:t>
      </w:r>
      <w:r>
        <w:rPr>
          <w:rFonts w:eastAsia="Calibri"/>
        </w:rPr>
        <w:t>.</w:t>
      </w:r>
      <w:r w:rsidRPr="005367EF">
        <w:rPr>
          <w:rFonts w:eastAsia="Calibri"/>
        </w:rPr>
        <w:t xml:space="preserve"> Будучи простейшим </w:t>
      </w:r>
      <w:proofErr w:type="spellStart"/>
      <w:r w:rsidRPr="005367EF">
        <w:rPr>
          <w:rFonts w:eastAsia="Calibri"/>
        </w:rPr>
        <w:t>протонированным</w:t>
      </w:r>
      <w:proofErr w:type="spellEnd"/>
      <w:r w:rsidRPr="005367EF">
        <w:rPr>
          <w:rFonts w:eastAsia="Calibri"/>
        </w:rPr>
        <w:t xml:space="preserve"> основанием </w:t>
      </w:r>
      <w:proofErr w:type="spellStart"/>
      <w:r w:rsidRPr="005367EF">
        <w:rPr>
          <w:rFonts w:eastAsia="Calibri"/>
        </w:rPr>
        <w:t>Шиффа</w:t>
      </w:r>
      <w:proofErr w:type="spellEnd"/>
      <w:r w:rsidRPr="005367EF">
        <w:rPr>
          <w:rFonts w:eastAsia="Calibri"/>
        </w:rPr>
        <w:t>, он</w:t>
      </w:r>
      <w:r>
        <w:rPr>
          <w:rFonts w:eastAsia="Calibri"/>
        </w:rPr>
        <w:t xml:space="preserve"> также</w:t>
      </w:r>
      <w:r w:rsidRPr="005367EF">
        <w:rPr>
          <w:rFonts w:eastAsia="Calibri"/>
        </w:rPr>
        <w:t xml:space="preserve"> служит модельным соединением для исследования </w:t>
      </w:r>
      <w:proofErr w:type="spellStart"/>
      <w:r w:rsidRPr="005367EF">
        <w:rPr>
          <w:rFonts w:eastAsia="Calibri"/>
        </w:rPr>
        <w:t>неадиабатической</w:t>
      </w:r>
      <w:proofErr w:type="spellEnd"/>
      <w:r w:rsidRPr="005367EF">
        <w:rPr>
          <w:rFonts w:eastAsia="Calibri"/>
        </w:rPr>
        <w:t xml:space="preserve"> динамики хромофор</w:t>
      </w:r>
      <w:r>
        <w:rPr>
          <w:rFonts w:eastAsia="Calibri"/>
        </w:rPr>
        <w:t xml:space="preserve">а зрительных фоторецепторных белков </w:t>
      </w:r>
      <w:r w:rsidRPr="005367EF">
        <w:rPr>
          <w:rFonts w:eastAsia="Calibri"/>
        </w:rPr>
        <w:t xml:space="preserve">[2]. </w:t>
      </w:r>
      <w:r>
        <w:rPr>
          <w:rFonts w:eastAsia="Calibri"/>
        </w:rPr>
        <w:t>Фотоиндуцированная диссоциация катиона с разрывом по С</w:t>
      </w:r>
      <w:r>
        <w:rPr>
          <w:rFonts w:eastAsia="Calibri"/>
          <w:lang w:val="en-US"/>
        </w:rPr>
        <w:t>N</w:t>
      </w:r>
      <w:r w:rsidRPr="005367EF">
        <w:rPr>
          <w:rFonts w:eastAsia="Calibri"/>
        </w:rPr>
        <w:t xml:space="preserve"> </w:t>
      </w:r>
      <w:r>
        <w:rPr>
          <w:rFonts w:eastAsia="Calibri"/>
        </w:rPr>
        <w:t xml:space="preserve">связи и </w:t>
      </w:r>
      <w:proofErr w:type="spellStart"/>
      <w:r>
        <w:rPr>
          <w:rFonts w:eastAsia="Calibri"/>
        </w:rPr>
        <w:t>фотоизомеризация</w:t>
      </w:r>
      <w:proofErr w:type="spellEnd"/>
      <w:r>
        <w:rPr>
          <w:rFonts w:eastAsia="Calibri"/>
        </w:rPr>
        <w:t xml:space="preserve"> являются базовыми путями электронной релаксации катиона. В данной работе</w:t>
      </w:r>
      <w:bookmarkStart w:id="0" w:name="_GoBack"/>
      <w:bookmarkEnd w:id="0"/>
      <w:r>
        <w:rPr>
          <w:rFonts w:eastAsia="Calibri"/>
        </w:rPr>
        <w:t xml:space="preserve"> выявлен новый канал внутренней конверсии, связанный с образованием </w:t>
      </w:r>
      <w:r>
        <w:rPr>
          <w:rFonts w:eastAsia="Calibri"/>
          <w:lang w:val="en-US"/>
        </w:rPr>
        <w:t>H</w:t>
      </w:r>
      <w:r w:rsidRPr="001A02C0">
        <w:rPr>
          <w:rFonts w:eastAsia="Calibri"/>
          <w:vertAlign w:val="subscript"/>
        </w:rPr>
        <w:t>2</w:t>
      </w:r>
      <w:r w:rsidRPr="001A02C0">
        <w:rPr>
          <w:rFonts w:eastAsia="Calibri"/>
        </w:rPr>
        <w:t xml:space="preserve"> </w:t>
      </w:r>
      <w:r>
        <w:rPr>
          <w:rFonts w:eastAsia="Calibri"/>
        </w:rPr>
        <w:t xml:space="preserve">и </w:t>
      </w:r>
      <w:r w:rsidRPr="005367EF">
        <w:rPr>
          <w:rFonts w:eastAsia="Calibri"/>
        </w:rPr>
        <w:t>HCNH</w:t>
      </w:r>
      <w:r w:rsidRPr="001A02C0">
        <w:rPr>
          <w:rFonts w:eastAsia="Calibri"/>
          <w:vertAlign w:val="superscript"/>
        </w:rPr>
        <w:t>+</w:t>
      </w:r>
      <w:r w:rsidRPr="005367EF">
        <w:rPr>
          <w:rFonts w:eastAsia="Calibri"/>
        </w:rPr>
        <w:t xml:space="preserve"> </w:t>
      </w:r>
      <w:r>
        <w:rPr>
          <w:rFonts w:eastAsia="Calibri"/>
        </w:rPr>
        <w:t>– доминирующего</w:t>
      </w:r>
      <w:r w:rsidRPr="005367EF">
        <w:rPr>
          <w:rFonts w:eastAsia="Calibri"/>
        </w:rPr>
        <w:t xml:space="preserve"> иона в верхней атмосфере Тита</w:t>
      </w:r>
      <w:r>
        <w:rPr>
          <w:rFonts w:eastAsia="Calibri"/>
        </w:rPr>
        <w:t>на. Цель данного исследования –</w:t>
      </w:r>
      <w:r w:rsidRPr="009C6707">
        <w:rPr>
          <w:rFonts w:eastAsia="Calibri"/>
        </w:rPr>
        <w:t xml:space="preserve"> </w:t>
      </w:r>
      <w:r w:rsidRPr="005367EF">
        <w:rPr>
          <w:rFonts w:eastAsia="Calibri"/>
        </w:rPr>
        <w:t xml:space="preserve">изучить механизмы релаксации электронно-возбужденного катиона </w:t>
      </w:r>
      <w:proofErr w:type="spellStart"/>
      <w:r w:rsidRPr="005367EF">
        <w:rPr>
          <w:rFonts w:eastAsia="Calibri"/>
        </w:rPr>
        <w:t>метаниминия</w:t>
      </w:r>
      <w:proofErr w:type="spellEnd"/>
      <w:r w:rsidRPr="005367EF">
        <w:rPr>
          <w:rFonts w:eastAsia="Calibri"/>
        </w:rPr>
        <w:t xml:space="preserve"> </w:t>
      </w:r>
      <w:r>
        <w:rPr>
          <w:rFonts w:eastAsia="Calibri"/>
        </w:rPr>
        <w:t xml:space="preserve">с помощью </w:t>
      </w:r>
      <w:proofErr w:type="spellStart"/>
      <w:r>
        <w:rPr>
          <w:rFonts w:eastAsia="Calibri"/>
        </w:rPr>
        <w:t>многоконфигурационной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квазивырожденной</w:t>
      </w:r>
      <w:proofErr w:type="spellEnd"/>
      <w:r>
        <w:rPr>
          <w:rFonts w:eastAsia="Calibri"/>
        </w:rPr>
        <w:t xml:space="preserve"> теории возмущений.</w:t>
      </w:r>
    </w:p>
    <w:p w:rsidR="00942481" w:rsidRPr="002F0515" w:rsidRDefault="00942481" w:rsidP="00942481">
      <w:pPr>
        <w:ind w:firstLine="397"/>
        <w:contextualSpacing/>
        <w:jc w:val="both"/>
        <w:rPr>
          <w:rFonts w:eastAsia="Calibri"/>
        </w:rPr>
      </w:pPr>
      <w:r>
        <w:rPr>
          <w:rFonts w:eastAsia="Calibri"/>
        </w:rPr>
        <w:t>Методом</w:t>
      </w:r>
      <w:r w:rsidRPr="002F0515">
        <w:rPr>
          <w:rFonts w:eastAsia="Calibri"/>
        </w:rPr>
        <w:t xml:space="preserve"> XMCQDPT2/SA(3)-</w:t>
      </w:r>
      <w:proofErr w:type="gramStart"/>
      <w:r w:rsidRPr="002F0515">
        <w:rPr>
          <w:rFonts w:eastAsia="Calibri"/>
        </w:rPr>
        <w:t>CASSCF(</w:t>
      </w:r>
      <w:proofErr w:type="gramEnd"/>
      <w:r w:rsidRPr="002F0515">
        <w:rPr>
          <w:rFonts w:eastAsia="Calibri"/>
        </w:rPr>
        <w:t>12,12)/</w:t>
      </w:r>
      <w:proofErr w:type="spellStart"/>
      <w:r w:rsidRPr="002F0515">
        <w:rPr>
          <w:rFonts w:eastAsia="Calibri"/>
        </w:rPr>
        <w:t>aug-cc-pVD</w:t>
      </w:r>
      <w:proofErr w:type="spellEnd"/>
      <w:r>
        <w:rPr>
          <w:rFonts w:eastAsia="Calibri"/>
          <w:lang w:val="en-US"/>
        </w:rPr>
        <w:t>Z</w:t>
      </w:r>
      <w:r>
        <w:rPr>
          <w:rFonts w:eastAsia="Calibri"/>
        </w:rPr>
        <w:t xml:space="preserve"> рассчитаны энергии вертикальных переходов и найдены конические пересечения между первыми тремя </w:t>
      </w:r>
      <w:proofErr w:type="spellStart"/>
      <w:r>
        <w:rPr>
          <w:rFonts w:eastAsia="Calibri"/>
        </w:rPr>
        <w:t>синглетными</w:t>
      </w:r>
      <w:proofErr w:type="spellEnd"/>
      <w:r>
        <w:rPr>
          <w:rFonts w:eastAsia="Calibri"/>
        </w:rPr>
        <w:t xml:space="preserve"> состояниями катиона </w:t>
      </w:r>
      <w:proofErr w:type="spellStart"/>
      <w:r>
        <w:rPr>
          <w:rFonts w:eastAsia="Calibri"/>
        </w:rPr>
        <w:t>метаниминия</w:t>
      </w:r>
      <w:proofErr w:type="spellEnd"/>
      <w:r>
        <w:rPr>
          <w:rFonts w:eastAsia="Calibri"/>
        </w:rPr>
        <w:t>.</w:t>
      </w:r>
      <w:r w:rsidRPr="002F0515">
        <w:rPr>
          <w:rFonts w:eastAsia="Calibri"/>
        </w:rPr>
        <w:t xml:space="preserve"> </w:t>
      </w:r>
      <w:r>
        <w:rPr>
          <w:rFonts w:eastAsia="Calibri"/>
        </w:rPr>
        <w:t>Показано</w:t>
      </w:r>
      <w:r w:rsidRPr="002F0515">
        <w:rPr>
          <w:rFonts w:eastAsia="Calibri"/>
        </w:rPr>
        <w:t>, что состояние S</w:t>
      </w:r>
      <w:r w:rsidRPr="001A02C0">
        <w:rPr>
          <w:rFonts w:eastAsia="Calibri"/>
          <w:vertAlign w:val="subscript"/>
        </w:rPr>
        <w:t>2</w:t>
      </w:r>
      <w:r w:rsidRPr="002F0515">
        <w:rPr>
          <w:rFonts w:eastAsia="Calibri"/>
        </w:rPr>
        <w:t xml:space="preserve"> </w:t>
      </w:r>
      <w:r>
        <w:rPr>
          <w:rFonts w:eastAsia="Calibri"/>
        </w:rPr>
        <w:t xml:space="preserve">отвечает возбуждению в </w:t>
      </w:r>
      <w:r>
        <w:rPr>
          <w:rFonts w:eastAsia="Calibri"/>
        </w:rPr>
        <w:sym w:font="Symbol" w:char="F070"/>
      </w:r>
      <w:r>
        <w:rPr>
          <w:rFonts w:eastAsia="Calibri"/>
        </w:rPr>
        <w:t>-подсистеме, и переход в это состояние характеризуется большим дипольным моментом перехода.</w:t>
      </w:r>
      <w:r w:rsidRPr="002F0515">
        <w:rPr>
          <w:rFonts w:eastAsia="Calibri"/>
        </w:rPr>
        <w:t xml:space="preserve"> </w:t>
      </w:r>
      <w:r>
        <w:rPr>
          <w:rFonts w:eastAsia="Calibri"/>
        </w:rPr>
        <w:t xml:space="preserve">Состояние </w:t>
      </w:r>
      <w:r w:rsidRPr="002F0515">
        <w:rPr>
          <w:rFonts w:eastAsia="Calibri"/>
        </w:rPr>
        <w:t>S</w:t>
      </w:r>
      <w:r w:rsidRPr="00812913">
        <w:rPr>
          <w:rFonts w:eastAsia="Calibri"/>
          <w:vertAlign w:val="subscript"/>
        </w:rPr>
        <w:t>1</w:t>
      </w:r>
      <w:r w:rsidRPr="002F0515">
        <w:rPr>
          <w:rFonts w:eastAsia="Calibri"/>
        </w:rPr>
        <w:t xml:space="preserve"> соответствует возбужденному </w:t>
      </w:r>
      <w:r>
        <w:rPr>
          <w:rFonts w:eastAsia="Calibri"/>
        </w:rPr>
        <w:sym w:font="Symbol" w:char="F073"/>
      </w:r>
      <w:r>
        <w:rPr>
          <w:rFonts w:eastAsia="Calibri"/>
        </w:rPr>
        <w:sym w:font="Symbol" w:char="F070"/>
      </w:r>
      <w:r w:rsidRPr="00812913">
        <w:rPr>
          <w:rFonts w:eastAsia="Calibri"/>
          <w:vertAlign w:val="superscript"/>
        </w:rPr>
        <w:t>*</w:t>
      </w:r>
      <w:r w:rsidRPr="002F0515">
        <w:rPr>
          <w:rFonts w:eastAsia="Calibri"/>
        </w:rPr>
        <w:t>-состоянию, и соответствующий переход S</w:t>
      </w:r>
      <w:r w:rsidRPr="00812913">
        <w:rPr>
          <w:rFonts w:eastAsia="Calibri"/>
          <w:vertAlign w:val="subscript"/>
        </w:rPr>
        <w:t>0</w:t>
      </w:r>
      <w:r w:rsidRPr="002F0515">
        <w:rPr>
          <w:rFonts w:eastAsia="Calibri"/>
        </w:rPr>
        <w:t xml:space="preserve"> → S</w:t>
      </w:r>
      <w:r w:rsidRPr="00812913">
        <w:rPr>
          <w:rFonts w:eastAsia="Calibri"/>
          <w:vertAlign w:val="subscript"/>
        </w:rPr>
        <w:t>1</w:t>
      </w:r>
      <w:r w:rsidRPr="002F0515">
        <w:rPr>
          <w:rFonts w:eastAsia="Calibri"/>
        </w:rPr>
        <w:t xml:space="preserve"> оказывается </w:t>
      </w:r>
      <w:r>
        <w:rPr>
          <w:rFonts w:eastAsia="Calibri"/>
        </w:rPr>
        <w:t xml:space="preserve">запрещенным по симметрии в </w:t>
      </w:r>
      <w:r w:rsidRPr="002F0515">
        <w:rPr>
          <w:rFonts w:eastAsia="Calibri"/>
        </w:rPr>
        <w:t>равновесной геометрии молекулы в основном электронном состоянии</w:t>
      </w:r>
      <w:r>
        <w:rPr>
          <w:rFonts w:eastAsia="Calibri"/>
        </w:rPr>
        <w:t xml:space="preserve">, но </w:t>
      </w:r>
      <w:r w:rsidRPr="00A1177F">
        <w:rPr>
          <w:rFonts w:eastAsia="Calibri"/>
        </w:rPr>
        <w:t>этот</w:t>
      </w:r>
      <w:r>
        <w:rPr>
          <w:rFonts w:eastAsia="Calibri"/>
        </w:rPr>
        <w:t xml:space="preserve"> </w:t>
      </w:r>
      <w:r w:rsidRPr="00A1177F">
        <w:rPr>
          <w:rFonts w:eastAsia="Calibri"/>
        </w:rPr>
        <w:t>переход</w:t>
      </w:r>
      <w:r>
        <w:rPr>
          <w:rFonts w:eastAsia="Calibri"/>
        </w:rPr>
        <w:t xml:space="preserve"> </w:t>
      </w:r>
      <w:r w:rsidRPr="00A1177F">
        <w:rPr>
          <w:rFonts w:eastAsia="Calibri"/>
        </w:rPr>
        <w:t>разрешен</w:t>
      </w:r>
      <w:r>
        <w:rPr>
          <w:rFonts w:eastAsia="Calibri"/>
        </w:rPr>
        <w:t xml:space="preserve"> </w:t>
      </w:r>
      <w:r w:rsidRPr="00A1177F">
        <w:rPr>
          <w:rFonts w:eastAsia="Calibri"/>
        </w:rPr>
        <w:t>по вибронному механизму.</w:t>
      </w:r>
      <w:r>
        <w:rPr>
          <w:rFonts w:eastAsia="Calibri"/>
        </w:rPr>
        <w:t xml:space="preserve"> Анализ сечений поверхностей потенциальной энергии и топографии вблизи трех найденных конических пересечений указывает на существование нескольких путей релаксации, которые возникают за счет бифуркации после прохождения системой первого конического пересечения </w:t>
      </w:r>
      <w:r>
        <w:rPr>
          <w:rFonts w:eastAsia="Calibri"/>
          <w:lang w:val="en-US"/>
        </w:rPr>
        <w:t>S</w:t>
      </w:r>
      <w:r w:rsidRPr="00A1177F">
        <w:rPr>
          <w:rFonts w:eastAsia="Calibri"/>
          <w:vertAlign w:val="subscript"/>
        </w:rPr>
        <w:t>2</w:t>
      </w:r>
      <w:r>
        <w:rPr>
          <w:rFonts w:eastAsia="Calibri"/>
        </w:rPr>
        <w:t>/</w:t>
      </w:r>
      <w:r>
        <w:rPr>
          <w:rFonts w:eastAsia="Calibri"/>
          <w:lang w:val="en-US"/>
        </w:rPr>
        <w:t>S</w:t>
      </w:r>
      <w:r>
        <w:rPr>
          <w:rFonts w:eastAsia="Calibri"/>
          <w:vertAlign w:val="subscript"/>
        </w:rPr>
        <w:t xml:space="preserve">1 </w:t>
      </w:r>
      <w:r>
        <w:rPr>
          <w:rFonts w:eastAsia="Calibri"/>
        </w:rPr>
        <w:t xml:space="preserve">при начальном возбуждении в состояние </w:t>
      </w:r>
      <w:r>
        <w:rPr>
          <w:rFonts w:eastAsia="Calibri"/>
          <w:lang w:val="en-US"/>
        </w:rPr>
        <w:t>S</w:t>
      </w:r>
      <w:r w:rsidRPr="00A1177F">
        <w:rPr>
          <w:rFonts w:eastAsia="Calibri"/>
          <w:vertAlign w:val="subscript"/>
        </w:rPr>
        <w:t>2</w:t>
      </w:r>
      <w:r w:rsidRPr="00A1177F">
        <w:rPr>
          <w:rFonts w:eastAsia="Calibri"/>
        </w:rPr>
        <w:t>.</w:t>
      </w:r>
      <w:r>
        <w:rPr>
          <w:rFonts w:eastAsia="Calibri"/>
        </w:rPr>
        <w:t xml:space="preserve"> О</w:t>
      </w:r>
      <w:r w:rsidRPr="002F0515">
        <w:rPr>
          <w:rFonts w:eastAsia="Calibri"/>
        </w:rPr>
        <w:t xml:space="preserve">сновной путь </w:t>
      </w:r>
      <w:r>
        <w:rPr>
          <w:rFonts w:eastAsia="Calibri"/>
        </w:rPr>
        <w:t xml:space="preserve">внутренней конверсии из промежуточного состояния </w:t>
      </w:r>
      <w:r>
        <w:rPr>
          <w:rFonts w:eastAsia="Calibri"/>
          <w:lang w:val="en-US"/>
        </w:rPr>
        <w:t>S</w:t>
      </w:r>
      <w:r w:rsidRPr="00A1177F">
        <w:rPr>
          <w:rFonts w:eastAsia="Calibri"/>
          <w:vertAlign w:val="subscript"/>
        </w:rPr>
        <w:t>1</w:t>
      </w:r>
      <w:r w:rsidRPr="00A1177F">
        <w:rPr>
          <w:rFonts w:eastAsia="Calibri"/>
        </w:rPr>
        <w:t xml:space="preserve"> </w:t>
      </w:r>
      <w:r w:rsidRPr="002F0515">
        <w:rPr>
          <w:rFonts w:eastAsia="Calibri"/>
        </w:rPr>
        <w:t xml:space="preserve">связан </w:t>
      </w:r>
      <w:r>
        <w:rPr>
          <w:rFonts w:eastAsia="Calibri"/>
        </w:rPr>
        <w:t xml:space="preserve">с </w:t>
      </w:r>
      <w:r w:rsidRPr="002F0515">
        <w:rPr>
          <w:rFonts w:eastAsia="Calibri"/>
        </w:rPr>
        <w:t>конически</w:t>
      </w:r>
      <w:r>
        <w:rPr>
          <w:rFonts w:eastAsia="Calibri"/>
        </w:rPr>
        <w:t>м</w:t>
      </w:r>
      <w:r w:rsidRPr="002F0515">
        <w:rPr>
          <w:rFonts w:eastAsia="Calibri"/>
        </w:rPr>
        <w:t xml:space="preserve"> пересечени</w:t>
      </w:r>
      <w:r>
        <w:rPr>
          <w:rFonts w:eastAsia="Calibri"/>
        </w:rPr>
        <w:t xml:space="preserve">ем </w:t>
      </w:r>
      <w:r>
        <w:rPr>
          <w:rFonts w:eastAsia="Calibri"/>
          <w:lang w:val="en-US"/>
        </w:rPr>
        <w:t>S</w:t>
      </w:r>
      <w:r>
        <w:rPr>
          <w:rFonts w:eastAsia="Calibri"/>
          <w:vertAlign w:val="subscript"/>
        </w:rPr>
        <w:t>1</w:t>
      </w:r>
      <w:r>
        <w:rPr>
          <w:rFonts w:eastAsia="Calibri"/>
        </w:rPr>
        <w:t>/</w:t>
      </w:r>
      <w:r>
        <w:rPr>
          <w:rFonts w:eastAsia="Calibri"/>
          <w:lang w:val="en-US"/>
        </w:rPr>
        <w:t>S</w:t>
      </w:r>
      <w:r>
        <w:rPr>
          <w:rFonts w:eastAsia="Calibri"/>
          <w:vertAlign w:val="subscript"/>
        </w:rPr>
        <w:t>0</w:t>
      </w:r>
      <w:r w:rsidRPr="002F0515">
        <w:rPr>
          <w:rFonts w:eastAsia="Calibri"/>
        </w:rPr>
        <w:t xml:space="preserve">, </w:t>
      </w:r>
      <w:r>
        <w:rPr>
          <w:rFonts w:eastAsia="Calibri"/>
        </w:rPr>
        <w:t xml:space="preserve">в котором характер возбужденного состояния становится </w:t>
      </w:r>
      <w:r>
        <w:rPr>
          <w:rFonts w:eastAsia="Calibri"/>
        </w:rPr>
        <w:sym w:font="Symbol" w:char="F070"/>
      </w:r>
      <w:r>
        <w:rPr>
          <w:rFonts w:eastAsia="Calibri"/>
        </w:rPr>
        <w:sym w:font="Symbol" w:char="F070"/>
      </w:r>
      <w:r w:rsidRPr="00812913">
        <w:rPr>
          <w:rFonts w:eastAsia="Calibri"/>
          <w:vertAlign w:val="superscript"/>
        </w:rPr>
        <w:t>*</w:t>
      </w:r>
      <w:r>
        <w:rPr>
          <w:rFonts w:eastAsia="Calibri"/>
        </w:rPr>
        <w:t xml:space="preserve">. Данное коническое пересечение связано с внутримолекулярным вращением в катионе по связи </w:t>
      </w:r>
      <w:r>
        <w:rPr>
          <w:rFonts w:eastAsia="Calibri"/>
          <w:lang w:val="en-US"/>
        </w:rPr>
        <w:t>CN</w:t>
      </w:r>
      <w:r w:rsidRPr="00A1177F">
        <w:rPr>
          <w:rFonts w:eastAsia="Calibri"/>
        </w:rPr>
        <w:t xml:space="preserve">. </w:t>
      </w:r>
      <w:r>
        <w:rPr>
          <w:rFonts w:eastAsia="Calibri"/>
        </w:rPr>
        <w:t xml:space="preserve">Прохождение этого пересечения может также приводить к разрыву </w:t>
      </w:r>
      <w:r>
        <w:rPr>
          <w:rFonts w:eastAsia="Calibri"/>
          <w:lang w:val="en-US"/>
        </w:rPr>
        <w:t>CN</w:t>
      </w:r>
      <w:r w:rsidRPr="002B5AEE">
        <w:rPr>
          <w:rFonts w:eastAsia="Calibri"/>
        </w:rPr>
        <w:t xml:space="preserve"> </w:t>
      </w:r>
      <w:r>
        <w:rPr>
          <w:rFonts w:eastAsia="Calibri"/>
        </w:rPr>
        <w:t xml:space="preserve">связи, так как увеличение длины этой связи не снимает вырождение двух состояний. Второй путь </w:t>
      </w:r>
      <w:r w:rsidRPr="002F0515">
        <w:rPr>
          <w:rFonts w:eastAsia="Calibri"/>
        </w:rPr>
        <w:t>релаксации</w:t>
      </w:r>
      <w:r>
        <w:rPr>
          <w:rFonts w:eastAsia="Calibri"/>
        </w:rPr>
        <w:t>, ранее не описанный в литературе,</w:t>
      </w:r>
      <w:r w:rsidRPr="002F0515">
        <w:rPr>
          <w:rFonts w:eastAsia="Calibri"/>
        </w:rPr>
        <w:t xml:space="preserve"> </w:t>
      </w:r>
      <w:r>
        <w:rPr>
          <w:rFonts w:eastAsia="Calibri"/>
        </w:rPr>
        <w:t xml:space="preserve">также проходит </w:t>
      </w:r>
      <w:r w:rsidRPr="002F0515">
        <w:rPr>
          <w:rFonts w:eastAsia="Calibri"/>
        </w:rPr>
        <w:t>через два конических пересечения, S</w:t>
      </w:r>
      <w:r w:rsidRPr="002B5AEE">
        <w:rPr>
          <w:rFonts w:eastAsia="Calibri"/>
          <w:vertAlign w:val="subscript"/>
        </w:rPr>
        <w:t>2</w:t>
      </w:r>
      <w:r w:rsidRPr="002F0515">
        <w:rPr>
          <w:rFonts w:eastAsia="Calibri"/>
        </w:rPr>
        <w:t>/S</w:t>
      </w:r>
      <w:r w:rsidRPr="002B5AEE">
        <w:rPr>
          <w:rFonts w:eastAsia="Calibri"/>
          <w:vertAlign w:val="subscript"/>
        </w:rPr>
        <w:t>1</w:t>
      </w:r>
      <w:r w:rsidRPr="002F0515">
        <w:rPr>
          <w:rFonts w:eastAsia="Calibri"/>
        </w:rPr>
        <w:t xml:space="preserve"> и S</w:t>
      </w:r>
      <w:r w:rsidRPr="002B5AEE">
        <w:rPr>
          <w:rFonts w:eastAsia="Calibri"/>
          <w:vertAlign w:val="subscript"/>
        </w:rPr>
        <w:t>1</w:t>
      </w:r>
      <w:r w:rsidRPr="002F0515">
        <w:rPr>
          <w:rFonts w:eastAsia="Calibri"/>
        </w:rPr>
        <w:t>/S</w:t>
      </w:r>
      <w:r w:rsidRPr="002B5AEE">
        <w:rPr>
          <w:rFonts w:eastAsia="Calibri"/>
          <w:vertAlign w:val="subscript"/>
        </w:rPr>
        <w:t>0</w:t>
      </w:r>
      <w:r w:rsidRPr="002F0515">
        <w:rPr>
          <w:rFonts w:eastAsia="Calibri"/>
        </w:rPr>
        <w:t xml:space="preserve">; однако </w:t>
      </w:r>
      <w:r>
        <w:rPr>
          <w:rFonts w:eastAsia="Calibri"/>
        </w:rPr>
        <w:t xml:space="preserve">возбужденное состояние здесь имеет характер </w:t>
      </w:r>
      <w:r>
        <w:rPr>
          <w:rFonts w:eastAsia="Calibri"/>
        </w:rPr>
        <w:sym w:font="Symbol" w:char="F073"/>
      </w:r>
      <w:r>
        <w:rPr>
          <w:rFonts w:eastAsia="Calibri"/>
        </w:rPr>
        <w:sym w:font="Symbol" w:char="F070"/>
      </w:r>
      <w:r w:rsidRPr="00812913">
        <w:rPr>
          <w:rFonts w:eastAsia="Calibri"/>
          <w:vertAlign w:val="superscript"/>
        </w:rPr>
        <w:t>*</w:t>
      </w:r>
      <w:r>
        <w:rPr>
          <w:rFonts w:eastAsia="Calibri"/>
        </w:rPr>
        <w:t xml:space="preserve">. Данный канал </w:t>
      </w:r>
      <w:r w:rsidRPr="002F0515">
        <w:rPr>
          <w:rFonts w:eastAsia="Calibri"/>
        </w:rPr>
        <w:t xml:space="preserve">приводит </w:t>
      </w:r>
      <w:r>
        <w:rPr>
          <w:rFonts w:eastAsia="Calibri"/>
        </w:rPr>
        <w:t xml:space="preserve">либо </w:t>
      </w:r>
      <w:r w:rsidRPr="002F0515">
        <w:rPr>
          <w:rFonts w:eastAsia="Calibri"/>
        </w:rPr>
        <w:t xml:space="preserve">к </w:t>
      </w:r>
      <w:r>
        <w:rPr>
          <w:rFonts w:eastAsia="Calibri"/>
        </w:rPr>
        <w:t xml:space="preserve">образованию исходного катиона в колебательно-возбужденном состоянии </w:t>
      </w:r>
      <w:r w:rsidRPr="002F0515">
        <w:rPr>
          <w:rFonts w:eastAsia="Calibri"/>
        </w:rPr>
        <w:t>S</w:t>
      </w:r>
      <w:r w:rsidRPr="002B5AEE">
        <w:rPr>
          <w:rFonts w:eastAsia="Calibri"/>
          <w:vertAlign w:val="subscript"/>
        </w:rPr>
        <w:t>0</w:t>
      </w:r>
      <w:r>
        <w:rPr>
          <w:rFonts w:eastAsia="Calibri"/>
        </w:rPr>
        <w:t xml:space="preserve">, либо </w:t>
      </w:r>
      <w:r w:rsidRPr="002F0515">
        <w:rPr>
          <w:rFonts w:eastAsia="Calibri"/>
        </w:rPr>
        <w:t xml:space="preserve">к фотоиндуцированной фрагментации с </w:t>
      </w:r>
      <w:r>
        <w:rPr>
          <w:rFonts w:eastAsia="Calibri"/>
        </w:rPr>
        <w:t xml:space="preserve">одновременным отрывом двух атомов водорода от атома углерода и образованием промежуточного высокореакционного </w:t>
      </w:r>
      <w:proofErr w:type="spellStart"/>
      <w:r>
        <w:rPr>
          <w:rFonts w:eastAsia="Calibri"/>
        </w:rPr>
        <w:t>карбена</w:t>
      </w:r>
      <w:proofErr w:type="spellEnd"/>
      <w:r>
        <w:rPr>
          <w:rFonts w:eastAsia="Calibri"/>
        </w:rPr>
        <w:t xml:space="preserve"> </w:t>
      </w:r>
      <w:r>
        <w:rPr>
          <w:rFonts w:eastAsia="Calibri"/>
          <w:lang w:val="en-US"/>
        </w:rPr>
        <w:t>CNH</w:t>
      </w:r>
      <w:r w:rsidRPr="002923A4">
        <w:rPr>
          <w:rFonts w:eastAsia="Calibri"/>
          <w:vertAlign w:val="subscript"/>
        </w:rPr>
        <w:t>2</w:t>
      </w:r>
      <w:r w:rsidRPr="002923A4">
        <w:rPr>
          <w:rFonts w:eastAsia="Calibri"/>
          <w:vertAlign w:val="superscript"/>
        </w:rPr>
        <w:t>+</w:t>
      </w:r>
      <w:r>
        <w:rPr>
          <w:rFonts w:eastAsia="Calibri"/>
        </w:rPr>
        <w:t xml:space="preserve">, который </w:t>
      </w:r>
      <w:proofErr w:type="spellStart"/>
      <w:r>
        <w:rPr>
          <w:rFonts w:eastAsia="Calibri"/>
        </w:rPr>
        <w:t>безбарьерно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изомеризуется</w:t>
      </w:r>
      <w:proofErr w:type="spellEnd"/>
      <w:r>
        <w:rPr>
          <w:rFonts w:eastAsia="Calibri"/>
        </w:rPr>
        <w:t xml:space="preserve"> в </w:t>
      </w:r>
      <w:r w:rsidRPr="005367EF">
        <w:rPr>
          <w:rFonts w:eastAsia="Calibri"/>
        </w:rPr>
        <w:t>HCNH</w:t>
      </w:r>
      <w:r w:rsidRPr="001A02C0">
        <w:rPr>
          <w:rFonts w:eastAsia="Calibri"/>
          <w:vertAlign w:val="superscript"/>
        </w:rPr>
        <w:t>+</w:t>
      </w:r>
      <w:r>
        <w:rPr>
          <w:rFonts w:eastAsia="Calibri"/>
        </w:rPr>
        <w:t>.</w:t>
      </w:r>
      <w:r w:rsidRPr="002F0515">
        <w:rPr>
          <w:rFonts w:eastAsia="Calibri"/>
        </w:rPr>
        <w:t xml:space="preserve"> </w:t>
      </w:r>
      <w:r>
        <w:rPr>
          <w:rFonts w:eastAsia="Calibri"/>
        </w:rPr>
        <w:t>В работе также п</w:t>
      </w:r>
      <w:r w:rsidRPr="00DF15E9">
        <w:rPr>
          <w:rFonts w:eastAsia="Calibri"/>
        </w:rPr>
        <w:t>оказано, что селективное возбуждение моды деформационного колебания CH</w:t>
      </w:r>
      <w:r w:rsidRPr="00160032">
        <w:rPr>
          <w:rFonts w:eastAsia="Calibri"/>
          <w:vertAlign w:val="subscript"/>
        </w:rPr>
        <w:t>2</w:t>
      </w:r>
      <w:r w:rsidRPr="00DF15E9">
        <w:rPr>
          <w:rFonts w:eastAsia="Calibri"/>
        </w:rPr>
        <w:t xml:space="preserve"> (1089 см-1) увеличивает квантовый выход нового канала в два раза.</w:t>
      </w:r>
    </w:p>
    <w:p w:rsidR="00942481" w:rsidRPr="006D05DA" w:rsidRDefault="00942481" w:rsidP="00942481">
      <w:pPr>
        <w:ind w:firstLine="397"/>
        <w:contextualSpacing/>
        <w:jc w:val="both"/>
        <w:rPr>
          <w:rFonts w:eastAsia="Calibri"/>
          <w:i/>
          <w:iCs/>
        </w:rPr>
      </w:pPr>
      <w:r w:rsidRPr="006D05DA">
        <w:rPr>
          <w:rFonts w:eastAsia="Calibri"/>
          <w:i/>
          <w:iCs/>
        </w:rPr>
        <w:t xml:space="preserve">Работа выполнена при поддержке гранта Российского научного фонда № 24-43-00041. Расчеты проведены с использованием оборудования коллективного пользования вычислительными ресурсами МГУ имени М.В. Ломоносова, а также локальных ресурсов (RSC </w:t>
      </w:r>
      <w:proofErr w:type="spellStart"/>
      <w:r w:rsidRPr="006D05DA">
        <w:rPr>
          <w:rFonts w:eastAsia="Calibri"/>
          <w:i/>
          <w:iCs/>
        </w:rPr>
        <w:t>Tornado</w:t>
      </w:r>
      <w:proofErr w:type="spellEnd"/>
      <w:r w:rsidRPr="006D05DA">
        <w:rPr>
          <w:rFonts w:eastAsia="Calibri"/>
          <w:i/>
          <w:iCs/>
        </w:rPr>
        <w:t>), предоставленных в рамках Программы развития МГУ имени М.В. Ломоносова.</w:t>
      </w:r>
    </w:p>
    <w:p w:rsidR="00942481" w:rsidRPr="00C959FA" w:rsidRDefault="00942481" w:rsidP="009424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942481" w:rsidRPr="00160032" w:rsidRDefault="00942481" w:rsidP="00942481">
      <w:pPr>
        <w:contextualSpacing/>
        <w:jc w:val="both"/>
        <w:rPr>
          <w:rFonts w:eastAsia="Calibri"/>
          <w:lang w:val="en-US"/>
        </w:rPr>
      </w:pPr>
      <w:proofErr w:type="gramStart"/>
      <w:r w:rsidRPr="00160032">
        <w:rPr>
          <w:rFonts w:eastAsia="Calibri"/>
          <w:lang w:val="en-US"/>
        </w:rPr>
        <w:t>1.Thackston</w:t>
      </w:r>
      <w:proofErr w:type="gramEnd"/>
      <w:r w:rsidRPr="00160032">
        <w:rPr>
          <w:rFonts w:eastAsia="Calibri"/>
          <w:lang w:val="en-US"/>
        </w:rPr>
        <w:t xml:space="preserve"> R., </w:t>
      </w:r>
      <w:proofErr w:type="spellStart"/>
      <w:r w:rsidRPr="00160032">
        <w:rPr>
          <w:rFonts w:eastAsia="Calibri"/>
          <w:lang w:val="en-US"/>
        </w:rPr>
        <w:t>Fortenberry</w:t>
      </w:r>
      <w:proofErr w:type="spellEnd"/>
      <w:r w:rsidRPr="00160032">
        <w:rPr>
          <w:rFonts w:eastAsia="Calibri"/>
          <w:lang w:val="en-US"/>
        </w:rPr>
        <w:t xml:space="preserve"> R. C. Quantum chemical spectral characterization of CH</w:t>
      </w:r>
      <w:r w:rsidRPr="00AA5DB1">
        <w:rPr>
          <w:rFonts w:eastAsia="Calibri"/>
          <w:vertAlign w:val="subscript"/>
          <w:lang w:val="en-US"/>
        </w:rPr>
        <w:t>2</w:t>
      </w:r>
      <w:r w:rsidRPr="00160032">
        <w:rPr>
          <w:rFonts w:eastAsia="Calibri"/>
          <w:lang w:val="en-US"/>
        </w:rPr>
        <w:t>NH</w:t>
      </w:r>
      <w:r w:rsidRPr="00AA5DB1">
        <w:rPr>
          <w:rFonts w:eastAsia="Calibri"/>
          <w:vertAlign w:val="subscript"/>
          <w:lang w:val="en-US"/>
        </w:rPr>
        <w:t>2</w:t>
      </w:r>
      <w:r w:rsidRPr="00160032">
        <w:rPr>
          <w:rFonts w:eastAsia="Calibri"/>
          <w:lang w:val="en-US"/>
        </w:rPr>
        <w:t xml:space="preserve"> + for remote sensing of Titan’s atmosphere // Icarus. 2018. </w:t>
      </w:r>
      <w:r w:rsidRPr="00500291">
        <w:rPr>
          <w:rFonts w:eastAsia="Calibri"/>
        </w:rPr>
        <w:t>Т</w:t>
      </w:r>
      <w:r w:rsidRPr="00160032">
        <w:rPr>
          <w:rFonts w:eastAsia="Calibri"/>
          <w:lang w:val="en-US"/>
        </w:rPr>
        <w:t xml:space="preserve">. 299. </w:t>
      </w:r>
      <w:r w:rsidRPr="00500291">
        <w:rPr>
          <w:rFonts w:eastAsia="Calibri"/>
        </w:rPr>
        <w:t>С</w:t>
      </w:r>
      <w:r w:rsidRPr="00160032">
        <w:rPr>
          <w:rFonts w:eastAsia="Calibri"/>
          <w:lang w:val="en-US"/>
        </w:rPr>
        <w:t>. 187–193.</w:t>
      </w:r>
    </w:p>
    <w:p w:rsidR="00544612" w:rsidRDefault="00942481" w:rsidP="00942481">
      <w:r w:rsidRPr="00942481">
        <w:rPr>
          <w:rFonts w:eastAsia="Calibri"/>
        </w:rPr>
        <w:t>2.</w:t>
      </w:r>
      <w:r w:rsidRPr="00500291">
        <w:rPr>
          <w:rFonts w:eastAsia="Calibri"/>
          <w:lang w:val="en-US"/>
        </w:rPr>
        <w:t>Chistikov</w:t>
      </w:r>
      <w:r w:rsidRPr="00942481">
        <w:rPr>
          <w:rFonts w:eastAsia="Calibri"/>
        </w:rPr>
        <w:t xml:space="preserve"> </w:t>
      </w:r>
      <w:r w:rsidRPr="00500291">
        <w:rPr>
          <w:rFonts w:eastAsia="Calibri"/>
          <w:lang w:val="en-US"/>
        </w:rPr>
        <w:t>D</w:t>
      </w:r>
      <w:r w:rsidRPr="00942481">
        <w:rPr>
          <w:rFonts w:eastAsia="Calibri"/>
        </w:rPr>
        <w:t xml:space="preserve">. </w:t>
      </w:r>
      <w:r w:rsidRPr="00500291">
        <w:rPr>
          <w:rFonts w:eastAsia="Calibri"/>
          <w:lang w:val="en-US"/>
        </w:rPr>
        <w:t>N</w:t>
      </w:r>
      <w:r w:rsidRPr="00942481">
        <w:rPr>
          <w:rFonts w:eastAsia="Calibri"/>
        </w:rPr>
        <w:t xml:space="preserve">. </w:t>
      </w:r>
      <w:r w:rsidRPr="00500291">
        <w:rPr>
          <w:rFonts w:eastAsia="Calibri"/>
        </w:rPr>
        <w:t>и</w:t>
      </w:r>
      <w:r w:rsidRPr="00942481">
        <w:rPr>
          <w:rFonts w:eastAsia="Calibri"/>
        </w:rPr>
        <w:t xml:space="preserve"> </w:t>
      </w:r>
      <w:r w:rsidRPr="00500291">
        <w:rPr>
          <w:rFonts w:eastAsia="Calibri"/>
        </w:rPr>
        <w:t>др</w:t>
      </w:r>
      <w:r w:rsidRPr="00942481">
        <w:rPr>
          <w:rFonts w:eastAsia="Calibri"/>
        </w:rPr>
        <w:t xml:space="preserve">. </w:t>
      </w:r>
      <w:r w:rsidRPr="00500291">
        <w:rPr>
          <w:rFonts w:eastAsia="Calibri"/>
          <w:lang w:val="en-US"/>
        </w:rPr>
        <w:t xml:space="preserve">Machine Learning </w:t>
      </w:r>
      <w:proofErr w:type="spellStart"/>
      <w:r w:rsidRPr="00500291">
        <w:rPr>
          <w:rFonts w:eastAsia="Calibri"/>
          <w:lang w:val="en-US"/>
        </w:rPr>
        <w:t>Photodynamics</w:t>
      </w:r>
      <w:proofErr w:type="spellEnd"/>
      <w:r w:rsidRPr="00500291">
        <w:rPr>
          <w:rFonts w:eastAsia="Calibri"/>
          <w:lang w:val="en-US"/>
        </w:rPr>
        <w:t xml:space="preserve"> Unveils a Controlled H</w:t>
      </w:r>
      <w:r w:rsidRPr="00A527B3">
        <w:rPr>
          <w:rFonts w:eastAsia="Calibri"/>
          <w:vertAlign w:val="subscript"/>
          <w:lang w:val="en-US"/>
        </w:rPr>
        <w:t>2</w:t>
      </w:r>
      <w:r w:rsidRPr="00500291">
        <w:rPr>
          <w:rFonts w:eastAsia="Calibri"/>
          <w:lang w:val="en-US"/>
        </w:rPr>
        <w:t xml:space="preserve"> Loss Channel in the </w:t>
      </w:r>
      <w:proofErr w:type="spellStart"/>
      <w:r w:rsidRPr="00500291">
        <w:rPr>
          <w:rFonts w:eastAsia="Calibri"/>
          <w:lang w:val="en-US"/>
        </w:rPr>
        <w:t>Methaniminium</w:t>
      </w:r>
      <w:proofErr w:type="spellEnd"/>
      <w:r w:rsidRPr="00500291">
        <w:rPr>
          <w:rFonts w:eastAsia="Calibri"/>
          <w:lang w:val="en-US"/>
        </w:rPr>
        <w:t xml:space="preserve"> Cation // J. Phys. </w:t>
      </w:r>
      <w:proofErr w:type="spellStart"/>
      <w:r w:rsidRPr="00500291">
        <w:rPr>
          <w:rFonts w:eastAsia="Calibri"/>
          <w:lang w:val="en-US"/>
        </w:rPr>
        <w:t>Chem</w:t>
      </w:r>
      <w:proofErr w:type="spellEnd"/>
      <w:r w:rsidRPr="005F666D">
        <w:rPr>
          <w:rFonts w:eastAsia="Calibri"/>
        </w:rPr>
        <w:t xml:space="preserve">. </w:t>
      </w:r>
      <w:r w:rsidRPr="00500291">
        <w:rPr>
          <w:rFonts w:eastAsia="Calibri"/>
          <w:lang w:val="en-US"/>
        </w:rPr>
        <w:t>Lett</w:t>
      </w:r>
      <w:r w:rsidRPr="005F666D">
        <w:rPr>
          <w:rFonts w:eastAsia="Calibri"/>
        </w:rPr>
        <w:t>. 2026. Т. 17, № 5. С. 1411–1418.</w:t>
      </w:r>
    </w:p>
    <w:sectPr w:rsidR="00544612" w:rsidSect="00942481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81"/>
    <w:rsid w:val="00544612"/>
    <w:rsid w:val="0094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5517DA-016F-4F37-BD12-A3E829A0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dcterms:created xsi:type="dcterms:W3CDTF">2026-04-30T11:42:00Z</dcterms:created>
  <dcterms:modified xsi:type="dcterms:W3CDTF">2026-04-30T11:44:00Z</dcterms:modified>
</cp:coreProperties>
</file>