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9A973" w14:textId="514C512A" w:rsidR="001C0F06" w:rsidRDefault="001C0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C0F06">
        <w:rPr>
          <w:b/>
          <w:color w:val="000000"/>
        </w:rPr>
        <w:t>Сравнительный анализ взаимодействий</w:t>
      </w:r>
      <w:r>
        <w:rPr>
          <w:b/>
          <w:color w:val="000000"/>
        </w:rPr>
        <w:t xml:space="preserve"> </w:t>
      </w:r>
      <w:r w:rsidRPr="001C0F06">
        <w:rPr>
          <w:b/>
          <w:color w:val="000000"/>
        </w:rPr>
        <w:t xml:space="preserve">галоген···галоген в анион-анионных и нейтральных системах </w:t>
      </w:r>
    </w:p>
    <w:p w14:paraId="00000002" w14:textId="6ECB0DB4" w:rsidR="00130241" w:rsidRDefault="00007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Мещеряков Н.В.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Лысенко К.А.</w:t>
      </w:r>
    </w:p>
    <w:p w14:paraId="00000003" w14:textId="3883EFEA" w:rsidR="00130241" w:rsidRDefault="00007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5" w14:textId="102F353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58E482D" w:rsidR="00130241" w:rsidRPr="00007EB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07EB1">
        <w:rPr>
          <w:i/>
          <w:color w:val="000000"/>
          <w:lang w:val="en-US"/>
        </w:rPr>
        <w:t>E</w:t>
      </w:r>
      <w:r w:rsidR="003B76D6" w:rsidRPr="00007EB1">
        <w:rPr>
          <w:i/>
          <w:color w:val="000000"/>
          <w:lang w:val="en-US"/>
        </w:rPr>
        <w:t>-</w:t>
      </w:r>
      <w:r w:rsidRPr="00007EB1">
        <w:rPr>
          <w:i/>
          <w:color w:val="000000"/>
          <w:lang w:val="en-US"/>
        </w:rPr>
        <w:t xml:space="preserve">mail: </w:t>
      </w:r>
      <w:r w:rsidR="00007EB1">
        <w:rPr>
          <w:i/>
          <w:color w:val="000000"/>
          <w:u w:val="single"/>
          <w:lang w:val="en-US"/>
        </w:rPr>
        <w:t>mnv</w:t>
      </w:r>
      <w:r w:rsidR="00007EB1" w:rsidRPr="00007EB1">
        <w:rPr>
          <w:i/>
          <w:color w:val="000000"/>
          <w:u w:val="single"/>
          <w:lang w:val="en-US"/>
        </w:rPr>
        <w:t>.</w:t>
      </w:r>
      <w:r w:rsidR="00007EB1">
        <w:rPr>
          <w:i/>
          <w:color w:val="000000"/>
          <w:u w:val="single"/>
          <w:lang w:val="en-US"/>
        </w:rPr>
        <w:t>perfecstsense</w:t>
      </w:r>
      <w:r w:rsidR="00007EB1" w:rsidRPr="00007EB1">
        <w:rPr>
          <w:i/>
          <w:color w:val="000000"/>
          <w:u w:val="single"/>
          <w:lang w:val="en-US"/>
        </w:rPr>
        <w:t>@</w:t>
      </w:r>
      <w:r w:rsidR="00007EB1">
        <w:rPr>
          <w:i/>
          <w:color w:val="000000"/>
          <w:u w:val="single"/>
          <w:lang w:val="en-US"/>
        </w:rPr>
        <w:t>gmail</w:t>
      </w:r>
      <w:r w:rsidR="00007EB1" w:rsidRPr="00007EB1">
        <w:rPr>
          <w:i/>
          <w:color w:val="000000"/>
          <w:u w:val="single"/>
          <w:lang w:val="en-US"/>
        </w:rPr>
        <w:t>.</w:t>
      </w:r>
      <w:r w:rsidR="00007EB1">
        <w:rPr>
          <w:i/>
          <w:color w:val="000000"/>
          <w:u w:val="single"/>
          <w:lang w:val="en-US"/>
        </w:rPr>
        <w:t>com</w:t>
      </w:r>
    </w:p>
    <w:p w14:paraId="2A723B26" w14:textId="369BAAB5" w:rsidR="00ED34BF" w:rsidRDefault="00063C9F" w:rsidP="00ED3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Описание неорганических структурных типов как </w:t>
      </w:r>
      <w:proofErr w:type="spellStart"/>
      <w:r>
        <w:t>плотнейшей</w:t>
      </w:r>
      <w:proofErr w:type="spellEnd"/>
      <w:r>
        <w:t xml:space="preserve"> упаковки анионов с тетраэдрическими или </w:t>
      </w:r>
      <w:proofErr w:type="spellStart"/>
      <w:r>
        <w:t>октаэдрическими</w:t>
      </w:r>
      <w:proofErr w:type="spellEnd"/>
      <w:r>
        <w:t xml:space="preserve"> пустотами, полностью или частично занятыми катионами, является стандартной схемой для множества соединений. Поскольку идея об </w:t>
      </w:r>
      <w:proofErr w:type="spellStart"/>
      <w:r>
        <w:t>плотнейшей</w:t>
      </w:r>
      <w:proofErr w:type="spellEnd"/>
      <w:r>
        <w:t xml:space="preserve"> упаковке противоречит представлениям об отталкивании одноименно заряженных анионов, то</w:t>
      </w:r>
      <w:r w:rsidR="00ED34BF">
        <w:t xml:space="preserve"> в данном случае</w:t>
      </w:r>
      <w:r>
        <w:t xml:space="preserve"> </w:t>
      </w:r>
      <w:proofErr w:type="spellStart"/>
      <w:r w:rsidR="002C613B">
        <w:t>О</w:t>
      </w:r>
      <w:r w:rsidR="002C613B" w:rsidRPr="002C613B">
        <w:t>’</w:t>
      </w:r>
      <w:r w:rsidR="002C613B">
        <w:t>Кифф</w:t>
      </w:r>
      <w:proofErr w:type="spellEnd"/>
      <w:r>
        <w:t xml:space="preserve"> предложил использовать термин «</w:t>
      </w:r>
      <w:proofErr w:type="spellStart"/>
      <w:r>
        <w:t>эвтактический</w:t>
      </w:r>
      <w:proofErr w:type="spellEnd"/>
      <w:r>
        <w:t>», объясн</w:t>
      </w:r>
      <w:r w:rsidRPr="00CF30EE">
        <w:t xml:space="preserve">яя наблюдаемые </w:t>
      </w:r>
      <w:r w:rsidRPr="00ED34BF">
        <w:rPr>
          <w:iCs/>
        </w:rPr>
        <w:t xml:space="preserve">одинаковые мотивы </w:t>
      </w:r>
      <w:r w:rsidRPr="00ED34BF">
        <w:t>расположения</w:t>
      </w:r>
      <w:r w:rsidR="00ED34BF">
        <w:t xml:space="preserve"> (п</w:t>
      </w:r>
      <w:r w:rsidRPr="00CF30EE">
        <w:t>лотные упаковки анионов</w:t>
      </w:r>
      <w:r w:rsidR="00ED34BF">
        <w:t xml:space="preserve">) </w:t>
      </w:r>
      <w:r w:rsidRPr="00CF30EE">
        <w:t xml:space="preserve">результатом необходимости: разместить в данном объёме максимальное число жёстких шаров; </w:t>
      </w:r>
      <w:r>
        <w:t xml:space="preserve">а также </w:t>
      </w:r>
      <w:r w:rsidRPr="00CF30EE">
        <w:t xml:space="preserve">разместить в данном объёме </w:t>
      </w:r>
      <w:r>
        <w:t>за</w:t>
      </w:r>
      <w:r w:rsidRPr="00CF30EE">
        <w:t>данное число одноимённых зарядов на максимальных расстояниях.</w:t>
      </w:r>
    </w:p>
    <w:p w14:paraId="6D91D4E7" w14:textId="09B1BA4F" w:rsidR="00163D36" w:rsidRDefault="00063C9F" w:rsidP="00163D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Несмотря на семантические попытки обойти вопрос об взаимодействии анионов в неорганических структурах</w:t>
      </w:r>
      <w:r w:rsidR="00ED34BF">
        <w:t>,</w:t>
      </w:r>
      <w:r>
        <w:t xml:space="preserve"> использование теоретических подходов</w:t>
      </w:r>
      <w:r w:rsidR="00ED34BF">
        <w:t>,</w:t>
      </w:r>
      <w:r>
        <w:t xml:space="preserve"> таких как топологический анализ функции распределения электронной плотности</w:t>
      </w:r>
      <w:r w:rsidR="00ED34BF">
        <w:t>,</w:t>
      </w:r>
      <w:r w:rsidRPr="00100127">
        <w:rPr>
          <w:bCs/>
        </w:rPr>
        <w:t xml:space="preserve"> </w:t>
      </w:r>
      <w:r>
        <w:rPr>
          <w:bCs/>
        </w:rPr>
        <w:t xml:space="preserve">показывает наличие </w:t>
      </w:r>
      <w:proofErr w:type="spellStart"/>
      <w:r>
        <w:rPr>
          <w:bCs/>
        </w:rPr>
        <w:t>аттрактивного</w:t>
      </w:r>
      <w:proofErr w:type="spellEnd"/>
      <w:r>
        <w:rPr>
          <w:bCs/>
        </w:rPr>
        <w:t xml:space="preserve"> взаимодействия между анионами</w:t>
      </w:r>
      <w:r w:rsidRPr="0062500D">
        <w:rPr>
          <w:bCs/>
        </w:rPr>
        <w:t xml:space="preserve">. </w:t>
      </w:r>
      <w:r>
        <w:rPr>
          <w:bCs/>
        </w:rPr>
        <w:t>Так</w:t>
      </w:r>
      <w:r w:rsidR="00ED34BF">
        <w:rPr>
          <w:bCs/>
        </w:rPr>
        <w:t>,</w:t>
      </w:r>
      <w:r>
        <w:rPr>
          <w:bCs/>
        </w:rPr>
        <w:t xml:space="preserve"> экспериментальные исследования</w:t>
      </w:r>
      <w:r w:rsidRPr="00422691">
        <w:rPr>
          <w:bCs/>
        </w:rPr>
        <w:t xml:space="preserve"> </w:t>
      </w:r>
      <w:r>
        <w:rPr>
          <w:bCs/>
        </w:rPr>
        <w:t xml:space="preserve">распределения электронной плотности в кристаллах </w:t>
      </w:r>
      <w:r>
        <w:rPr>
          <w:bCs/>
          <w:lang w:val="en-GB"/>
        </w:rPr>
        <w:t>NaCl</w:t>
      </w:r>
      <w:r w:rsidRPr="00422691">
        <w:rPr>
          <w:bCs/>
        </w:rPr>
        <w:t xml:space="preserve">, </w:t>
      </w:r>
      <w:r>
        <w:rPr>
          <w:bCs/>
          <w:lang w:val="en-GB"/>
        </w:rPr>
        <w:t>MgO</w:t>
      </w:r>
      <w:r w:rsidRPr="00422691">
        <w:rPr>
          <w:bCs/>
        </w:rPr>
        <w:t xml:space="preserve"> </w:t>
      </w:r>
      <w:r>
        <w:rPr>
          <w:bCs/>
        </w:rPr>
        <w:t xml:space="preserve">и </w:t>
      </w:r>
      <w:r>
        <w:rPr>
          <w:bCs/>
          <w:lang w:val="en-GB"/>
        </w:rPr>
        <w:t>LiF</w:t>
      </w:r>
      <w:r>
        <w:rPr>
          <w:bCs/>
        </w:rPr>
        <w:t xml:space="preserve"> показали наличие критической точки (3,</w:t>
      </w:r>
      <w:r w:rsidR="00163D36">
        <w:rPr>
          <w:bCs/>
        </w:rPr>
        <w:t xml:space="preserve"> </w:t>
      </w:r>
      <w:r>
        <w:rPr>
          <w:bCs/>
        </w:rPr>
        <w:t>-</w:t>
      </w:r>
      <w:r w:rsidR="00163D36">
        <w:rPr>
          <w:bCs/>
        </w:rPr>
        <w:t>1) (КТ (3, -1)</w:t>
      </w:r>
      <w:r w:rsidR="00B52052">
        <w:rPr>
          <w:bCs/>
        </w:rPr>
        <w:t>) между анионами</w:t>
      </w:r>
      <w:r w:rsidR="00B52052" w:rsidRPr="00B52052">
        <w:rPr>
          <w:bCs/>
        </w:rPr>
        <w:t xml:space="preserve"> [1]</w:t>
      </w:r>
      <w:r>
        <w:rPr>
          <w:bCs/>
        </w:rPr>
        <w:t xml:space="preserve">. </w:t>
      </w:r>
    </w:p>
    <w:p w14:paraId="0BF661AD" w14:textId="77777777" w:rsidR="00D02A0A" w:rsidRDefault="00063C9F" w:rsidP="002C6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>Необходимо отметить, что анион</w:t>
      </w:r>
      <w:r w:rsidR="00163D36" w:rsidRPr="00163D36">
        <w:rPr>
          <w:color w:val="000000"/>
        </w:rPr>
        <w:t>···</w:t>
      </w:r>
      <w:r>
        <w:rPr>
          <w:bCs/>
        </w:rPr>
        <w:t>анионные взаимодействия</w:t>
      </w:r>
      <w:r w:rsidR="00163D36">
        <w:rPr>
          <w:bCs/>
        </w:rPr>
        <w:t>,</w:t>
      </w:r>
      <w:r>
        <w:rPr>
          <w:bCs/>
        </w:rPr>
        <w:t xml:space="preserve"> конечно же</w:t>
      </w:r>
      <w:r w:rsidR="00163D36">
        <w:rPr>
          <w:bCs/>
        </w:rPr>
        <w:t>,</w:t>
      </w:r>
      <w:r>
        <w:rPr>
          <w:bCs/>
        </w:rPr>
        <w:t xml:space="preserve"> не являются исключительной особе</w:t>
      </w:r>
      <w:r w:rsidR="00163D36">
        <w:rPr>
          <w:bCs/>
        </w:rPr>
        <w:t>нностью неорганических структур. Данные взаимодействия</w:t>
      </w:r>
      <w:r>
        <w:rPr>
          <w:bCs/>
        </w:rPr>
        <w:t xml:space="preserve"> реализуются в различных кристаллических структурах с островным расположением катионов и анионов</w:t>
      </w:r>
      <w:r w:rsidR="005F4834">
        <w:rPr>
          <w:bCs/>
        </w:rPr>
        <w:t xml:space="preserve"> </w:t>
      </w:r>
      <w:r w:rsidR="005F4834" w:rsidRPr="005F4834">
        <w:rPr>
          <w:bCs/>
        </w:rPr>
        <w:t>[2]</w:t>
      </w:r>
      <w:r>
        <w:rPr>
          <w:bCs/>
        </w:rPr>
        <w:t>. Так, первым примером</w:t>
      </w:r>
      <w:r w:rsidR="00163D36">
        <w:rPr>
          <w:bCs/>
        </w:rPr>
        <w:t xml:space="preserve"> </w:t>
      </w:r>
      <w:r>
        <w:rPr>
          <w:bCs/>
        </w:rPr>
        <w:t>об</w:t>
      </w:r>
      <w:r w:rsidR="00163D36">
        <w:rPr>
          <w:bCs/>
        </w:rPr>
        <w:t>наруженного и доказанного</w:t>
      </w:r>
      <w:r>
        <w:rPr>
          <w:bCs/>
        </w:rPr>
        <w:t xml:space="preserve"> взаимодействия С</w:t>
      </w:r>
      <w:r>
        <w:rPr>
          <w:bCs/>
          <w:lang w:val="en-GB"/>
        </w:rPr>
        <w:t>l</w:t>
      </w:r>
      <w:r w:rsidRPr="00163D36">
        <w:rPr>
          <w:bCs/>
          <w:vertAlign w:val="superscript"/>
        </w:rPr>
        <w:t>-</w:t>
      </w:r>
      <w:r w:rsidR="00163D36" w:rsidRPr="00163D36">
        <w:rPr>
          <w:color w:val="000000"/>
        </w:rPr>
        <w:t>···</w:t>
      </w:r>
      <w:r>
        <w:rPr>
          <w:bCs/>
          <w:lang w:val="en-GB"/>
        </w:rPr>
        <w:t>Cl</w:t>
      </w:r>
      <w:r w:rsidRPr="00163D36">
        <w:rPr>
          <w:bCs/>
          <w:vertAlign w:val="superscript"/>
        </w:rPr>
        <w:t>-</w:t>
      </w:r>
      <w:r w:rsidR="00163D36">
        <w:rPr>
          <w:bCs/>
        </w:rPr>
        <w:t xml:space="preserve"> в </w:t>
      </w:r>
      <w:proofErr w:type="spellStart"/>
      <w:r w:rsidR="00163D36">
        <w:rPr>
          <w:bCs/>
        </w:rPr>
        <w:t>псевдо</w:t>
      </w:r>
      <w:r>
        <w:rPr>
          <w:bCs/>
        </w:rPr>
        <w:t>молекулярном</w:t>
      </w:r>
      <w:proofErr w:type="spellEnd"/>
      <w:r>
        <w:rPr>
          <w:bCs/>
        </w:rPr>
        <w:t xml:space="preserve"> кристалле явля</w:t>
      </w:r>
      <w:r w:rsidR="00163D36">
        <w:rPr>
          <w:bCs/>
        </w:rPr>
        <w:t xml:space="preserve">ется структура </w:t>
      </w:r>
      <w:r>
        <w:rPr>
          <w:bCs/>
        </w:rPr>
        <w:t>хлорида</w:t>
      </w:r>
      <w:r w:rsidR="00163D36">
        <w:rPr>
          <w:bCs/>
        </w:rPr>
        <w:t xml:space="preserve"> </w:t>
      </w:r>
      <w:proofErr w:type="spellStart"/>
      <w:r w:rsidR="00163D36">
        <w:rPr>
          <w:bCs/>
        </w:rPr>
        <w:t>гидроксиламмония</w:t>
      </w:r>
      <w:proofErr w:type="spellEnd"/>
      <w:r>
        <w:rPr>
          <w:bCs/>
        </w:rPr>
        <w:t>, в котором была обнаружена КТ (3,</w:t>
      </w:r>
      <w:r w:rsidR="00163D36">
        <w:rPr>
          <w:bCs/>
        </w:rPr>
        <w:t xml:space="preserve"> </w:t>
      </w:r>
      <w:r>
        <w:rPr>
          <w:bCs/>
        </w:rPr>
        <w:t xml:space="preserve">-1), подтверждающая наличие данного взаимодействия при расстоянии </w:t>
      </w:r>
      <w:r>
        <w:rPr>
          <w:bCs/>
          <w:lang w:val="en-GB"/>
        </w:rPr>
        <w:t>Cl</w:t>
      </w:r>
      <w:r w:rsidR="00163D36" w:rsidRPr="00163D36">
        <w:rPr>
          <w:color w:val="000000"/>
        </w:rPr>
        <w:t>···</w:t>
      </w:r>
      <w:r>
        <w:rPr>
          <w:bCs/>
          <w:lang w:val="en-GB"/>
        </w:rPr>
        <w:t>Cl</w:t>
      </w:r>
      <w:r w:rsidR="00163D36">
        <w:rPr>
          <w:bCs/>
        </w:rPr>
        <w:t>, равном</w:t>
      </w:r>
      <w:r w:rsidRPr="006625E3">
        <w:rPr>
          <w:bCs/>
        </w:rPr>
        <w:t xml:space="preserve"> 3.8053(5) Å</w:t>
      </w:r>
      <w:r w:rsidR="005F4834">
        <w:rPr>
          <w:bCs/>
        </w:rPr>
        <w:t xml:space="preserve"> </w:t>
      </w:r>
      <w:r w:rsidR="005F4834" w:rsidRPr="001C0F06">
        <w:rPr>
          <w:bCs/>
        </w:rPr>
        <w:t>[3]</w:t>
      </w:r>
      <w:r w:rsidRPr="001C0F06">
        <w:t>.</w:t>
      </w:r>
      <w:r w:rsidR="00D02A0A" w:rsidRPr="00D02A0A">
        <w:rPr>
          <w:bCs/>
        </w:rPr>
        <w:t xml:space="preserve"> </w:t>
      </w:r>
    </w:p>
    <w:p w14:paraId="4A9C2649" w14:textId="3AF8585D" w:rsidR="002C613B" w:rsidRDefault="00D02A0A" w:rsidP="002C6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bCs/>
        </w:rPr>
        <w:t>Для того, чтобы проанализировать особенности именно анион</w:t>
      </w:r>
      <w:r w:rsidRPr="00163D36">
        <w:rPr>
          <w:color w:val="000000"/>
        </w:rPr>
        <w:t>···</w:t>
      </w:r>
      <w:proofErr w:type="spellStart"/>
      <w:r>
        <w:rPr>
          <w:bCs/>
        </w:rPr>
        <w:t>анионнных</w:t>
      </w:r>
      <w:proofErr w:type="spellEnd"/>
      <w:r>
        <w:rPr>
          <w:bCs/>
        </w:rPr>
        <w:t xml:space="preserve"> взаимодействий, в данной работе обнаруженные ранее анион</w:t>
      </w:r>
      <w:r w:rsidRPr="00163D36">
        <w:rPr>
          <w:color w:val="000000"/>
        </w:rPr>
        <w:t>···</w:t>
      </w:r>
      <w:r>
        <w:rPr>
          <w:bCs/>
        </w:rPr>
        <w:t>анионные взаимодействия были сопоставлены с аналогичными взаимодействиями галоген</w:t>
      </w:r>
      <w:r w:rsidRPr="00163D36">
        <w:rPr>
          <w:color w:val="000000"/>
        </w:rPr>
        <w:t>···</w:t>
      </w:r>
      <w:r>
        <w:rPr>
          <w:bCs/>
        </w:rPr>
        <w:t>галоген и галоген</w:t>
      </w:r>
      <w:r w:rsidRPr="00163D36">
        <w:rPr>
          <w:color w:val="000000"/>
        </w:rPr>
        <w:t>···</w:t>
      </w:r>
      <w:r>
        <w:rPr>
          <w:bCs/>
        </w:rPr>
        <w:t xml:space="preserve">кислород, но между нейтральными молекулами </w:t>
      </w:r>
      <w:proofErr w:type="gramStart"/>
      <w:r>
        <w:rPr>
          <w:bCs/>
        </w:rPr>
        <w:t>в галогенпроизводных изатина</w:t>
      </w:r>
      <w:proofErr w:type="gramEnd"/>
      <w:r w:rsidR="00E44031">
        <w:rPr>
          <w:bCs/>
        </w:rPr>
        <w:t>.</w:t>
      </w:r>
    </w:p>
    <w:p w14:paraId="2CB591BC" w14:textId="78211264" w:rsidR="00063C9F" w:rsidRPr="00ED01FA" w:rsidRDefault="00063C9F" w:rsidP="00ED0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bCs/>
        </w:rPr>
        <w:t>Поскольку в предшествующих работах исследователи были преимущественно сконцентрированы на применении только то</w:t>
      </w:r>
      <w:r w:rsidR="00163D36">
        <w:rPr>
          <w:bCs/>
        </w:rPr>
        <w:t>пологического анализа функции эл</w:t>
      </w:r>
      <w:r>
        <w:rPr>
          <w:bCs/>
        </w:rPr>
        <w:t>ектронной плотности, то нами было предпринято исследование, в котором</w:t>
      </w:r>
      <w:r w:rsidR="00D02A0A">
        <w:rPr>
          <w:bCs/>
        </w:rPr>
        <w:t>,</w:t>
      </w:r>
      <w:r>
        <w:rPr>
          <w:bCs/>
        </w:rPr>
        <w:t xml:space="preserve"> помимо топологического анализ</w:t>
      </w:r>
      <w:r w:rsidR="00D02A0A">
        <w:rPr>
          <w:bCs/>
        </w:rPr>
        <w:t>а,</w:t>
      </w:r>
      <w:r>
        <w:rPr>
          <w:bCs/>
        </w:rPr>
        <w:t xml:space="preserve"> мы решили изучить особенности данного взаимодействия и в терминах теории взаимодействующих квантовых атомов </w:t>
      </w:r>
      <w:r w:rsidRPr="008F0335">
        <w:rPr>
          <w:bCs/>
        </w:rPr>
        <w:t>(</w:t>
      </w:r>
      <w:r>
        <w:rPr>
          <w:bCs/>
          <w:lang w:val="en-GB"/>
        </w:rPr>
        <w:t>IQA</w:t>
      </w:r>
      <w:r w:rsidRPr="008F0335">
        <w:rPr>
          <w:bCs/>
        </w:rPr>
        <w:t>).</w:t>
      </w:r>
      <w:r w:rsidR="00D02A0A">
        <w:rPr>
          <w:bCs/>
        </w:rPr>
        <w:t xml:space="preserve"> В работе были использованы как данные по экспериментальному распределению электронной плотности в кристаллах, так и квантово-химические расчеты для модельных систем.</w:t>
      </w:r>
      <w:bookmarkStart w:id="0" w:name="_GoBack"/>
      <w:bookmarkEnd w:id="0"/>
    </w:p>
    <w:p w14:paraId="0000000E" w14:textId="77777777" w:rsidR="00130241" w:rsidRPr="00B520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34AAA1F" w14:textId="192B115E" w:rsidR="00B52052" w:rsidRDefault="00B5205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Tsirelson V. et al</w:t>
      </w:r>
      <w:r w:rsidRPr="00B52052">
        <w:rPr>
          <w:color w:val="000000"/>
          <w:lang w:val="en-US"/>
        </w:rPr>
        <w:t xml:space="preserve">. Critical Points in a Crystal and </w:t>
      </w:r>
      <w:proofErr w:type="spellStart"/>
      <w:r w:rsidRPr="00B52052">
        <w:rPr>
          <w:color w:val="000000"/>
          <w:lang w:val="en-US"/>
        </w:rPr>
        <w:t>Procrystal</w:t>
      </w:r>
      <w:proofErr w:type="spellEnd"/>
      <w:r>
        <w:rPr>
          <w:color w:val="000000"/>
          <w:lang w:val="en-US"/>
        </w:rPr>
        <w:t xml:space="preserve"> </w:t>
      </w:r>
      <w:r w:rsidRPr="00B52052">
        <w:rPr>
          <w:color w:val="000000"/>
          <w:lang w:val="en-US"/>
        </w:rPr>
        <w:t>//</w:t>
      </w:r>
      <w:r>
        <w:rPr>
          <w:color w:val="000000"/>
          <w:lang w:val="en-US"/>
        </w:rPr>
        <w:t xml:space="preserve"> </w:t>
      </w:r>
      <w:proofErr w:type="spellStart"/>
      <w:r w:rsidR="005F4834">
        <w:rPr>
          <w:color w:val="000000"/>
          <w:lang w:val="en-US"/>
        </w:rPr>
        <w:t>Struct</w:t>
      </w:r>
      <w:proofErr w:type="spellEnd"/>
      <w:r w:rsidR="005F4834">
        <w:rPr>
          <w:color w:val="000000"/>
          <w:lang w:val="en-US"/>
        </w:rPr>
        <w:t>. Chem.</w:t>
      </w:r>
      <w:r>
        <w:rPr>
          <w:color w:val="000000"/>
          <w:lang w:val="en-US"/>
        </w:rPr>
        <w:t xml:space="preserve"> 1998. Vol. 9. P</w:t>
      </w:r>
      <w:r w:rsidRPr="00B52052">
        <w:rPr>
          <w:color w:val="000000"/>
          <w:lang w:val="en-US"/>
        </w:rPr>
        <w:t>. 249-254.</w:t>
      </w:r>
    </w:p>
    <w:p w14:paraId="71BFF92D" w14:textId="1BF1341B" w:rsidR="005F4834" w:rsidRDefault="005F483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5F4834">
        <w:rPr>
          <w:color w:val="000000"/>
          <w:lang w:val="en-US"/>
        </w:rPr>
        <w:t>Nelyubina</w:t>
      </w:r>
      <w:proofErr w:type="spellEnd"/>
      <w:r w:rsidRPr="005F4834">
        <w:rPr>
          <w:color w:val="000000"/>
          <w:lang w:val="en-US"/>
        </w:rPr>
        <w:t xml:space="preserve"> Y. V., </w:t>
      </w:r>
      <w:proofErr w:type="spellStart"/>
      <w:r w:rsidRPr="005F4834">
        <w:rPr>
          <w:color w:val="000000"/>
          <w:lang w:val="en-US"/>
        </w:rPr>
        <w:t>Antipin</w:t>
      </w:r>
      <w:proofErr w:type="spellEnd"/>
      <w:r w:rsidRPr="005F4834">
        <w:rPr>
          <w:color w:val="000000"/>
          <w:lang w:val="en-US"/>
        </w:rPr>
        <w:t xml:space="preserve"> M. Y., </w:t>
      </w:r>
      <w:proofErr w:type="spellStart"/>
      <w:r w:rsidRPr="005F4834">
        <w:rPr>
          <w:color w:val="000000"/>
          <w:lang w:val="en-US"/>
        </w:rPr>
        <w:t>Lyssenko</w:t>
      </w:r>
      <w:proofErr w:type="spellEnd"/>
      <w:r w:rsidRPr="005F4834">
        <w:rPr>
          <w:color w:val="000000"/>
          <w:lang w:val="en-US"/>
        </w:rPr>
        <w:t xml:space="preserve"> K. A. Anion–anion interactions: their nature, energy and role in crystal formation // </w:t>
      </w:r>
      <w:r>
        <w:rPr>
          <w:color w:val="000000"/>
          <w:lang w:val="en-US"/>
        </w:rPr>
        <w:t>Russ. Chem. Rev. 2010. V</w:t>
      </w:r>
      <w:r w:rsidRPr="005F4834">
        <w:rPr>
          <w:color w:val="000000"/>
          <w:lang w:val="en-US"/>
        </w:rPr>
        <w:t xml:space="preserve">ol. 79. </w:t>
      </w:r>
      <w:r>
        <w:rPr>
          <w:color w:val="000000"/>
          <w:lang w:val="en-US"/>
        </w:rPr>
        <w:t>P</w:t>
      </w:r>
      <w:r w:rsidRPr="005F4834">
        <w:rPr>
          <w:color w:val="000000"/>
          <w:lang w:val="en-US"/>
        </w:rPr>
        <w:t>. 167-187.</w:t>
      </w:r>
    </w:p>
    <w:p w14:paraId="0F68B6FE" w14:textId="0BE9332D" w:rsidR="005F4834" w:rsidRDefault="005F483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5F4834">
        <w:rPr>
          <w:color w:val="000000"/>
          <w:lang w:val="en-US"/>
        </w:rPr>
        <w:t>Nelyubina</w:t>
      </w:r>
      <w:proofErr w:type="spellEnd"/>
      <w:r w:rsidRPr="005F4834">
        <w:rPr>
          <w:color w:val="000000"/>
          <w:lang w:val="en-US"/>
        </w:rPr>
        <w:t xml:space="preserve"> Y. V., </w:t>
      </w:r>
      <w:proofErr w:type="spellStart"/>
      <w:r w:rsidRPr="005F4834">
        <w:rPr>
          <w:color w:val="000000"/>
          <w:lang w:val="en-US"/>
        </w:rPr>
        <w:t>Antipin</w:t>
      </w:r>
      <w:proofErr w:type="spellEnd"/>
      <w:r w:rsidRPr="005F4834">
        <w:rPr>
          <w:color w:val="000000"/>
          <w:lang w:val="en-US"/>
        </w:rPr>
        <w:t xml:space="preserve"> M. Yu., </w:t>
      </w:r>
      <w:proofErr w:type="spellStart"/>
      <w:r w:rsidRPr="005F4834">
        <w:rPr>
          <w:color w:val="000000"/>
          <w:lang w:val="en-US"/>
        </w:rPr>
        <w:t>Lyssenko</w:t>
      </w:r>
      <w:proofErr w:type="spellEnd"/>
      <w:r w:rsidRPr="005F4834">
        <w:rPr>
          <w:color w:val="000000"/>
          <w:lang w:val="en-US"/>
        </w:rPr>
        <w:t xml:space="preserve"> K. A. Are Halide···Halide Contacts a Feature of Rock-Salts Only? // J. Phys. Chem. A.</w:t>
      </w:r>
      <w:r>
        <w:rPr>
          <w:color w:val="000000"/>
          <w:lang w:val="en-US"/>
        </w:rPr>
        <w:t xml:space="preserve"> 2007. V</w:t>
      </w:r>
      <w:r w:rsidRPr="005F4834">
        <w:rPr>
          <w:color w:val="000000"/>
          <w:lang w:val="en-US"/>
        </w:rPr>
        <w:t>ol. 111.</w:t>
      </w:r>
      <w:r>
        <w:rPr>
          <w:color w:val="000000"/>
          <w:lang w:val="en-US"/>
        </w:rPr>
        <w:t xml:space="preserve"> P</w:t>
      </w:r>
      <w:r w:rsidRPr="005F4834">
        <w:rPr>
          <w:color w:val="000000"/>
          <w:lang w:val="en-US"/>
        </w:rPr>
        <w:t>. 1091-1095.</w:t>
      </w:r>
    </w:p>
    <w:p w14:paraId="3486C755" w14:textId="3C01295D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ED01F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7EB1"/>
    <w:rsid w:val="00063966"/>
    <w:rsid w:val="00063C9F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3D36"/>
    <w:rsid w:val="001C0F06"/>
    <w:rsid w:val="001E61C2"/>
    <w:rsid w:val="001F0493"/>
    <w:rsid w:val="0022260A"/>
    <w:rsid w:val="002264EE"/>
    <w:rsid w:val="0023307C"/>
    <w:rsid w:val="002B1CD0"/>
    <w:rsid w:val="002C613B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D0FFF"/>
    <w:rsid w:val="004F0EDF"/>
    <w:rsid w:val="00522BF1"/>
    <w:rsid w:val="00590166"/>
    <w:rsid w:val="005B07E6"/>
    <w:rsid w:val="005D022B"/>
    <w:rsid w:val="005E5BE9"/>
    <w:rsid w:val="005F4834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52052"/>
    <w:rsid w:val="00BF36F8"/>
    <w:rsid w:val="00BF4622"/>
    <w:rsid w:val="00C36346"/>
    <w:rsid w:val="00C844E2"/>
    <w:rsid w:val="00CD00B1"/>
    <w:rsid w:val="00D02A0A"/>
    <w:rsid w:val="00D22306"/>
    <w:rsid w:val="00D37D84"/>
    <w:rsid w:val="00D42542"/>
    <w:rsid w:val="00D8121C"/>
    <w:rsid w:val="00DD47C4"/>
    <w:rsid w:val="00E22189"/>
    <w:rsid w:val="00E44031"/>
    <w:rsid w:val="00E74069"/>
    <w:rsid w:val="00E81D35"/>
    <w:rsid w:val="00EB1F49"/>
    <w:rsid w:val="00ED01FA"/>
    <w:rsid w:val="00ED34BF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17BCAD-2CE7-4B07-8A69-1FD2D4E1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mnv</dc:creator>
  <cp:lastModifiedBy>Ilya</cp:lastModifiedBy>
  <cp:revision>10</cp:revision>
  <cp:lastPrinted>2026-01-28T14:24:00Z</cp:lastPrinted>
  <dcterms:created xsi:type="dcterms:W3CDTF">2026-03-02T08:40:00Z</dcterms:created>
  <dcterms:modified xsi:type="dcterms:W3CDTF">2026-04-30T12:25:00Z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