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217D" w14:textId="2C497BAD" w:rsidR="00C90B41" w:rsidRPr="00F53828" w:rsidRDefault="00000000">
      <w:pPr>
        <w:jc w:val="center"/>
        <w:rPr>
          <w:lang w:val="ru-RU"/>
        </w:rPr>
      </w:pPr>
      <w:proofErr w:type="spellStart"/>
      <w:r w:rsidRPr="00F53828">
        <w:rPr>
          <w:b/>
          <w:lang w:val="ru-RU"/>
        </w:rPr>
        <w:t>Постметаллоценовые</w:t>
      </w:r>
      <w:proofErr w:type="spellEnd"/>
      <w:r w:rsidRPr="00F53828">
        <w:rPr>
          <w:b/>
          <w:lang w:val="ru-RU"/>
        </w:rPr>
        <w:t xml:space="preserve"> комплексы металлов 3 и 4 групп с </w:t>
      </w:r>
      <w:proofErr w:type="spellStart"/>
      <w:r w:rsidRPr="00F53828">
        <w:rPr>
          <w:b/>
          <w:lang w:val="ru-RU"/>
        </w:rPr>
        <w:t>бисфенолятными</w:t>
      </w:r>
      <w:proofErr w:type="spellEnd"/>
      <w:r w:rsidRPr="00F53828">
        <w:rPr>
          <w:b/>
          <w:lang w:val="ru-RU"/>
        </w:rPr>
        <w:t xml:space="preserve"> лигандами </w:t>
      </w:r>
      <w:r>
        <w:rPr>
          <w:b/>
        </w:rPr>
        <w:t>ONO</w:t>
      </w:r>
      <w:r w:rsidRPr="00F53828">
        <w:rPr>
          <w:b/>
          <w:lang w:val="ru-RU"/>
        </w:rPr>
        <w:t>-типа в катализе полимеризации олефинов</w:t>
      </w:r>
    </w:p>
    <w:p w14:paraId="13F367C5" w14:textId="77777777" w:rsidR="00C90B41" w:rsidRPr="00F53828" w:rsidRDefault="00000000">
      <w:pPr>
        <w:jc w:val="center"/>
        <w:rPr>
          <w:b/>
          <w:bCs/>
          <w:i/>
          <w:iCs/>
          <w:lang w:val="ru-RU"/>
        </w:rPr>
      </w:pPr>
      <w:r w:rsidRPr="00F53828">
        <w:rPr>
          <w:b/>
          <w:bCs/>
          <w:i/>
          <w:iCs/>
          <w:lang w:val="ru-RU"/>
        </w:rPr>
        <w:t>Стешенко Д.А</w:t>
      </w:r>
      <w:r w:rsidRPr="00F53828">
        <w:rPr>
          <w:b/>
          <w:bCs/>
          <w:i/>
          <w:iCs/>
          <w:u w:val="single"/>
          <w:lang w:val="ru-RU"/>
        </w:rPr>
        <w:t>.</w:t>
      </w:r>
      <w:r w:rsidRPr="00F53828">
        <w:rPr>
          <w:b/>
          <w:bCs/>
          <w:i/>
          <w:iCs/>
          <w:lang w:val="ru-RU"/>
        </w:rPr>
        <w:t xml:space="preserve">, Горюнов Г.П., </w:t>
      </w:r>
      <w:proofErr w:type="spellStart"/>
      <w:r w:rsidRPr="00F53828">
        <w:rPr>
          <w:b/>
          <w:bCs/>
          <w:i/>
          <w:iCs/>
          <w:lang w:val="ru-RU"/>
        </w:rPr>
        <w:t>Уборский</w:t>
      </w:r>
      <w:proofErr w:type="spellEnd"/>
      <w:r w:rsidRPr="00F53828">
        <w:rPr>
          <w:b/>
          <w:bCs/>
          <w:i/>
          <w:iCs/>
          <w:lang w:val="ru-RU"/>
        </w:rPr>
        <w:t xml:space="preserve"> Д.В., Воскобойников А.З.</w:t>
      </w:r>
    </w:p>
    <w:p w14:paraId="7BE09C3F" w14:textId="77777777" w:rsidR="00C90B41" w:rsidRPr="00F53828" w:rsidRDefault="00000000">
      <w:pPr>
        <w:jc w:val="center"/>
        <w:rPr>
          <w:lang w:val="ru-RU"/>
        </w:rPr>
      </w:pPr>
      <w:r w:rsidRPr="00F53828">
        <w:rPr>
          <w:lang w:val="ru-RU"/>
        </w:rPr>
        <w:t>Специалитет</w:t>
      </w:r>
      <w:r w:rsidRPr="00F53828">
        <w:rPr>
          <w:i/>
          <w:lang w:val="ru-RU"/>
        </w:rPr>
        <w:t>, 6 год обучения</w:t>
      </w:r>
    </w:p>
    <w:p w14:paraId="72D7249E" w14:textId="77777777" w:rsidR="00C90B41" w:rsidRPr="00F53828" w:rsidRDefault="00000000">
      <w:pPr>
        <w:jc w:val="center"/>
        <w:rPr>
          <w:lang w:val="ru-RU"/>
        </w:rPr>
      </w:pPr>
      <w:r w:rsidRPr="00F53828">
        <w:rPr>
          <w:i/>
          <w:lang w:val="ru-RU"/>
        </w:rPr>
        <w:t>Московский государственный университет имени М.В. Ломоносова,</w:t>
      </w:r>
    </w:p>
    <w:p w14:paraId="42A4B011" w14:textId="77777777" w:rsidR="00C90B41" w:rsidRPr="00F53828" w:rsidRDefault="00000000">
      <w:pPr>
        <w:jc w:val="center"/>
        <w:rPr>
          <w:lang w:val="ru-RU"/>
        </w:rPr>
      </w:pPr>
      <w:r w:rsidRPr="00F53828">
        <w:rPr>
          <w:i/>
          <w:lang w:val="ru-RU"/>
        </w:rPr>
        <w:t>Химический факультет, Москва, Россия</w:t>
      </w:r>
    </w:p>
    <w:p w14:paraId="430360F4" w14:textId="77777777" w:rsidR="00C90B41" w:rsidRPr="00F53828" w:rsidRDefault="00000000">
      <w:pPr>
        <w:jc w:val="center"/>
        <w:rPr>
          <w:lang w:val="ru-RU"/>
        </w:rPr>
      </w:pPr>
      <w:r>
        <w:rPr>
          <w:i/>
        </w:rPr>
        <w:t>e</w:t>
      </w:r>
      <w:r w:rsidRPr="00F53828">
        <w:rPr>
          <w:i/>
          <w:lang w:val="ru-RU"/>
        </w:rPr>
        <w:t>-</w:t>
      </w:r>
      <w:r>
        <w:rPr>
          <w:i/>
        </w:rPr>
        <w:t>mail</w:t>
      </w:r>
      <w:r w:rsidRPr="00F53828">
        <w:rPr>
          <w:i/>
          <w:lang w:val="ru-RU"/>
        </w:rPr>
        <w:t xml:space="preserve">: </w:t>
      </w:r>
      <w:proofErr w:type="spellStart"/>
      <w:r>
        <w:rPr>
          <w:i/>
        </w:rPr>
        <w:t>dmitrii</w:t>
      </w:r>
      <w:proofErr w:type="spellEnd"/>
      <w:r w:rsidRPr="00F53828">
        <w:rPr>
          <w:i/>
          <w:lang w:val="ru-RU"/>
        </w:rPr>
        <w:t>.</w:t>
      </w:r>
      <w:proofErr w:type="spellStart"/>
      <w:r>
        <w:rPr>
          <w:i/>
        </w:rPr>
        <w:t>steshenko</w:t>
      </w:r>
      <w:proofErr w:type="spellEnd"/>
      <w:r w:rsidRPr="00F53828">
        <w:rPr>
          <w:i/>
          <w:lang w:val="ru-RU"/>
        </w:rPr>
        <w:t>@</w:t>
      </w:r>
      <w:r>
        <w:rPr>
          <w:i/>
        </w:rPr>
        <w:t>chemistry</w:t>
      </w:r>
      <w:r w:rsidRPr="00F53828">
        <w:rPr>
          <w:i/>
          <w:lang w:val="ru-RU"/>
        </w:rPr>
        <w:t>.</w:t>
      </w:r>
      <w:proofErr w:type="spellStart"/>
      <w:r>
        <w:rPr>
          <w:i/>
        </w:rPr>
        <w:t>msu</w:t>
      </w:r>
      <w:proofErr w:type="spellEnd"/>
      <w:r w:rsidRPr="00F53828">
        <w:rPr>
          <w:i/>
          <w:lang w:val="ru-RU"/>
        </w:rPr>
        <w:t>.</w:t>
      </w:r>
      <w:proofErr w:type="spellStart"/>
      <w:r>
        <w:rPr>
          <w:i/>
        </w:rPr>
        <w:t>ru</w:t>
      </w:r>
      <w:proofErr w:type="spellEnd"/>
    </w:p>
    <w:p w14:paraId="73AB563E" w14:textId="77777777" w:rsidR="00C90B41" w:rsidRPr="00F53828" w:rsidRDefault="00000000">
      <w:pPr>
        <w:ind w:firstLine="397"/>
        <w:jc w:val="both"/>
        <w:rPr>
          <w:lang w:val="ru-RU"/>
        </w:rPr>
      </w:pPr>
      <w:proofErr w:type="spellStart"/>
      <w:r w:rsidRPr="00F53828">
        <w:rPr>
          <w:lang w:val="ru-RU"/>
        </w:rPr>
        <w:t>Тридентатные</w:t>
      </w:r>
      <w:proofErr w:type="spellEnd"/>
      <w:r w:rsidRPr="00F53828">
        <w:rPr>
          <w:lang w:val="ru-RU"/>
        </w:rPr>
        <w:t xml:space="preserve"> </w:t>
      </w:r>
      <w:proofErr w:type="spellStart"/>
      <w:r w:rsidRPr="00F53828">
        <w:rPr>
          <w:lang w:val="ru-RU"/>
        </w:rPr>
        <w:t>бисфенолятные</w:t>
      </w:r>
      <w:proofErr w:type="spellEnd"/>
      <w:r w:rsidRPr="00F53828">
        <w:rPr>
          <w:lang w:val="ru-RU"/>
        </w:rPr>
        <w:t xml:space="preserve"> лиганды </w:t>
      </w:r>
      <w:r>
        <w:t>ONO</w:t>
      </w:r>
      <w:r w:rsidRPr="00F53828">
        <w:rPr>
          <w:lang w:val="ru-RU"/>
        </w:rPr>
        <w:t xml:space="preserve">-типа, содержащие центральный пиридиновый донор и два </w:t>
      </w:r>
      <w:proofErr w:type="spellStart"/>
      <w:r w:rsidRPr="00F53828">
        <w:rPr>
          <w:lang w:val="ru-RU"/>
        </w:rPr>
        <w:t>фенолятных</w:t>
      </w:r>
      <w:proofErr w:type="spellEnd"/>
      <w:r w:rsidRPr="00F53828">
        <w:rPr>
          <w:lang w:val="ru-RU"/>
        </w:rPr>
        <w:t xml:space="preserve"> анионных донора, при координации к переходному металлу формируют два 8-членных </w:t>
      </w:r>
      <w:proofErr w:type="spellStart"/>
      <w:r w:rsidRPr="00F53828">
        <w:rPr>
          <w:lang w:val="ru-RU"/>
        </w:rPr>
        <w:t>металлоцикла</w:t>
      </w:r>
      <w:proofErr w:type="spellEnd"/>
      <w:r w:rsidRPr="00F53828">
        <w:rPr>
          <w:lang w:val="ru-RU"/>
        </w:rPr>
        <w:t xml:space="preserve"> с </w:t>
      </w:r>
      <w:r>
        <w:t>C</w:t>
      </w:r>
      <w:r w:rsidRPr="00F53828">
        <w:rPr>
          <w:lang w:val="ru-RU"/>
        </w:rPr>
        <w:t xml:space="preserve">₂-симметрией, обеспечивая высокую термическую стабильность и </w:t>
      </w:r>
      <w:proofErr w:type="spellStart"/>
      <w:r w:rsidRPr="00F53828">
        <w:rPr>
          <w:lang w:val="ru-RU"/>
        </w:rPr>
        <w:t>изоселективность</w:t>
      </w:r>
      <w:proofErr w:type="spellEnd"/>
      <w:r w:rsidRPr="00F53828">
        <w:rPr>
          <w:lang w:val="ru-RU"/>
        </w:rPr>
        <w:t xml:space="preserve"> в полимеризации </w:t>
      </w:r>
      <w:r>
        <w:t>α</w:t>
      </w:r>
      <w:r w:rsidRPr="00F53828">
        <w:rPr>
          <w:lang w:val="ru-RU"/>
        </w:rPr>
        <w:t xml:space="preserve">-олефинов [1–3]. В ряде патентов нашей лаборатории и компании </w:t>
      </w:r>
      <w:r>
        <w:t>ExxonMobil</w:t>
      </w:r>
      <w:r w:rsidRPr="00F53828">
        <w:rPr>
          <w:lang w:val="ru-RU"/>
        </w:rPr>
        <w:t xml:space="preserve"> подробно описаны комплексы циркония и гафния с данными лигандами, продемонстрировавшие выдающиеся каталитические характеристики [1].</w:t>
      </w:r>
    </w:p>
    <w:p w14:paraId="0F186E0E" w14:textId="77777777" w:rsidR="00C90B41" w:rsidRPr="00F53828" w:rsidRDefault="00000000">
      <w:pPr>
        <w:ind w:firstLine="397"/>
        <w:jc w:val="both"/>
        <w:rPr>
          <w:lang w:val="ru-RU"/>
        </w:rPr>
      </w:pPr>
      <w:r w:rsidRPr="00F53828">
        <w:rPr>
          <w:lang w:val="ru-RU"/>
        </w:rPr>
        <w:t xml:space="preserve">Особый интерес представляет расширение данной </w:t>
      </w:r>
      <w:proofErr w:type="spellStart"/>
      <w:r w:rsidRPr="00F53828">
        <w:rPr>
          <w:lang w:val="ru-RU"/>
        </w:rPr>
        <w:t>лигандной</w:t>
      </w:r>
      <w:proofErr w:type="spellEnd"/>
      <w:r w:rsidRPr="00F53828">
        <w:rPr>
          <w:lang w:val="ru-RU"/>
        </w:rPr>
        <w:t xml:space="preserve"> платформы на скандий — металл 3 группы. Скандиевые </w:t>
      </w:r>
      <w:proofErr w:type="spellStart"/>
      <w:r w:rsidRPr="00F53828">
        <w:rPr>
          <w:lang w:val="ru-RU"/>
        </w:rPr>
        <w:t>прекатализаторы</w:t>
      </w:r>
      <w:proofErr w:type="spellEnd"/>
      <w:r w:rsidRPr="00F53828">
        <w:rPr>
          <w:lang w:val="ru-RU"/>
        </w:rPr>
        <w:t xml:space="preserve"> с </w:t>
      </w:r>
      <w:r>
        <w:t>ONO</w:t>
      </w:r>
      <w:r w:rsidRPr="00F53828">
        <w:rPr>
          <w:lang w:val="ru-RU"/>
        </w:rPr>
        <w:t xml:space="preserve">-лигандами способны катализировать </w:t>
      </w:r>
      <w:proofErr w:type="spellStart"/>
      <w:r w:rsidRPr="00F53828">
        <w:rPr>
          <w:lang w:val="ru-RU"/>
        </w:rPr>
        <w:t>сополимеризацию</w:t>
      </w:r>
      <w:proofErr w:type="spellEnd"/>
      <w:r w:rsidRPr="00F53828">
        <w:rPr>
          <w:lang w:val="ru-RU"/>
        </w:rPr>
        <w:t xml:space="preserve"> этилена с сопряжёнными диенами (1,3-бутадиеном) [2] — промышленно значимую, но трудноосуществимую реакцию. Образующиеся сополимеры содержат 1,2-циклопентановые звенья вдоль полимерной цепи, что позволяет контролировать кристалличность материала. Кроме того, </w:t>
      </w:r>
      <w:r>
        <w:t>Sc</w:t>
      </w:r>
      <w:r w:rsidRPr="00F53828">
        <w:rPr>
          <w:lang w:val="ru-RU"/>
        </w:rPr>
        <w:t xml:space="preserve">-катализаторы совместимы с алюминийорганическими агентами передачи цепи, что открывает возможность </w:t>
      </w:r>
      <w:r>
        <w:t>in</w:t>
      </w:r>
      <w:r w:rsidRPr="00F53828">
        <w:rPr>
          <w:lang w:val="ru-RU"/>
        </w:rPr>
        <w:t>-</w:t>
      </w:r>
      <w:r>
        <w:t>chain</w:t>
      </w:r>
      <w:r w:rsidRPr="00F53828">
        <w:rPr>
          <w:lang w:val="ru-RU"/>
        </w:rPr>
        <w:t xml:space="preserve"> </w:t>
      </w:r>
      <w:proofErr w:type="spellStart"/>
      <w:r w:rsidRPr="00F53828">
        <w:rPr>
          <w:lang w:val="ru-RU"/>
        </w:rPr>
        <w:t>функционализации</w:t>
      </w:r>
      <w:proofErr w:type="spellEnd"/>
      <w:r w:rsidRPr="00F53828">
        <w:rPr>
          <w:lang w:val="ru-RU"/>
        </w:rPr>
        <w:t xml:space="preserve"> сополимеров в одном реакторе [2].</w:t>
      </w:r>
    </w:p>
    <w:p w14:paraId="3742C75C" w14:textId="77777777" w:rsidR="00C90B41" w:rsidRPr="00F53828" w:rsidRDefault="00000000">
      <w:pPr>
        <w:ind w:firstLine="397"/>
        <w:jc w:val="both"/>
        <w:rPr>
          <w:lang w:val="ru-RU"/>
        </w:rPr>
      </w:pPr>
      <w:r w:rsidRPr="00F53828">
        <w:rPr>
          <w:lang w:val="ru-RU"/>
        </w:rPr>
        <w:t xml:space="preserve">Ключевой проблемой при работе со </w:t>
      </w:r>
      <w:r>
        <w:t>Sc</w:t>
      </w:r>
      <w:r w:rsidRPr="00F53828">
        <w:rPr>
          <w:lang w:val="ru-RU"/>
        </w:rPr>
        <w:t>-</w:t>
      </w:r>
      <w:proofErr w:type="spellStart"/>
      <w:r w:rsidRPr="00F53828">
        <w:rPr>
          <w:lang w:val="ru-RU"/>
        </w:rPr>
        <w:t>прекатализаторами</w:t>
      </w:r>
      <w:proofErr w:type="spellEnd"/>
      <w:r w:rsidRPr="00F53828">
        <w:rPr>
          <w:lang w:val="ru-RU"/>
        </w:rPr>
        <w:t xml:space="preserve"> является деструктивное действие свободного </w:t>
      </w:r>
      <w:proofErr w:type="spellStart"/>
      <w:r w:rsidRPr="00F53828">
        <w:rPr>
          <w:lang w:val="ru-RU"/>
        </w:rPr>
        <w:t>триметилалюминия</w:t>
      </w:r>
      <w:proofErr w:type="spellEnd"/>
      <w:r w:rsidRPr="00F53828">
        <w:rPr>
          <w:lang w:val="ru-RU"/>
        </w:rPr>
        <w:t xml:space="preserve"> (ТМА), содержащегося в стандартном </w:t>
      </w:r>
      <w:proofErr w:type="spellStart"/>
      <w:r w:rsidRPr="00F53828">
        <w:rPr>
          <w:lang w:val="ru-RU"/>
        </w:rPr>
        <w:t>метилалюмоксане</w:t>
      </w:r>
      <w:proofErr w:type="spellEnd"/>
      <w:r w:rsidRPr="00F53828">
        <w:rPr>
          <w:lang w:val="ru-RU"/>
        </w:rPr>
        <w:t xml:space="preserve"> (МАО): ТМА </w:t>
      </w:r>
      <w:proofErr w:type="spellStart"/>
      <w:r w:rsidRPr="00F53828">
        <w:rPr>
          <w:lang w:val="ru-RU"/>
        </w:rPr>
        <w:t>алкилирует</w:t>
      </w:r>
      <w:proofErr w:type="spellEnd"/>
      <w:r w:rsidRPr="00F53828">
        <w:rPr>
          <w:lang w:val="ru-RU"/>
        </w:rPr>
        <w:t xml:space="preserve"> связи </w:t>
      </w:r>
      <w:r>
        <w:t>M</w:t>
      </w:r>
      <w:r w:rsidRPr="00F53828">
        <w:rPr>
          <w:lang w:val="ru-RU"/>
        </w:rPr>
        <w:t>–</w:t>
      </w:r>
      <w:r>
        <w:t>O</w:t>
      </w:r>
      <w:r w:rsidRPr="00F53828">
        <w:rPr>
          <w:lang w:val="ru-RU"/>
        </w:rPr>
        <w:t xml:space="preserve"> и </w:t>
      </w:r>
      <w:r>
        <w:t>M</w:t>
      </w:r>
      <w:r w:rsidRPr="00F53828">
        <w:rPr>
          <w:lang w:val="ru-RU"/>
        </w:rPr>
        <w:t>–</w:t>
      </w:r>
      <w:r>
        <w:t>N</w:t>
      </w:r>
      <w:r w:rsidRPr="00F53828">
        <w:rPr>
          <w:lang w:val="ru-RU"/>
        </w:rPr>
        <w:t xml:space="preserve"> в </w:t>
      </w:r>
      <w:proofErr w:type="spellStart"/>
      <w:r w:rsidRPr="00F53828">
        <w:rPr>
          <w:lang w:val="ru-RU"/>
        </w:rPr>
        <w:t>лигандном</w:t>
      </w:r>
      <w:proofErr w:type="spellEnd"/>
      <w:r w:rsidRPr="00F53828">
        <w:rPr>
          <w:lang w:val="ru-RU"/>
        </w:rPr>
        <w:t xml:space="preserve"> окружении, разрушая активные центры [3]. Решением стала разработка МАО без свободного </w:t>
      </w:r>
      <w:proofErr w:type="spellStart"/>
      <w:r w:rsidRPr="00F53828">
        <w:rPr>
          <w:lang w:val="ru-RU"/>
        </w:rPr>
        <w:t>алкилалюминия</w:t>
      </w:r>
      <w:proofErr w:type="spellEnd"/>
      <w:r w:rsidRPr="00F53828">
        <w:rPr>
          <w:lang w:val="ru-RU"/>
        </w:rPr>
        <w:t>: ионного МАО (</w:t>
      </w:r>
      <w:r>
        <w:t>I</w:t>
      </w:r>
      <w:r w:rsidRPr="00F53828">
        <w:rPr>
          <w:lang w:val="ru-RU"/>
        </w:rPr>
        <w:t>-</w:t>
      </w:r>
      <w:r>
        <w:t>MAO</w:t>
      </w:r>
      <w:r w:rsidRPr="00F53828">
        <w:rPr>
          <w:lang w:val="ru-RU"/>
        </w:rPr>
        <w:t xml:space="preserve">), получаемого обработкой МАО </w:t>
      </w:r>
      <w:proofErr w:type="spellStart"/>
      <w:r w:rsidRPr="00F53828">
        <w:rPr>
          <w:lang w:val="ru-RU"/>
        </w:rPr>
        <w:t>октаметилтрисилоксаном</w:t>
      </w:r>
      <w:proofErr w:type="spellEnd"/>
      <w:r w:rsidRPr="00F53828">
        <w:rPr>
          <w:lang w:val="ru-RU"/>
        </w:rPr>
        <w:t xml:space="preserve"> (</w:t>
      </w:r>
      <w:r>
        <w:t>OMTS</w:t>
      </w:r>
      <w:r w:rsidRPr="00F53828">
        <w:rPr>
          <w:lang w:val="ru-RU"/>
        </w:rPr>
        <w:t>) с последующим термолизом, и фторированного МАО (</w:t>
      </w:r>
      <w:r>
        <w:t>F</w:t>
      </w:r>
      <w:r w:rsidRPr="00F53828">
        <w:rPr>
          <w:lang w:val="ru-RU"/>
        </w:rPr>
        <w:t>-</w:t>
      </w:r>
      <w:r>
        <w:t>MAO</w:t>
      </w:r>
      <w:r w:rsidRPr="00F53828">
        <w:rPr>
          <w:lang w:val="ru-RU"/>
        </w:rPr>
        <w:t xml:space="preserve">) [3]. Для </w:t>
      </w:r>
      <w:r>
        <w:t>Zr</w:t>
      </w:r>
      <w:r w:rsidRPr="00F53828">
        <w:rPr>
          <w:lang w:val="ru-RU"/>
        </w:rPr>
        <w:t>-</w:t>
      </w:r>
      <w:proofErr w:type="spellStart"/>
      <w:r w:rsidRPr="00F53828">
        <w:rPr>
          <w:lang w:val="ru-RU"/>
        </w:rPr>
        <w:t>прекатализатора</w:t>
      </w:r>
      <w:proofErr w:type="spellEnd"/>
      <w:r w:rsidRPr="00F53828">
        <w:rPr>
          <w:lang w:val="ru-RU"/>
        </w:rPr>
        <w:t xml:space="preserve"> с </w:t>
      </w:r>
      <w:r>
        <w:t>ONO</w:t>
      </w:r>
      <w:r w:rsidRPr="00F53828">
        <w:rPr>
          <w:lang w:val="ru-RU"/>
        </w:rPr>
        <w:t xml:space="preserve">-лигандом при </w:t>
      </w:r>
      <w:proofErr w:type="spellStart"/>
      <w:r w:rsidRPr="00F53828">
        <w:rPr>
          <w:lang w:val="ru-RU"/>
        </w:rPr>
        <w:t>сополимеризации</w:t>
      </w:r>
      <w:proofErr w:type="spellEnd"/>
      <w:r w:rsidRPr="00F53828">
        <w:rPr>
          <w:lang w:val="ru-RU"/>
        </w:rPr>
        <w:t xml:space="preserve"> этилена/1-октена активность с </w:t>
      </w:r>
      <w:r>
        <w:t>I</w:t>
      </w:r>
      <w:r w:rsidRPr="00F53828">
        <w:rPr>
          <w:lang w:val="ru-RU"/>
        </w:rPr>
        <w:t>-</w:t>
      </w:r>
      <w:r>
        <w:t>MAO</w:t>
      </w:r>
      <w:r w:rsidRPr="00F53828">
        <w:rPr>
          <w:lang w:val="ru-RU"/>
        </w:rPr>
        <w:t xml:space="preserve"> составила ~10⁶ г/(</w:t>
      </w:r>
      <w:proofErr w:type="spellStart"/>
      <w:r w:rsidRPr="00F53828">
        <w:rPr>
          <w:lang w:val="ru-RU"/>
        </w:rPr>
        <w:t>ммоль·ч</w:t>
      </w:r>
      <w:proofErr w:type="spellEnd"/>
      <w:r w:rsidRPr="00F53828">
        <w:rPr>
          <w:lang w:val="ru-RU"/>
        </w:rPr>
        <w:t xml:space="preserve">), тогда как с </w:t>
      </w:r>
      <w:r>
        <w:t>F</w:t>
      </w:r>
      <w:r w:rsidRPr="00F53828">
        <w:rPr>
          <w:lang w:val="ru-RU"/>
        </w:rPr>
        <w:t>-</w:t>
      </w:r>
      <w:r>
        <w:t>MAO</w:t>
      </w:r>
      <w:r w:rsidRPr="00F53828">
        <w:rPr>
          <w:lang w:val="ru-RU"/>
        </w:rPr>
        <w:t xml:space="preserve"> — менее 120 г/(</w:t>
      </w:r>
      <w:proofErr w:type="spellStart"/>
      <w:r w:rsidRPr="00F53828">
        <w:rPr>
          <w:lang w:val="ru-RU"/>
        </w:rPr>
        <w:t>ммоль·ч</w:t>
      </w:r>
      <w:proofErr w:type="spellEnd"/>
      <w:r w:rsidRPr="00F53828">
        <w:rPr>
          <w:lang w:val="ru-RU"/>
        </w:rPr>
        <w:t xml:space="preserve">) [3]. Для </w:t>
      </w:r>
      <w:proofErr w:type="spellStart"/>
      <w:r w:rsidRPr="00F53828">
        <w:rPr>
          <w:lang w:val="ru-RU"/>
        </w:rPr>
        <w:t>прекатализаторов</w:t>
      </w:r>
      <w:proofErr w:type="spellEnd"/>
      <w:r w:rsidRPr="00F53828">
        <w:rPr>
          <w:lang w:val="ru-RU"/>
        </w:rPr>
        <w:t xml:space="preserve"> </w:t>
      </w:r>
      <w:r>
        <w:t>Sc</w:t>
      </w:r>
      <w:r w:rsidRPr="00F53828">
        <w:rPr>
          <w:lang w:val="ru-RU"/>
        </w:rPr>
        <w:t xml:space="preserve"> </w:t>
      </w:r>
      <w:r>
        <w:t>I</w:t>
      </w:r>
      <w:r w:rsidRPr="00F53828">
        <w:rPr>
          <w:lang w:val="ru-RU"/>
        </w:rPr>
        <w:t>-</w:t>
      </w:r>
      <w:r>
        <w:t>MAO</w:t>
      </w:r>
      <w:r w:rsidRPr="00F53828">
        <w:rPr>
          <w:lang w:val="ru-RU"/>
        </w:rPr>
        <w:t xml:space="preserve"> показал значительно более эффективную активацию [3].</w:t>
      </w:r>
    </w:p>
    <w:p w14:paraId="17E6D7B6" w14:textId="77777777" w:rsidR="00C90B41" w:rsidRPr="00F53828" w:rsidRDefault="00000000">
      <w:pPr>
        <w:ind w:firstLine="397"/>
        <w:jc w:val="both"/>
        <w:rPr>
          <w:lang w:val="ru-RU"/>
        </w:rPr>
      </w:pPr>
      <w:r w:rsidRPr="00F53828">
        <w:rPr>
          <w:lang w:val="ru-RU"/>
        </w:rPr>
        <w:t xml:space="preserve">Помимо скандия, нами были синтезированы и исследованы титановые комплексы с </w:t>
      </w:r>
      <w:r>
        <w:t>ONO</w:t>
      </w:r>
      <w:r w:rsidRPr="00F53828">
        <w:rPr>
          <w:lang w:val="ru-RU"/>
        </w:rPr>
        <w:t xml:space="preserve">-лигандами. Получение активных </w:t>
      </w:r>
      <w:proofErr w:type="spellStart"/>
      <w:r w:rsidRPr="00F53828">
        <w:rPr>
          <w:lang w:val="ru-RU"/>
        </w:rPr>
        <w:t>прекатализаторов</w:t>
      </w:r>
      <w:proofErr w:type="spellEnd"/>
      <w:r w:rsidRPr="00F53828">
        <w:rPr>
          <w:lang w:val="ru-RU"/>
        </w:rPr>
        <w:t xml:space="preserve"> на основе всех трёх металлов 4 группы (</w:t>
      </w:r>
      <w:r>
        <w:t>Ti</w:t>
      </w:r>
      <w:r w:rsidRPr="00F53828">
        <w:rPr>
          <w:lang w:val="ru-RU"/>
        </w:rPr>
        <w:t xml:space="preserve">, </w:t>
      </w:r>
      <w:r>
        <w:t>Zr</w:t>
      </w:r>
      <w:r w:rsidRPr="00F53828">
        <w:rPr>
          <w:lang w:val="ru-RU"/>
        </w:rPr>
        <w:t xml:space="preserve">, </w:t>
      </w:r>
      <w:r>
        <w:t>Hf</w:t>
      </w:r>
      <w:r w:rsidRPr="00F53828">
        <w:rPr>
          <w:lang w:val="ru-RU"/>
        </w:rPr>
        <w:t xml:space="preserve">) в рамках одной </w:t>
      </w:r>
      <w:proofErr w:type="spellStart"/>
      <w:r w:rsidRPr="00F53828">
        <w:rPr>
          <w:lang w:val="ru-RU"/>
        </w:rPr>
        <w:t>лигандной</w:t>
      </w:r>
      <w:proofErr w:type="spellEnd"/>
      <w:r w:rsidRPr="00F53828">
        <w:rPr>
          <w:lang w:val="ru-RU"/>
        </w:rPr>
        <w:t xml:space="preserve"> платформы является редким примером в </w:t>
      </w:r>
      <w:proofErr w:type="spellStart"/>
      <w:r w:rsidRPr="00F53828">
        <w:rPr>
          <w:lang w:val="ru-RU"/>
        </w:rPr>
        <w:t>постметаллоценовой</w:t>
      </w:r>
      <w:proofErr w:type="spellEnd"/>
      <w:r w:rsidRPr="00F53828">
        <w:rPr>
          <w:lang w:val="ru-RU"/>
        </w:rPr>
        <w:t xml:space="preserve"> химии и позволяет систематически изучать влияние природы центрального атома на активность, селективность и микроструктуру получаемых полимеров. Таким образом, </w:t>
      </w:r>
      <w:proofErr w:type="spellStart"/>
      <w:r w:rsidRPr="00F53828">
        <w:rPr>
          <w:lang w:val="ru-RU"/>
        </w:rPr>
        <w:t>бисфенолятные</w:t>
      </w:r>
      <w:proofErr w:type="spellEnd"/>
      <w:r w:rsidRPr="00F53828">
        <w:rPr>
          <w:lang w:val="ru-RU"/>
        </w:rPr>
        <w:t xml:space="preserve"> лиганды </w:t>
      </w:r>
      <w:r>
        <w:t>ONO</w:t>
      </w:r>
      <w:r w:rsidRPr="00F53828">
        <w:rPr>
          <w:lang w:val="ru-RU"/>
        </w:rPr>
        <w:t xml:space="preserve">-типа представляют собой уникальную универсальную платформу для металлов 3 и 4 групп, которая в сочетании с модифицированными </w:t>
      </w:r>
      <w:proofErr w:type="spellStart"/>
      <w:r w:rsidRPr="00F53828">
        <w:rPr>
          <w:lang w:val="ru-RU"/>
        </w:rPr>
        <w:t>алюмоксановыми</w:t>
      </w:r>
      <w:proofErr w:type="spellEnd"/>
      <w:r w:rsidRPr="00F53828">
        <w:rPr>
          <w:lang w:val="ru-RU"/>
        </w:rPr>
        <w:t xml:space="preserve"> активаторами расширяет спектр доступных полиолефиновых продуктов (изотактический ПП, ЛПЭНП, сополимеры этилен–диен) при промышленно приемлемых скоростях производства.</w:t>
      </w:r>
    </w:p>
    <w:p w14:paraId="0DEE18F1" w14:textId="77777777" w:rsidR="00C90B41" w:rsidRDefault="00000000">
      <w:pPr>
        <w:jc w:val="center"/>
      </w:pPr>
      <w:proofErr w:type="spellStart"/>
      <w:r>
        <w:rPr>
          <w:b/>
        </w:rPr>
        <w:t>Литература</w:t>
      </w:r>
      <w:proofErr w:type="spellEnd"/>
    </w:p>
    <w:p w14:paraId="023F9565" w14:textId="77777777" w:rsidR="00C90B41" w:rsidRDefault="00000000">
      <w:pPr>
        <w:jc w:val="both"/>
      </w:pPr>
      <w:r>
        <w:t xml:space="preserve">1. </w:t>
      </w:r>
      <w:proofErr w:type="spellStart"/>
      <w:r>
        <w:t>Zabula</w:t>
      </w:r>
      <w:proofErr w:type="spellEnd"/>
      <w:r>
        <w:t xml:space="preserve"> A.V., Dupper T., Titone M.E. et al. // WO 2024/253829 A1. 2024.</w:t>
      </w:r>
    </w:p>
    <w:p w14:paraId="5C52EDE0" w14:textId="77777777" w:rsidR="00C90B41" w:rsidRDefault="00000000">
      <w:pPr>
        <w:jc w:val="both"/>
      </w:pPr>
      <w:r>
        <w:t xml:space="preserve">2. </w:t>
      </w:r>
      <w:proofErr w:type="spellStart"/>
      <w:r>
        <w:t>Zabula</w:t>
      </w:r>
      <w:proofErr w:type="spellEnd"/>
      <w:r>
        <w:t xml:space="preserve"> A.V., Dupper T., Titone M.E. et al. // WO 2024/167619 A1. 2024.</w:t>
      </w:r>
    </w:p>
    <w:p w14:paraId="747C8E54" w14:textId="77777777" w:rsidR="00C90B41" w:rsidRDefault="00000000">
      <w:pPr>
        <w:jc w:val="both"/>
      </w:pPr>
      <w:r>
        <w:t xml:space="preserve">3. Luo L., </w:t>
      </w:r>
      <w:proofErr w:type="spellStart"/>
      <w:r>
        <w:t>Canich</w:t>
      </w:r>
      <w:proofErr w:type="spellEnd"/>
      <w:r>
        <w:t xml:space="preserve"> J.A.M., </w:t>
      </w:r>
      <w:proofErr w:type="spellStart"/>
      <w:r>
        <w:t>Zabula</w:t>
      </w:r>
      <w:proofErr w:type="spellEnd"/>
      <w:r>
        <w:t xml:space="preserve"> A.V., Le K. // WO 2024/253830 A1. 2024.</w:t>
      </w:r>
    </w:p>
    <w:sectPr w:rsidR="00C90B41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56AB"/>
    <w:multiLevelType w:val="multilevel"/>
    <w:tmpl w:val="704221E0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FD40D8"/>
    <w:multiLevelType w:val="multilevel"/>
    <w:tmpl w:val="0284DE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3F704C"/>
    <w:multiLevelType w:val="multilevel"/>
    <w:tmpl w:val="B8169B96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9C5D7B"/>
    <w:multiLevelType w:val="multilevel"/>
    <w:tmpl w:val="026C2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65FB2"/>
    <w:multiLevelType w:val="multilevel"/>
    <w:tmpl w:val="E0AE1AB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641"/>
    <w:multiLevelType w:val="multilevel"/>
    <w:tmpl w:val="5620A60C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C782A36"/>
    <w:multiLevelType w:val="multilevel"/>
    <w:tmpl w:val="2A7ACD24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3083439">
    <w:abstractNumId w:val="1"/>
  </w:num>
  <w:num w:numId="2" w16cid:durableId="1766656852">
    <w:abstractNumId w:val="2"/>
  </w:num>
  <w:num w:numId="3" w16cid:durableId="1050302021">
    <w:abstractNumId w:val="0"/>
  </w:num>
  <w:num w:numId="4" w16cid:durableId="1812096074">
    <w:abstractNumId w:val="4"/>
  </w:num>
  <w:num w:numId="5" w16cid:durableId="1161315559">
    <w:abstractNumId w:val="5"/>
  </w:num>
  <w:num w:numId="6" w16cid:durableId="461966390">
    <w:abstractNumId w:val="6"/>
  </w:num>
  <w:num w:numId="7" w16cid:durableId="50546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41"/>
    <w:rsid w:val="002966A2"/>
    <w:rsid w:val="00664E6D"/>
    <w:rsid w:val="006F1C14"/>
    <w:rsid w:val="00C90B41"/>
    <w:rsid w:val="00DB29ED"/>
    <w:rsid w:val="00F5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21AB"/>
  <w15:docId w15:val="{E1B26767-8705-4184-A2DA-4803F568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Заголовок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a1"/>
    <w:next w:val="a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a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b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1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</w:pPr>
  </w:style>
  <w:style w:type="paragraph" w:styleId="afc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d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7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0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e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">
    <w:name w:val="index heading"/>
    <w:basedOn w:val="Heading"/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AppScience</cp:lastModifiedBy>
  <cp:revision>2</cp:revision>
  <dcterms:created xsi:type="dcterms:W3CDTF">2026-03-02T19:59:00Z</dcterms:created>
  <dcterms:modified xsi:type="dcterms:W3CDTF">2026-03-02T19:59:00Z</dcterms:modified>
  <dc:language>en-US</dc:language>
</cp:coreProperties>
</file>