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A2D7B" w:rsidP="00801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 угле</w:t>
      </w:r>
      <w:r w:rsidR="007672E9">
        <w:rPr>
          <w:b/>
          <w:color w:val="000000"/>
        </w:rPr>
        <w:t>во</w:t>
      </w:r>
      <w:r w:rsidR="005B2598">
        <w:rPr>
          <w:b/>
          <w:color w:val="000000"/>
        </w:rPr>
        <w:t>до</w:t>
      </w:r>
      <w:r>
        <w:rPr>
          <w:b/>
          <w:color w:val="000000"/>
        </w:rPr>
        <w:t>родов г</w:t>
      </w:r>
      <w:r w:rsidR="00801EDC" w:rsidRPr="00801EDC">
        <w:rPr>
          <w:b/>
          <w:color w:val="000000"/>
        </w:rPr>
        <w:t>идрирование</w:t>
      </w:r>
      <w:r>
        <w:rPr>
          <w:b/>
          <w:color w:val="000000"/>
        </w:rPr>
        <w:t>м</w:t>
      </w:r>
      <w:r w:rsidR="00801EDC" w:rsidRPr="00801EDC">
        <w:rPr>
          <w:b/>
          <w:color w:val="000000"/>
        </w:rPr>
        <w:t xml:space="preserve"> </w:t>
      </w:r>
      <w:r w:rsidR="004132B8">
        <w:rPr>
          <w:b/>
          <w:color w:val="000000"/>
        </w:rPr>
        <w:t>СО</w:t>
      </w:r>
      <w:proofErr w:type="gramStart"/>
      <w:r w:rsidR="004132B8">
        <w:rPr>
          <w:b/>
          <w:color w:val="000000"/>
          <w:vertAlign w:val="subscript"/>
        </w:rPr>
        <w:t>2</w:t>
      </w:r>
      <w:proofErr w:type="gramEnd"/>
      <w:r w:rsidR="00A06F3E" w:rsidRPr="00A06F3E">
        <w:rPr>
          <w:b/>
          <w:color w:val="000000"/>
          <w:vertAlign w:val="subscript"/>
        </w:rPr>
        <w:t xml:space="preserve"> </w:t>
      </w:r>
      <w:r w:rsidR="00801EDC" w:rsidRPr="00801EDC">
        <w:rPr>
          <w:b/>
          <w:color w:val="000000"/>
        </w:rPr>
        <w:t xml:space="preserve">на Fe-нанесенных катализаторах </w:t>
      </w:r>
      <w:r w:rsidR="004132B8">
        <w:rPr>
          <w:b/>
          <w:color w:val="000000"/>
        </w:rPr>
        <w:br/>
      </w:r>
    </w:p>
    <w:p w:rsidR="00130241" w:rsidRDefault="00801EDC" w:rsidP="00801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color w:val="000000"/>
        </w:rPr>
      </w:pPr>
      <w:r w:rsidRPr="0083074A">
        <w:rPr>
          <w:b/>
          <w:i/>
          <w:iCs/>
          <w:color w:val="000000"/>
        </w:rPr>
        <w:t>Васькова Д.В.</w:t>
      </w:r>
      <w:r w:rsidRPr="0083074A">
        <w:rPr>
          <w:b/>
          <w:i/>
          <w:iCs/>
          <w:color w:val="000000"/>
          <w:vertAlign w:val="superscript"/>
        </w:rPr>
        <w:t>1</w:t>
      </w:r>
      <w:r w:rsidR="0083074A" w:rsidRPr="0083074A">
        <w:rPr>
          <w:b/>
          <w:i/>
          <w:iCs/>
          <w:color w:val="000000"/>
        </w:rPr>
        <w:t>,</w:t>
      </w:r>
      <w:r>
        <w:rPr>
          <w:b/>
          <w:i/>
          <w:iCs/>
          <w:color w:val="000000"/>
        </w:rPr>
        <w:t>Коклин А.Е.</w:t>
      </w:r>
      <w:r w:rsidR="0083074A" w:rsidRPr="00255858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DC6A7D">
        <w:rPr>
          <w:b/>
          <w:i/>
          <w:iCs/>
          <w:color w:val="000000"/>
        </w:rPr>
        <w:t xml:space="preserve"> Богдан Т.В.</w:t>
      </w:r>
      <w:r w:rsidR="0083074A" w:rsidRPr="00DC6A7D">
        <w:rPr>
          <w:b/>
          <w:i/>
          <w:iCs/>
          <w:color w:val="000000"/>
          <w:vertAlign w:val="superscript"/>
        </w:rPr>
        <w:t>2</w:t>
      </w:r>
      <w:r w:rsidR="0083074A">
        <w:rPr>
          <w:b/>
          <w:i/>
          <w:iCs/>
          <w:color w:val="000000"/>
          <w:vertAlign w:val="superscript"/>
        </w:rPr>
        <w:t>,3</w:t>
      </w:r>
      <w:r w:rsidRPr="00DC6A7D">
        <w:rPr>
          <w:b/>
          <w:i/>
          <w:iCs/>
          <w:color w:val="000000"/>
        </w:rPr>
        <w:t xml:space="preserve">, </w:t>
      </w:r>
      <w:r w:rsidR="007F182F">
        <w:rPr>
          <w:b/>
          <w:i/>
          <w:iCs/>
          <w:color w:val="000000"/>
        </w:rPr>
        <w:t>Минаев Н. В</w:t>
      </w:r>
      <w:r w:rsidRPr="00DC6A7D">
        <w:rPr>
          <w:b/>
          <w:i/>
          <w:iCs/>
          <w:color w:val="000000"/>
        </w:rPr>
        <w:t>.</w:t>
      </w:r>
      <w:r w:rsidR="007F182F">
        <w:rPr>
          <w:b/>
          <w:i/>
          <w:iCs/>
          <w:color w:val="000000"/>
          <w:vertAlign w:val="superscript"/>
        </w:rPr>
        <w:t>1</w:t>
      </w:r>
      <w:r w:rsidRPr="00DC6A7D">
        <w:rPr>
          <w:b/>
          <w:i/>
          <w:iCs/>
          <w:color w:val="000000"/>
        </w:rPr>
        <w:t>,Богдан В.И.</w:t>
      </w:r>
      <w:r w:rsidRPr="00DC6A7D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  <w:vertAlign w:val="superscript"/>
        </w:rPr>
        <w:t>,3</w:t>
      </w:r>
    </w:p>
    <w:p w:rsidR="00130241" w:rsidRDefault="00801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  <w:r w:rsidR="00A06F3E" w:rsidRPr="00A06F3E">
        <w:rPr>
          <w:i/>
          <w:color w:val="000000"/>
        </w:rPr>
        <w:t>2</w:t>
      </w:r>
      <w:r>
        <w:rPr>
          <w:i/>
          <w:color w:val="000000"/>
        </w:rPr>
        <w:t xml:space="preserve"> г/о</w:t>
      </w:r>
    </w:p>
    <w:p w:rsidR="00801EDC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1</w:t>
      </w:r>
      <w:r w:rsidR="00A06F3E">
        <w:rPr>
          <w:i/>
          <w:color w:val="000000"/>
        </w:rPr>
        <w:t>Н</w:t>
      </w:r>
      <w:r w:rsidR="00801EDC">
        <w:rPr>
          <w:i/>
          <w:color w:val="000000"/>
        </w:rPr>
        <w:t>ИЦ «Курчатовский институт»</w:t>
      </w:r>
      <w:r w:rsidR="00801EDC" w:rsidRPr="00DC6A7D">
        <w:rPr>
          <w:i/>
          <w:color w:val="000000"/>
        </w:rPr>
        <w:t>, Москва, Россия</w:t>
      </w:r>
    </w:p>
    <w:p w:rsidR="00801EDC" w:rsidRDefault="00801EDC" w:rsidP="00801EDC">
      <w:pPr>
        <w:shd w:val="clear" w:color="auto" w:fill="FFFFFF"/>
        <w:ind w:firstLine="56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DC6A7D">
        <w:rPr>
          <w:i/>
          <w:color w:val="000000"/>
        </w:rPr>
        <w:t xml:space="preserve">ФГБУН </w:t>
      </w:r>
      <w:r>
        <w:rPr>
          <w:i/>
          <w:color w:val="000000"/>
        </w:rPr>
        <w:t>И</w:t>
      </w:r>
      <w:r w:rsidRPr="00DC6A7D">
        <w:rPr>
          <w:i/>
          <w:color w:val="000000"/>
        </w:rPr>
        <w:t>нститут органической химии им. Н.Д.</w:t>
      </w:r>
      <w:r>
        <w:rPr>
          <w:i/>
          <w:color w:val="000000"/>
        </w:rPr>
        <w:t> </w:t>
      </w:r>
      <w:r w:rsidRPr="00DC6A7D">
        <w:rPr>
          <w:i/>
          <w:color w:val="000000"/>
        </w:rPr>
        <w:t>Зелинского,</w:t>
      </w:r>
    </w:p>
    <w:p w:rsidR="00801EDC" w:rsidRDefault="00801EDC" w:rsidP="00801EDC">
      <w:pPr>
        <w:shd w:val="clear" w:color="auto" w:fill="FFFFFF"/>
        <w:ind w:firstLine="567"/>
        <w:jc w:val="center"/>
        <w:rPr>
          <w:i/>
          <w:color w:val="000000"/>
        </w:rPr>
      </w:pPr>
      <w:r w:rsidRPr="00DC6A7D">
        <w:rPr>
          <w:i/>
          <w:color w:val="000000"/>
        </w:rPr>
        <w:t>Российской академии наук, Москва, Россия</w:t>
      </w:r>
    </w:p>
    <w:p w:rsidR="00801EDC" w:rsidRPr="00DC6A7D" w:rsidRDefault="00801EDC" w:rsidP="00801EDC">
      <w:pPr>
        <w:shd w:val="clear" w:color="auto" w:fill="FFFFFF"/>
        <w:ind w:firstLine="567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DC6A7D">
        <w:rPr>
          <w:i/>
          <w:color w:val="000000"/>
        </w:rPr>
        <w:t>Московский госуд</w:t>
      </w:r>
      <w:r>
        <w:rPr>
          <w:i/>
          <w:color w:val="000000"/>
        </w:rPr>
        <w:t>арственный университет имени М.</w:t>
      </w:r>
      <w:r w:rsidRPr="00DC6A7D">
        <w:rPr>
          <w:i/>
          <w:color w:val="000000"/>
        </w:rPr>
        <w:t>В.</w:t>
      </w:r>
      <w:r>
        <w:rPr>
          <w:i/>
          <w:color w:val="000000"/>
        </w:rPr>
        <w:t> </w:t>
      </w:r>
      <w:r w:rsidRPr="00DC6A7D">
        <w:rPr>
          <w:i/>
          <w:color w:val="000000"/>
        </w:rPr>
        <w:t>Ломоносова,</w:t>
      </w:r>
    </w:p>
    <w:p w:rsidR="00801EDC" w:rsidRPr="008B487B" w:rsidRDefault="00801EDC" w:rsidP="00801EDC">
      <w:pPr>
        <w:shd w:val="clear" w:color="auto" w:fill="FFFFFF"/>
        <w:ind w:firstLine="567"/>
        <w:jc w:val="center"/>
        <w:rPr>
          <w:i/>
        </w:rPr>
      </w:pPr>
      <w:r w:rsidRPr="008B487B">
        <w:rPr>
          <w:i/>
          <w:color w:val="000000"/>
        </w:rPr>
        <w:t xml:space="preserve">химический </w:t>
      </w:r>
      <w:r w:rsidRPr="008B487B">
        <w:rPr>
          <w:i/>
        </w:rPr>
        <w:t>факультет, Москва, Россия</w:t>
      </w:r>
      <w:bookmarkStart w:id="0" w:name="_GoBack"/>
      <w:bookmarkEnd w:id="0"/>
    </w:p>
    <w:p w:rsidR="00130241" w:rsidRPr="00732B3C" w:rsidRDefault="00801EDC" w:rsidP="00801EDC">
      <w:pPr>
        <w:ind w:firstLine="567"/>
        <w:jc w:val="center"/>
      </w:pPr>
      <w:r w:rsidRPr="004132B8">
        <w:rPr>
          <w:i/>
          <w:lang w:val="en-US"/>
        </w:rPr>
        <w:t>E</w:t>
      </w:r>
      <w:r w:rsidRPr="00732B3C">
        <w:rPr>
          <w:i/>
        </w:rPr>
        <w:t>-</w:t>
      </w:r>
      <w:r w:rsidRPr="004132B8">
        <w:rPr>
          <w:i/>
          <w:lang w:val="en-US"/>
        </w:rPr>
        <w:t>mail</w:t>
      </w:r>
      <w:r w:rsidRPr="00732B3C">
        <w:rPr>
          <w:i/>
        </w:rPr>
        <w:t xml:space="preserve">: </w:t>
      </w:r>
      <w:hyperlink r:id="rId6" w:history="1">
        <w:r w:rsidRPr="00732B3C">
          <w:rPr>
            <w:rStyle w:val="a9"/>
            <w:i/>
            <w:iCs/>
            <w:color w:val="auto"/>
            <w:lang w:val="en-US"/>
          </w:rPr>
          <w:t>darinavaskova</w:t>
        </w:r>
        <w:r w:rsidRPr="00732B3C">
          <w:rPr>
            <w:rStyle w:val="a9"/>
            <w:i/>
            <w:iCs/>
            <w:color w:val="auto"/>
          </w:rPr>
          <w:t>@</w:t>
        </w:r>
        <w:r w:rsidRPr="00732B3C">
          <w:rPr>
            <w:rStyle w:val="a9"/>
            <w:i/>
            <w:iCs/>
            <w:color w:val="auto"/>
            <w:lang w:val="en-US"/>
          </w:rPr>
          <w:t>mail</w:t>
        </w:r>
        <w:r w:rsidRPr="00732B3C">
          <w:rPr>
            <w:rStyle w:val="a9"/>
            <w:i/>
            <w:iCs/>
            <w:color w:val="auto"/>
          </w:rPr>
          <w:t>.</w:t>
        </w:r>
        <w:r w:rsidRPr="00732B3C">
          <w:rPr>
            <w:rStyle w:val="a9"/>
            <w:i/>
            <w:iCs/>
            <w:color w:val="auto"/>
            <w:lang w:val="en-US"/>
          </w:rPr>
          <w:t>ru</w:t>
        </w:r>
      </w:hyperlink>
      <w:r w:rsidR="00D11680" w:rsidRPr="00732B3C">
        <w:t xml:space="preserve">, </w:t>
      </w:r>
      <w:hyperlink r:id="rId7" w:history="1">
        <w:r w:rsidR="00D11680" w:rsidRPr="00732B3C">
          <w:rPr>
            <w:rStyle w:val="a9"/>
            <w:i/>
            <w:iCs/>
            <w:color w:val="auto"/>
            <w:lang w:val="en-US"/>
          </w:rPr>
          <w:t>vibogdan</w:t>
        </w:r>
        <w:r w:rsidR="00D11680" w:rsidRPr="00732B3C">
          <w:rPr>
            <w:rStyle w:val="a9"/>
            <w:i/>
            <w:iCs/>
            <w:color w:val="auto"/>
          </w:rPr>
          <w:t>@</w:t>
        </w:r>
        <w:r w:rsidR="00D11680" w:rsidRPr="00732B3C">
          <w:rPr>
            <w:rStyle w:val="a9"/>
            <w:i/>
            <w:iCs/>
            <w:color w:val="auto"/>
            <w:lang w:val="en-US"/>
          </w:rPr>
          <w:t>gmail</w:t>
        </w:r>
        <w:r w:rsidR="00D11680" w:rsidRPr="00732B3C">
          <w:rPr>
            <w:rStyle w:val="a9"/>
            <w:i/>
            <w:iCs/>
            <w:color w:val="auto"/>
          </w:rPr>
          <w:t>.</w:t>
        </w:r>
        <w:r w:rsidR="00D11680" w:rsidRPr="00732B3C">
          <w:rPr>
            <w:rStyle w:val="a9"/>
            <w:i/>
            <w:iCs/>
            <w:color w:val="auto"/>
            <w:lang w:val="en-US"/>
          </w:rPr>
          <w:t>com</w:t>
        </w:r>
      </w:hyperlink>
    </w:p>
    <w:p w:rsidR="00801EDC" w:rsidRPr="0083074A" w:rsidRDefault="00801EDC" w:rsidP="00801EDC">
      <w:pPr>
        <w:ind w:firstLine="567"/>
        <w:jc w:val="both"/>
      </w:pPr>
      <w:r w:rsidRPr="0083074A">
        <w:t xml:space="preserve">В настоящее время </w:t>
      </w:r>
      <w:r w:rsidR="00040590">
        <w:t xml:space="preserve">железосодержащие каталитические системы </w:t>
      </w:r>
      <w:r w:rsidR="00B00856">
        <w:t>привлекают</w:t>
      </w:r>
      <w:r w:rsidR="00040590">
        <w:t xml:space="preserve"> особый интерес у исследователей за их дешевизну и эффективность</w:t>
      </w:r>
      <w:r w:rsidRPr="0083074A">
        <w:t>. Работа является продолжением серии наших работ по каталитической конверсии диоксида углерода [1–</w:t>
      </w:r>
      <w:r w:rsidR="00F02B17" w:rsidRPr="0083074A">
        <w:t>4</w:t>
      </w:r>
      <w:r w:rsidRPr="0083074A">
        <w:t xml:space="preserve">]. Целью данной работы являлось исследование влияния </w:t>
      </w:r>
      <w:proofErr w:type="spellStart"/>
      <w:r w:rsidRPr="0083074A">
        <w:t>промотирующих</w:t>
      </w:r>
      <w:proofErr w:type="spellEnd"/>
      <w:r w:rsidRPr="0083074A">
        <w:t xml:space="preserve"> добавок калия к железосодержащему катализатору и условий проведения процесса.</w:t>
      </w:r>
    </w:p>
    <w:p w:rsidR="00B00856" w:rsidRDefault="00801EDC" w:rsidP="00B00856">
      <w:pPr>
        <w:ind w:firstLine="567"/>
        <w:jc w:val="both"/>
      </w:pPr>
      <w:r w:rsidRPr="0083074A">
        <w:t xml:space="preserve">Эксперименты проводили при температуре </w:t>
      </w:r>
      <w:r w:rsidR="00A06F3E">
        <w:t>300-400</w:t>
      </w:r>
      <w:r w:rsidRPr="0083074A">
        <w:t> °</w:t>
      </w:r>
      <w:r w:rsidRPr="0083074A">
        <w:rPr>
          <w:lang w:val="en-US"/>
        </w:rPr>
        <w:t>C</w:t>
      </w:r>
      <w:r w:rsidRPr="0083074A">
        <w:t xml:space="preserve">, давлении </w:t>
      </w:r>
      <w:r w:rsidR="00A06F3E">
        <w:t>2</w:t>
      </w:r>
      <w:r w:rsidRPr="0083074A">
        <w:t> </w:t>
      </w:r>
      <w:r w:rsidR="008C39CF">
        <w:t>МПа</w:t>
      </w:r>
      <w:r w:rsidR="0083074A" w:rsidRPr="0083074A">
        <w:t>;</w:t>
      </w:r>
      <w:r w:rsidRPr="0083074A">
        <w:t xml:space="preserve"> соотношени</w:t>
      </w:r>
      <w:r w:rsidR="0083074A" w:rsidRPr="0083074A">
        <w:t>е</w:t>
      </w:r>
      <w:r w:rsidR="00A06F3E">
        <w:t xml:space="preserve"> </w:t>
      </w:r>
      <w:r w:rsidRPr="0083074A">
        <w:rPr>
          <w:lang w:val="en-US"/>
        </w:rPr>
        <w:t>CO</w:t>
      </w:r>
      <w:r w:rsidRPr="0083074A">
        <w:rPr>
          <w:vertAlign w:val="subscript"/>
        </w:rPr>
        <w:t>2</w:t>
      </w:r>
      <w:r w:rsidRPr="0083074A">
        <w:t>:</w:t>
      </w:r>
      <w:r w:rsidRPr="0083074A">
        <w:rPr>
          <w:lang w:val="en-US"/>
        </w:rPr>
        <w:t>H</w:t>
      </w:r>
      <w:r w:rsidRPr="0083074A">
        <w:rPr>
          <w:vertAlign w:val="subscript"/>
        </w:rPr>
        <w:t>2</w:t>
      </w:r>
      <w:r w:rsidRPr="0083074A">
        <w:t> = 1:</w:t>
      </w:r>
      <w:r w:rsidR="00A06F3E">
        <w:t>2</w:t>
      </w:r>
      <w:r w:rsidR="0083074A" w:rsidRPr="0083074A">
        <w:t>,</w:t>
      </w:r>
      <w:r w:rsidRPr="0083074A">
        <w:t xml:space="preserve"> общ</w:t>
      </w:r>
      <w:r w:rsidR="0083074A" w:rsidRPr="0083074A">
        <w:t>ая</w:t>
      </w:r>
      <w:r w:rsidRPr="0083074A">
        <w:t xml:space="preserve"> скорост</w:t>
      </w:r>
      <w:r w:rsidR="0083074A" w:rsidRPr="0083074A">
        <w:t>ь</w:t>
      </w:r>
      <w:r w:rsidRPr="0083074A">
        <w:t xml:space="preserve"> подачи реагентов 4800 см</w:t>
      </w:r>
      <w:r w:rsidRPr="0083074A">
        <w:rPr>
          <w:vertAlign w:val="superscript"/>
        </w:rPr>
        <w:t>3</w:t>
      </w:r>
      <w:r w:rsidRPr="0083074A">
        <w:rPr>
          <w:rFonts w:ascii="Calibri" w:hAnsi="Calibri" w:cs="Calibri"/>
        </w:rPr>
        <w:t>·</w:t>
      </w:r>
      <w:r w:rsidRPr="0083074A">
        <w:t>ч</w:t>
      </w:r>
      <w:r w:rsidRPr="0083074A">
        <w:rPr>
          <w:vertAlign w:val="superscript"/>
        </w:rPr>
        <w:t>–1</w:t>
      </w:r>
      <w:r w:rsidRPr="0083074A">
        <w:rPr>
          <w:rFonts w:ascii="Calibri" w:hAnsi="Calibri" w:cs="Calibri"/>
        </w:rPr>
        <w:t>·</w:t>
      </w:r>
      <w:r w:rsidRPr="0083074A">
        <w:t>г</w:t>
      </w:r>
      <w:r w:rsidRPr="0083074A">
        <w:rPr>
          <w:vertAlign w:val="subscript"/>
        </w:rPr>
        <w:t>кат</w:t>
      </w:r>
      <w:r w:rsidRPr="0083074A">
        <w:rPr>
          <w:vertAlign w:val="superscript"/>
        </w:rPr>
        <w:t>–1</w:t>
      </w:r>
      <w:r w:rsidRPr="0083074A">
        <w:t xml:space="preserve">.В качестве носителя использовали синтетический углеродный материал </w:t>
      </w:r>
      <w:proofErr w:type="spellStart"/>
      <w:r w:rsidRPr="0083074A">
        <w:t>Сибунит</w:t>
      </w:r>
      <w:proofErr w:type="spellEnd"/>
      <w:r w:rsidRPr="0083074A">
        <w:t>.</w:t>
      </w:r>
    </w:p>
    <w:p w:rsidR="00E11418" w:rsidRPr="0083074A" w:rsidRDefault="00F9195C" w:rsidP="00E11418">
      <w:pPr>
        <w:ind w:firstLine="567"/>
        <w:jc w:val="both"/>
      </w:pPr>
      <w:r>
        <w:t xml:space="preserve">Гидрирование рассматривают как </w:t>
      </w:r>
      <w:proofErr w:type="spellStart"/>
      <w:r>
        <w:t>двухстадийный</w:t>
      </w:r>
      <w:proofErr w:type="spellEnd"/>
      <w:r>
        <w:t xml:space="preserve"> процесс</w:t>
      </w:r>
      <w:r w:rsidR="00E11418" w:rsidRPr="0083074A">
        <w:t xml:space="preserve">. </w:t>
      </w:r>
      <w:r>
        <w:t xml:space="preserve">На первом этапе </w:t>
      </w:r>
      <w:proofErr w:type="gramStart"/>
      <w:r>
        <w:t>происходит о</w:t>
      </w:r>
      <w:r w:rsidR="00E11418" w:rsidRPr="0083074A">
        <w:t xml:space="preserve">бразование </w:t>
      </w:r>
      <w:r w:rsidR="00E11418" w:rsidRPr="0083074A">
        <w:rPr>
          <w:lang w:val="en-US"/>
        </w:rPr>
        <w:t>CO</w:t>
      </w:r>
      <w:r w:rsidR="00E11418" w:rsidRPr="0083074A">
        <w:t xml:space="preserve"> происходит</w:t>
      </w:r>
      <w:proofErr w:type="gramEnd"/>
      <w:r w:rsidR="00E11418" w:rsidRPr="0083074A">
        <w:t xml:space="preserve"> по обратной реакции водяного газа (</w:t>
      </w:r>
      <w:r w:rsidR="00E11418" w:rsidRPr="0083074A">
        <w:rPr>
          <w:lang w:val="en-US"/>
        </w:rPr>
        <w:t>CO</w:t>
      </w:r>
      <w:r w:rsidR="00E11418" w:rsidRPr="0083074A">
        <w:rPr>
          <w:vertAlign w:val="subscript"/>
        </w:rPr>
        <w:t>2</w:t>
      </w:r>
      <w:r w:rsidR="00E11418" w:rsidRPr="0083074A">
        <w:rPr>
          <w:lang w:val="en-US"/>
        </w:rPr>
        <w:t> </w:t>
      </w:r>
      <w:r w:rsidR="00E11418" w:rsidRPr="0083074A">
        <w:t>+</w:t>
      </w:r>
      <w:r w:rsidR="00E11418" w:rsidRPr="0083074A">
        <w:rPr>
          <w:lang w:val="en-US"/>
        </w:rPr>
        <w:t> H</w:t>
      </w:r>
      <w:r w:rsidR="00E11418" w:rsidRPr="0083074A">
        <w:rPr>
          <w:vertAlign w:val="subscript"/>
        </w:rPr>
        <w:t>2</w:t>
      </w:r>
      <w:r w:rsidR="00E11418" w:rsidRPr="0083074A">
        <w:rPr>
          <w:lang w:val="en-US"/>
        </w:rPr>
        <w:t> </w:t>
      </w:r>
      <w:r w:rsidR="00E11418" w:rsidRPr="0083074A">
        <w:t>↔</w:t>
      </w:r>
      <w:r w:rsidR="00E11418" w:rsidRPr="0083074A">
        <w:rPr>
          <w:lang w:val="en-US"/>
        </w:rPr>
        <w:t> CO </w:t>
      </w:r>
      <w:r w:rsidR="00E11418" w:rsidRPr="0083074A">
        <w:t>+</w:t>
      </w:r>
      <w:r w:rsidR="00E11418" w:rsidRPr="0083074A">
        <w:rPr>
          <w:lang w:val="en-US"/>
        </w:rPr>
        <w:t> H</w:t>
      </w:r>
      <w:r w:rsidR="00E11418" w:rsidRPr="0083074A">
        <w:rPr>
          <w:vertAlign w:val="subscript"/>
        </w:rPr>
        <w:t>2</w:t>
      </w:r>
      <w:r w:rsidR="00E11418" w:rsidRPr="0083074A">
        <w:rPr>
          <w:lang w:val="en-US"/>
        </w:rPr>
        <w:t>O</w:t>
      </w:r>
      <w:r w:rsidR="00E11418" w:rsidRPr="0083074A">
        <w:t xml:space="preserve">). </w:t>
      </w:r>
      <w:r>
        <w:t>Далее протекает</w:t>
      </w:r>
      <w:r w:rsidR="00E11418" w:rsidRPr="0083074A">
        <w:t xml:space="preserve"> процесс </w:t>
      </w:r>
      <w:proofErr w:type="spellStart"/>
      <w:r w:rsidR="00E11418" w:rsidRPr="0083074A">
        <w:t>Фишера-Тропша</w:t>
      </w:r>
      <w:proofErr w:type="spellEnd"/>
      <w:r w:rsidR="00E11418" w:rsidRPr="0083074A">
        <w:t xml:space="preserve"> с образованием углеводородов C</w:t>
      </w:r>
      <w:r w:rsidR="00E11418" w:rsidRPr="0083074A">
        <w:rPr>
          <w:vertAlign w:val="subscript"/>
        </w:rPr>
        <w:t>1</w:t>
      </w:r>
      <w:r w:rsidR="00E11418" w:rsidRPr="0083074A">
        <w:t>–C</w:t>
      </w:r>
      <w:r w:rsidR="00E11418" w:rsidRPr="0083074A">
        <w:rPr>
          <w:vertAlign w:val="subscript"/>
        </w:rPr>
        <w:t>12</w:t>
      </w:r>
      <w:r w:rsidR="00E11418" w:rsidRPr="0083074A">
        <w:t>.</w:t>
      </w:r>
    </w:p>
    <w:p w:rsidR="00E928A4" w:rsidRDefault="008C39CF" w:rsidP="00E928A4">
      <w:pPr>
        <w:ind w:firstLine="567"/>
        <w:jc w:val="both"/>
      </w:pPr>
      <w:r>
        <w:t xml:space="preserve">Увеличение температуры привело к уменьшению вероятности роста цепи и селективности по углеводородам. С изменением температуры с 300 до 400 </w:t>
      </w:r>
      <w:r w:rsidRPr="0083074A">
        <w:t>°</w:t>
      </w:r>
      <w:r w:rsidRPr="0083074A">
        <w:rPr>
          <w:lang w:val="en-US"/>
        </w:rPr>
        <w:t>C</w:t>
      </w:r>
      <w:r>
        <w:t xml:space="preserve"> конверсия возросла с 13 до 29 %. Наибольшее значение соотношения олефины/</w:t>
      </w:r>
      <w:proofErr w:type="spellStart"/>
      <w:r>
        <w:t>алканы</w:t>
      </w:r>
      <w:proofErr w:type="spellEnd"/>
      <w:r>
        <w:t xml:space="preserve"> в газообразных углеводородах составляло 4.1 при 300 </w:t>
      </w:r>
      <w:r w:rsidRPr="0083074A">
        <w:t>°</w:t>
      </w:r>
      <w:r w:rsidRPr="0083074A">
        <w:rPr>
          <w:lang w:val="en-US"/>
        </w:rPr>
        <w:t>C</w:t>
      </w:r>
      <w:r>
        <w:t xml:space="preserve"> и снизилось </w:t>
      </w:r>
      <w:proofErr w:type="gramStart"/>
      <w:r>
        <w:t>до</w:t>
      </w:r>
      <w:proofErr w:type="gramEnd"/>
      <w:r>
        <w:t xml:space="preserve"> 2.2 при 400 </w:t>
      </w:r>
      <w:r w:rsidRPr="0083074A">
        <w:t>°</w:t>
      </w:r>
      <w:r w:rsidRPr="0083074A">
        <w:rPr>
          <w:lang w:val="en-US"/>
        </w:rPr>
        <w:t>C</w:t>
      </w:r>
      <w:r>
        <w:t>.</w:t>
      </w:r>
      <w:r w:rsidR="00B00856">
        <w:t xml:space="preserve"> С увеличением температуры образуется большее количество </w:t>
      </w:r>
      <w:r w:rsidR="00217A24">
        <w:t>углеводородов, но в тоже время увеличивается доля газообразных углеводородов.</w:t>
      </w:r>
      <w:r w:rsidR="00E928A4">
        <w:t xml:space="preserve"> Изучено влияние калия </w:t>
      </w:r>
      <w:r w:rsidR="00795404">
        <w:t xml:space="preserve">в </w:t>
      </w:r>
      <w:proofErr w:type="spellStart"/>
      <w:r w:rsidR="00795404">
        <w:t>промотировании</w:t>
      </w:r>
      <w:proofErr w:type="spellEnd"/>
      <w:r w:rsidR="00795404">
        <w:t xml:space="preserve"> железосодержащих катализаторов. </w:t>
      </w:r>
      <w:r w:rsidR="00A31B24">
        <w:t>Калий снижает долю метана, увеличивает долю тяжелых углеводородов и влияет на образование олефинов.</w:t>
      </w:r>
    </w:p>
    <w:p w:rsidR="00B00856" w:rsidRPr="008C39CF" w:rsidRDefault="00B00856" w:rsidP="00801EDC">
      <w:pPr>
        <w:ind w:firstLine="567"/>
        <w:jc w:val="both"/>
      </w:pPr>
      <w:r>
        <w:t>Исследование выполнено за счёт гранта Российского научного фонда № 25-79-20057</w:t>
      </w:r>
    </w:p>
    <w:p w:rsidR="00130241" w:rsidRPr="004132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3074A">
        <w:rPr>
          <w:b/>
          <w:color w:val="000000"/>
        </w:rPr>
        <w:t>Литература</w:t>
      </w:r>
    </w:p>
    <w:p w:rsidR="00801EDC" w:rsidRPr="0083074A" w:rsidRDefault="00F02B17" w:rsidP="00801EDC">
      <w:pPr>
        <w:jc w:val="both"/>
        <w:rPr>
          <w:lang w:val="en-US"/>
        </w:rPr>
      </w:pPr>
      <w:r w:rsidRPr="0083074A">
        <w:rPr>
          <w:lang w:val="en-US"/>
        </w:rPr>
        <w:t>1</w:t>
      </w:r>
      <w:r w:rsidR="00801EDC" w:rsidRPr="0083074A">
        <w:rPr>
          <w:lang w:val="en-US"/>
        </w:rPr>
        <w:t xml:space="preserve">.PokusaevaY.A., </w:t>
      </w:r>
      <w:proofErr w:type="spellStart"/>
      <w:r w:rsidR="00801EDC" w:rsidRPr="0083074A">
        <w:rPr>
          <w:lang w:val="en-US"/>
        </w:rPr>
        <w:t>KoklinA.E</w:t>
      </w:r>
      <w:proofErr w:type="spellEnd"/>
      <w:r w:rsidR="00801EDC" w:rsidRPr="0083074A">
        <w:rPr>
          <w:lang w:val="en-US"/>
        </w:rPr>
        <w:t xml:space="preserve">., </w:t>
      </w:r>
      <w:proofErr w:type="spellStart"/>
      <w:r w:rsidR="00801EDC" w:rsidRPr="0083074A">
        <w:rPr>
          <w:lang w:val="en-US"/>
        </w:rPr>
        <w:t>LuninV.V.,Bogdan</w:t>
      </w:r>
      <w:proofErr w:type="spellEnd"/>
      <w:r w:rsidR="00801EDC" w:rsidRPr="0083074A">
        <w:rPr>
          <w:lang w:val="en-US"/>
        </w:rPr>
        <w:t> V.I. CO</w:t>
      </w:r>
      <w:r w:rsidR="00801EDC" w:rsidRPr="0083074A">
        <w:rPr>
          <w:vertAlign w:val="subscript"/>
          <w:lang w:val="en-US"/>
        </w:rPr>
        <w:t>2</w:t>
      </w:r>
      <w:r w:rsidR="00801EDC" w:rsidRPr="0083074A">
        <w:rPr>
          <w:lang w:val="en-US"/>
        </w:rPr>
        <w:t xml:space="preserve"> hydrogenation on Fe-based catalysts doped with potassium in gas phase and under supercritical conditions. // Mendeleev Commun. 2019. Vol. 29. P. 382–384. </w:t>
      </w:r>
    </w:p>
    <w:p w:rsidR="00801EDC" w:rsidRPr="0083074A" w:rsidRDefault="00F02B17" w:rsidP="00F02B17">
      <w:pPr>
        <w:jc w:val="both"/>
        <w:rPr>
          <w:lang w:val="en-US"/>
        </w:rPr>
      </w:pPr>
      <w:r w:rsidRPr="0083074A">
        <w:rPr>
          <w:lang w:val="en-US"/>
        </w:rPr>
        <w:t>2. </w:t>
      </w:r>
      <w:r w:rsidR="00801EDC" w:rsidRPr="0083074A">
        <w:rPr>
          <w:lang w:val="en-US"/>
        </w:rPr>
        <w:t>Bogdan</w:t>
      </w:r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V.I.</w:t>
      </w:r>
      <w:r w:rsidR="00801EDC" w:rsidRPr="0083074A">
        <w:rPr>
          <w:lang w:val="en-US"/>
        </w:rPr>
        <w:t>,Pokusaeva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Y.A.</w:t>
      </w:r>
      <w:r w:rsidR="00801EDC" w:rsidRPr="0083074A">
        <w:rPr>
          <w:lang w:val="en-US"/>
        </w:rPr>
        <w:t>,Koklin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A.E.</w:t>
      </w:r>
      <w:r w:rsidR="00801EDC" w:rsidRPr="0083074A">
        <w:rPr>
          <w:lang w:val="en-US"/>
        </w:rPr>
        <w:t>,Savilov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S.V.</w:t>
      </w:r>
      <w:r w:rsidR="00801EDC" w:rsidRPr="0083074A">
        <w:rPr>
          <w:lang w:val="en-US"/>
        </w:rPr>
        <w:t>,Chernyak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S.A.</w:t>
      </w:r>
      <w:r w:rsidR="00801EDC" w:rsidRPr="0083074A">
        <w:rPr>
          <w:lang w:val="en-US"/>
        </w:rPr>
        <w:t>,Lunin</w:t>
      </w:r>
      <w:proofErr w:type="spellEnd"/>
      <w:r w:rsidRPr="0083074A">
        <w:rPr>
          <w:lang w:val="en-US"/>
        </w:rPr>
        <w:t> V.V., Kustov L.M</w:t>
      </w:r>
      <w:r w:rsidR="00801EDC" w:rsidRPr="0083074A">
        <w:rPr>
          <w:lang w:val="en-US"/>
        </w:rPr>
        <w:t>. Carbon Dioxide Reduction with Hydrogen on Carbon‐Nanotube‐Supported Catalysts under Supercritical Conditions</w:t>
      </w:r>
      <w:r w:rsidRPr="0083074A">
        <w:rPr>
          <w:lang w:val="en-US"/>
        </w:rPr>
        <w:t xml:space="preserve"> //</w:t>
      </w:r>
      <w:r w:rsidR="00801EDC" w:rsidRPr="0083074A">
        <w:rPr>
          <w:lang w:val="en-US"/>
        </w:rPr>
        <w:t xml:space="preserve"> Energy Technol. 2019</w:t>
      </w:r>
      <w:r w:rsidRPr="0083074A">
        <w:rPr>
          <w:lang w:val="en-US"/>
        </w:rPr>
        <w:t xml:space="preserve">.Vol. </w:t>
      </w:r>
      <w:r w:rsidR="00801EDC" w:rsidRPr="0083074A">
        <w:rPr>
          <w:b/>
          <w:lang w:val="en-US"/>
        </w:rPr>
        <w:t>7</w:t>
      </w:r>
      <w:r w:rsidRPr="0083074A">
        <w:rPr>
          <w:lang w:val="en-US"/>
        </w:rPr>
        <w:t xml:space="preserve">.No. </w:t>
      </w:r>
      <w:r w:rsidR="00801EDC" w:rsidRPr="0083074A">
        <w:rPr>
          <w:lang w:val="en-US"/>
        </w:rPr>
        <w:t xml:space="preserve">1900174. </w:t>
      </w:r>
    </w:p>
    <w:p w:rsidR="00801EDC" w:rsidRPr="0083074A" w:rsidRDefault="00F02B17" w:rsidP="00801EDC">
      <w:pPr>
        <w:jc w:val="both"/>
        <w:rPr>
          <w:lang w:val="en-US"/>
        </w:rPr>
      </w:pPr>
      <w:r w:rsidRPr="0083074A">
        <w:rPr>
          <w:lang w:val="en-US"/>
        </w:rPr>
        <w:t>3. </w:t>
      </w:r>
      <w:r w:rsidR="00801EDC" w:rsidRPr="0083074A">
        <w:rPr>
          <w:lang w:val="en-US"/>
        </w:rPr>
        <w:t>Chernyak</w:t>
      </w:r>
      <w:r w:rsidRPr="0083074A">
        <w:rPr>
          <w:lang w:val="en-US"/>
        </w:rPr>
        <w:t> S.A.</w:t>
      </w:r>
      <w:r w:rsidR="00801EDC" w:rsidRPr="0083074A">
        <w:rPr>
          <w:lang w:val="en-US"/>
        </w:rPr>
        <w:t>,Ivanov</w:t>
      </w:r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A.S.</w:t>
      </w:r>
      <w:r w:rsidR="00801EDC" w:rsidRPr="0083074A">
        <w:rPr>
          <w:lang w:val="en-US"/>
        </w:rPr>
        <w:t>,Stolbov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D.N.</w:t>
      </w:r>
      <w:r w:rsidR="00801EDC" w:rsidRPr="0083074A">
        <w:rPr>
          <w:lang w:val="en-US"/>
        </w:rPr>
        <w:t>,Maksimov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S.V.</w:t>
      </w:r>
      <w:r w:rsidR="00801EDC" w:rsidRPr="0083074A">
        <w:rPr>
          <w:lang w:val="en-US"/>
        </w:rPr>
        <w:t>,Maslakov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K.I.</w:t>
      </w:r>
      <w:r w:rsidR="00801EDC" w:rsidRPr="0083074A">
        <w:rPr>
          <w:lang w:val="en-US"/>
        </w:rPr>
        <w:t>,Chernavskii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P.A.</w:t>
      </w:r>
      <w:r w:rsidR="00801EDC" w:rsidRPr="0083074A">
        <w:rPr>
          <w:lang w:val="en-US"/>
        </w:rPr>
        <w:t>,Pokusaeva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Y.A.</w:t>
      </w:r>
      <w:r w:rsidR="00801EDC" w:rsidRPr="0083074A">
        <w:rPr>
          <w:lang w:val="en-US"/>
        </w:rPr>
        <w:t>,Koklin</w:t>
      </w:r>
      <w:proofErr w:type="spellEnd"/>
      <w:r w:rsidRPr="0083074A">
        <w:rPr>
          <w:lang w:val="en-US"/>
        </w:rPr>
        <w:t> A.E.</w:t>
      </w:r>
      <w:r w:rsidR="00801EDC" w:rsidRPr="0083074A">
        <w:rPr>
          <w:lang w:val="en-US"/>
        </w:rPr>
        <w:t>,Bogdan</w:t>
      </w:r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V.I.</w:t>
      </w:r>
      <w:r w:rsidR="00801EDC" w:rsidRPr="0083074A">
        <w:rPr>
          <w:lang w:val="en-US"/>
        </w:rPr>
        <w:t>,Savilov</w:t>
      </w:r>
      <w:proofErr w:type="spellEnd"/>
      <w:r w:rsidRPr="0083074A">
        <w:rPr>
          <w:lang w:val="en-US"/>
        </w:rPr>
        <w:t> S.V</w:t>
      </w:r>
      <w:r w:rsidR="00801EDC" w:rsidRPr="0083074A">
        <w:rPr>
          <w:lang w:val="en-US"/>
        </w:rPr>
        <w:t>. Sintered Fe/CNT framework catalysts for CO</w:t>
      </w:r>
      <w:r w:rsidR="00801EDC" w:rsidRPr="0083074A">
        <w:rPr>
          <w:vertAlign w:val="subscript"/>
          <w:lang w:val="en-US"/>
        </w:rPr>
        <w:t>2</w:t>
      </w:r>
      <w:r w:rsidR="00801EDC" w:rsidRPr="0083074A">
        <w:rPr>
          <w:lang w:val="en-US"/>
        </w:rPr>
        <w:t xml:space="preserve"> hydrogenation into hydrocarbons</w:t>
      </w:r>
      <w:r w:rsidRPr="0083074A">
        <w:rPr>
          <w:lang w:val="en-US"/>
        </w:rPr>
        <w:t xml:space="preserve"> //</w:t>
      </w:r>
      <w:r w:rsidR="00801EDC" w:rsidRPr="0083074A">
        <w:rPr>
          <w:lang w:val="en-US"/>
        </w:rPr>
        <w:t xml:space="preserve"> Carbon</w:t>
      </w:r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2020</w:t>
      </w:r>
      <w:r w:rsidRPr="0083074A">
        <w:rPr>
          <w:lang w:val="en-US"/>
        </w:rPr>
        <w:t>.Vol. </w:t>
      </w:r>
      <w:r w:rsidR="00801EDC" w:rsidRPr="0083074A">
        <w:rPr>
          <w:lang w:val="en-US"/>
        </w:rPr>
        <w:t>168</w:t>
      </w:r>
      <w:r w:rsidRPr="0083074A">
        <w:rPr>
          <w:lang w:val="en-US"/>
        </w:rPr>
        <w:t>. P. </w:t>
      </w:r>
      <w:r w:rsidR="00801EDC" w:rsidRPr="0083074A">
        <w:rPr>
          <w:lang w:val="en-US"/>
        </w:rPr>
        <w:t xml:space="preserve">475–484. </w:t>
      </w:r>
    </w:p>
    <w:p w:rsidR="00801EDC" w:rsidRPr="00F02B17" w:rsidRDefault="00F02B17" w:rsidP="00801EDC">
      <w:pPr>
        <w:jc w:val="both"/>
        <w:rPr>
          <w:lang w:val="en-US"/>
        </w:rPr>
      </w:pPr>
      <w:r w:rsidRPr="0083074A">
        <w:rPr>
          <w:lang w:val="en-US"/>
        </w:rPr>
        <w:t>4. </w:t>
      </w:r>
      <w:r w:rsidR="00801EDC" w:rsidRPr="0083074A">
        <w:rPr>
          <w:lang w:val="en-US"/>
        </w:rPr>
        <w:t>Bogdan</w:t>
      </w:r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T.V.</w:t>
      </w:r>
      <w:r w:rsidR="00801EDC" w:rsidRPr="0083074A">
        <w:rPr>
          <w:lang w:val="en-US"/>
        </w:rPr>
        <w:t>,Koklin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A.E.</w:t>
      </w:r>
      <w:r w:rsidR="00801EDC" w:rsidRPr="0083074A">
        <w:rPr>
          <w:lang w:val="en-US"/>
        </w:rPr>
        <w:t>,Mishanin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I.I.</w:t>
      </w:r>
      <w:r w:rsidR="00801EDC" w:rsidRPr="0083074A">
        <w:rPr>
          <w:lang w:val="en-US"/>
        </w:rPr>
        <w:t>,Chernavsky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P.A.</w:t>
      </w:r>
      <w:r w:rsidR="00801EDC" w:rsidRPr="0083074A">
        <w:rPr>
          <w:lang w:val="en-US"/>
        </w:rPr>
        <w:t>,Pankratov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D.A.</w:t>
      </w:r>
      <w:r w:rsidR="00801EDC" w:rsidRPr="0083074A">
        <w:rPr>
          <w:lang w:val="en-US"/>
        </w:rPr>
        <w:t>,Kim</w:t>
      </w:r>
      <w:proofErr w:type="spellEnd"/>
      <w:r w:rsidRPr="0083074A">
        <w:rPr>
          <w:lang w:val="en-US"/>
        </w:rPr>
        <w:t> </w:t>
      </w:r>
      <w:proofErr w:type="spellStart"/>
      <w:r w:rsidRPr="0083074A">
        <w:rPr>
          <w:lang w:val="en-US"/>
        </w:rPr>
        <w:t>O.A.</w:t>
      </w:r>
      <w:r w:rsidR="00801EDC" w:rsidRPr="0083074A">
        <w:rPr>
          <w:lang w:val="en-US"/>
        </w:rPr>
        <w:t>,Bogdan</w:t>
      </w:r>
      <w:proofErr w:type="spellEnd"/>
      <w:r w:rsidRPr="0083074A">
        <w:rPr>
          <w:lang w:val="en-US"/>
        </w:rPr>
        <w:t> V.I.</w:t>
      </w:r>
      <w:r w:rsidR="00801EDC" w:rsidRPr="0083074A">
        <w:rPr>
          <w:lang w:val="en-US"/>
        </w:rPr>
        <w:t xml:space="preserve"> CO</w:t>
      </w:r>
      <w:r w:rsidR="00801EDC" w:rsidRPr="0083074A">
        <w:rPr>
          <w:vertAlign w:val="subscript"/>
          <w:lang w:val="en-US"/>
        </w:rPr>
        <w:t>2</w:t>
      </w:r>
      <w:r w:rsidR="00801EDC" w:rsidRPr="0083074A">
        <w:rPr>
          <w:lang w:val="en-US"/>
        </w:rPr>
        <w:t xml:space="preserve"> Hydrogenation on Carbides Formed in situ on Carbon-Supported Iron-Based Catalysts in High-Density Supercritical Medium</w:t>
      </w:r>
      <w:r w:rsidRPr="0083074A">
        <w:rPr>
          <w:lang w:val="en-US"/>
        </w:rPr>
        <w:t xml:space="preserve"> //</w:t>
      </w:r>
      <w:proofErr w:type="spellStart"/>
      <w:r w:rsidR="00801EDC" w:rsidRPr="0083074A">
        <w:rPr>
          <w:lang w:val="en-US"/>
        </w:rPr>
        <w:t>ChemPlusChem</w:t>
      </w:r>
      <w:proofErr w:type="spellEnd"/>
      <w:r w:rsidRPr="0083074A">
        <w:rPr>
          <w:lang w:val="en-US"/>
        </w:rPr>
        <w:t>.</w:t>
      </w:r>
      <w:r w:rsidR="00801EDC" w:rsidRPr="0083074A">
        <w:rPr>
          <w:lang w:val="en-US"/>
        </w:rPr>
        <w:t xml:space="preserve"> 2024</w:t>
      </w:r>
      <w:r w:rsidRPr="0083074A">
        <w:rPr>
          <w:lang w:val="en-US"/>
        </w:rPr>
        <w:t>.Vol. </w:t>
      </w:r>
      <w:r w:rsidR="00801EDC" w:rsidRPr="0083074A">
        <w:rPr>
          <w:lang w:val="en-US"/>
        </w:rPr>
        <w:t>89</w:t>
      </w:r>
      <w:r w:rsidRPr="0083074A">
        <w:rPr>
          <w:lang w:val="en-US"/>
        </w:rPr>
        <w:t>. No. </w:t>
      </w:r>
      <w:r w:rsidR="00801EDC" w:rsidRPr="0083074A">
        <w:rPr>
          <w:lang w:val="en-US"/>
        </w:rPr>
        <w:t xml:space="preserve"> e202400327.</w:t>
      </w:r>
    </w:p>
    <w:sectPr w:rsidR="00801EDC" w:rsidRPr="00F02B17" w:rsidSect="00D93D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2F17"/>
    <w:multiLevelType w:val="hybridMultilevel"/>
    <w:tmpl w:val="A50E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4059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7A24"/>
    <w:rsid w:val="0022260A"/>
    <w:rsid w:val="002264EE"/>
    <w:rsid w:val="0023307C"/>
    <w:rsid w:val="0031361E"/>
    <w:rsid w:val="00391C38"/>
    <w:rsid w:val="003A2ECA"/>
    <w:rsid w:val="003B497C"/>
    <w:rsid w:val="003B76D6"/>
    <w:rsid w:val="003E2601"/>
    <w:rsid w:val="003F4E6B"/>
    <w:rsid w:val="004132B8"/>
    <w:rsid w:val="004A26A3"/>
    <w:rsid w:val="004F0EDF"/>
    <w:rsid w:val="00522BF1"/>
    <w:rsid w:val="00590166"/>
    <w:rsid w:val="005B2598"/>
    <w:rsid w:val="005D022B"/>
    <w:rsid w:val="005E5BE9"/>
    <w:rsid w:val="005F224E"/>
    <w:rsid w:val="0069427D"/>
    <w:rsid w:val="006F7A19"/>
    <w:rsid w:val="007213E1"/>
    <w:rsid w:val="00732B3C"/>
    <w:rsid w:val="007672E9"/>
    <w:rsid w:val="00775389"/>
    <w:rsid w:val="00795404"/>
    <w:rsid w:val="00797838"/>
    <w:rsid w:val="007C36D8"/>
    <w:rsid w:val="007F182F"/>
    <w:rsid w:val="007F2744"/>
    <w:rsid w:val="007F3F23"/>
    <w:rsid w:val="00801EDC"/>
    <w:rsid w:val="0083074A"/>
    <w:rsid w:val="008931BE"/>
    <w:rsid w:val="008C39CF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6F3E"/>
    <w:rsid w:val="00A314FE"/>
    <w:rsid w:val="00A31B24"/>
    <w:rsid w:val="00A57ED6"/>
    <w:rsid w:val="00AD7380"/>
    <w:rsid w:val="00B00856"/>
    <w:rsid w:val="00BF36F8"/>
    <w:rsid w:val="00BF4622"/>
    <w:rsid w:val="00C844E2"/>
    <w:rsid w:val="00CD00B1"/>
    <w:rsid w:val="00D11680"/>
    <w:rsid w:val="00D22306"/>
    <w:rsid w:val="00D42542"/>
    <w:rsid w:val="00D8121C"/>
    <w:rsid w:val="00D93DCB"/>
    <w:rsid w:val="00E11418"/>
    <w:rsid w:val="00E22189"/>
    <w:rsid w:val="00E74069"/>
    <w:rsid w:val="00E81D35"/>
    <w:rsid w:val="00E928A4"/>
    <w:rsid w:val="00EB1F49"/>
    <w:rsid w:val="00F02B17"/>
    <w:rsid w:val="00F865B3"/>
    <w:rsid w:val="00F9195C"/>
    <w:rsid w:val="00FA2D7B"/>
    <w:rsid w:val="00FB1509"/>
    <w:rsid w:val="00FE153F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93D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93D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93D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93DC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93D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93D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93D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93DC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93D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116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bogd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navas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0C86C4-8C55-4DB0-A902-A79D3A99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Superuser</cp:lastModifiedBy>
  <cp:revision>47</cp:revision>
  <dcterms:created xsi:type="dcterms:W3CDTF">2025-03-08T20:16:00Z</dcterms:created>
  <dcterms:modified xsi:type="dcterms:W3CDTF">2026-03-18T09:53:00Z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