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17" w:rsidRPr="0052664A" w:rsidRDefault="00322589" w:rsidP="00526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2664A">
        <w:rPr>
          <w:rFonts w:ascii="Times New Roman" w:hAnsi="Times New Roman"/>
          <w:b/>
          <w:sz w:val="24"/>
          <w:szCs w:val="24"/>
        </w:rPr>
        <w:t>Развитие критического мышления обучающихся при проведении элективного курса «Экспериментальная химия»</w:t>
      </w:r>
    </w:p>
    <w:p w:rsidR="00322589" w:rsidRPr="00CE5432" w:rsidRDefault="0052664A" w:rsidP="008F35CE">
      <w:pPr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CE5432">
        <w:rPr>
          <w:rFonts w:ascii="Times New Roman" w:hAnsi="Times New Roman"/>
          <w:b/>
          <w:i/>
          <w:sz w:val="24"/>
          <w:szCs w:val="24"/>
        </w:rPr>
        <w:t>Архангельский Р. П.</w:t>
      </w:r>
      <w:r w:rsidR="00C1589C" w:rsidRPr="00CE5432">
        <w:rPr>
          <w:rFonts w:ascii="Times New Roman" w:hAnsi="Times New Roman"/>
          <w:b/>
          <w:i/>
          <w:sz w:val="24"/>
          <w:szCs w:val="24"/>
        </w:rPr>
        <w:t>, Нахова Н. А.</w:t>
      </w:r>
    </w:p>
    <w:p w:rsidR="00C1589C" w:rsidRPr="00CE5432" w:rsidRDefault="00C1589C" w:rsidP="008F35CE">
      <w:pPr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 w:rsidRPr="00CE5432">
        <w:rPr>
          <w:rFonts w:ascii="Times New Roman" w:hAnsi="Times New Roman"/>
          <w:i/>
          <w:sz w:val="24"/>
          <w:szCs w:val="24"/>
        </w:rPr>
        <w:t>Студент, 3 курс бакалавриата</w:t>
      </w:r>
    </w:p>
    <w:p w:rsidR="00C1589C" w:rsidRPr="00CE5432" w:rsidRDefault="00C1589C" w:rsidP="00CE5432">
      <w:pPr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 w:rsidRPr="00CE5432">
        <w:rPr>
          <w:rFonts w:ascii="Times New Roman" w:hAnsi="Times New Roman"/>
          <w:i/>
          <w:sz w:val="24"/>
          <w:szCs w:val="24"/>
        </w:rPr>
        <w:t>Северо-Восточный федеральный университет имени М. К. Аммосова, Якутск, Россия</w:t>
      </w:r>
    </w:p>
    <w:p w:rsidR="00CE5432" w:rsidRPr="00CE5432" w:rsidRDefault="00CE5432" w:rsidP="00CE5432">
      <w:pPr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CE5432">
        <w:rPr>
          <w:rFonts w:ascii="Times New Roman" w:hAnsi="Times New Roman"/>
          <w:i/>
          <w:sz w:val="24"/>
          <w:szCs w:val="24"/>
          <w:lang w:val="en-US"/>
        </w:rPr>
        <w:t>E-mail: rinat.nikolayev.03@mail.ru</w:t>
      </w:r>
    </w:p>
    <w:p w:rsidR="00322589" w:rsidRPr="00A54FF2" w:rsidRDefault="00322589" w:rsidP="00CE5432">
      <w:pPr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52664A">
        <w:rPr>
          <w:rFonts w:ascii="Times New Roman" w:hAnsi="Times New Roman"/>
          <w:sz w:val="24"/>
          <w:szCs w:val="24"/>
        </w:rPr>
        <w:t xml:space="preserve">В условиях, когда социально-экономическое развитие страны требует квалифицированных специалистов в естественно-научных областях, развитие </w:t>
      </w:r>
      <w:r w:rsidRPr="00A54FF2">
        <w:rPr>
          <w:rFonts w:ascii="Times New Roman" w:hAnsi="Times New Roman"/>
          <w:sz w:val="24"/>
          <w:szCs w:val="24"/>
        </w:rPr>
        <w:t>критического мышления обучающихся</w:t>
      </w:r>
      <w:r w:rsidRPr="0052664A">
        <w:rPr>
          <w:rFonts w:ascii="Times New Roman" w:hAnsi="Times New Roman"/>
          <w:sz w:val="24"/>
          <w:szCs w:val="24"/>
        </w:rPr>
        <w:t xml:space="preserve"> становится ключевым фактором формировани</w:t>
      </w:r>
      <w:r w:rsidR="00A54FF2">
        <w:rPr>
          <w:rFonts w:ascii="Times New Roman" w:hAnsi="Times New Roman"/>
          <w:sz w:val="24"/>
          <w:szCs w:val="24"/>
        </w:rPr>
        <w:t>я конкурентоспособной личности</w:t>
      </w:r>
      <w:r w:rsidR="00A54FF2" w:rsidRPr="00A54FF2">
        <w:rPr>
          <w:rFonts w:ascii="Times New Roman" w:hAnsi="Times New Roman"/>
          <w:sz w:val="24"/>
          <w:szCs w:val="24"/>
        </w:rPr>
        <w:t>.</w:t>
      </w:r>
      <w:r w:rsidR="00532126" w:rsidRPr="00532126">
        <w:rPr>
          <w:rFonts w:ascii="Times New Roman" w:hAnsi="Times New Roman"/>
          <w:sz w:val="24"/>
          <w:szCs w:val="24"/>
        </w:rPr>
        <w:t xml:space="preserve"> </w:t>
      </w:r>
      <w:r w:rsidRPr="0052664A">
        <w:rPr>
          <w:rFonts w:ascii="Times New Roman" w:hAnsi="Times New Roman"/>
          <w:sz w:val="24"/>
          <w:szCs w:val="24"/>
        </w:rPr>
        <w:t xml:space="preserve">Критическое мышление — способность анализировать информацию, оценивать доказательства, делать обоснованные выводы, что интегрируется в ФГОС как метапредметный результат. </w:t>
      </w:r>
      <w:r w:rsidR="00A54FF2" w:rsidRPr="00A54FF2">
        <w:rPr>
          <w:rFonts w:ascii="Times New Roman" w:hAnsi="Times New Roman"/>
          <w:sz w:val="24"/>
          <w:szCs w:val="24"/>
        </w:rPr>
        <w:t>[1]</w:t>
      </w:r>
    </w:p>
    <w:p w:rsidR="00322589" w:rsidRPr="00A54FF2" w:rsidRDefault="001F0F95" w:rsidP="00CE5432">
      <w:pPr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52664A">
        <w:rPr>
          <w:rFonts w:ascii="Times New Roman" w:hAnsi="Times New Roman"/>
          <w:sz w:val="24"/>
          <w:szCs w:val="24"/>
        </w:rPr>
        <w:t>На уроках химии развивается через проблемное</w:t>
      </w:r>
      <w:r w:rsidR="008F35CE" w:rsidRPr="0052664A">
        <w:rPr>
          <w:rFonts w:ascii="Times New Roman" w:hAnsi="Times New Roman"/>
          <w:sz w:val="24"/>
          <w:szCs w:val="24"/>
        </w:rPr>
        <w:t xml:space="preserve"> обучение, эксперименты, этапы «вызов — реализация — рефлексия»</w:t>
      </w:r>
      <w:r w:rsidR="00A54FF2" w:rsidRPr="00A54FF2">
        <w:rPr>
          <w:rFonts w:ascii="Times New Roman" w:hAnsi="Times New Roman"/>
          <w:sz w:val="24"/>
          <w:szCs w:val="24"/>
        </w:rPr>
        <w:t xml:space="preserve"> [2]</w:t>
      </w:r>
      <w:r w:rsidRPr="0052664A">
        <w:rPr>
          <w:rFonts w:ascii="Times New Roman" w:hAnsi="Times New Roman"/>
          <w:sz w:val="24"/>
          <w:szCs w:val="24"/>
        </w:rPr>
        <w:t xml:space="preserve">. </w:t>
      </w:r>
      <w:r w:rsidR="00322589" w:rsidRPr="0052664A">
        <w:rPr>
          <w:rFonts w:ascii="Times New Roman" w:hAnsi="Times New Roman"/>
          <w:sz w:val="24"/>
          <w:szCs w:val="24"/>
        </w:rPr>
        <w:t xml:space="preserve">При </w:t>
      </w:r>
      <w:r w:rsidRPr="0052664A">
        <w:rPr>
          <w:rFonts w:ascii="Times New Roman" w:hAnsi="Times New Roman"/>
          <w:sz w:val="24"/>
          <w:szCs w:val="24"/>
        </w:rPr>
        <w:t>проведении элективного курса «Экспериментальная химия» для профильного класса наибольший акцент делается на</w:t>
      </w:r>
      <w:r w:rsidR="00322589" w:rsidRPr="0052664A">
        <w:rPr>
          <w:rFonts w:ascii="Times New Roman" w:hAnsi="Times New Roman"/>
          <w:sz w:val="24"/>
          <w:szCs w:val="24"/>
        </w:rPr>
        <w:t xml:space="preserve"> привлечение регионального материала, </w:t>
      </w:r>
      <w:r w:rsidRPr="0052664A">
        <w:rPr>
          <w:rFonts w:ascii="Times New Roman" w:hAnsi="Times New Roman"/>
          <w:sz w:val="24"/>
          <w:szCs w:val="24"/>
        </w:rPr>
        <w:t>практическом</w:t>
      </w:r>
      <w:r w:rsidR="00322589" w:rsidRPr="0052664A">
        <w:rPr>
          <w:rFonts w:ascii="Times New Roman" w:hAnsi="Times New Roman"/>
          <w:sz w:val="24"/>
          <w:szCs w:val="24"/>
        </w:rPr>
        <w:t xml:space="preserve"> применении народных промыслов, </w:t>
      </w:r>
      <w:r w:rsidRPr="0052664A">
        <w:rPr>
          <w:rFonts w:ascii="Times New Roman" w:hAnsi="Times New Roman"/>
          <w:sz w:val="24"/>
          <w:szCs w:val="24"/>
        </w:rPr>
        <w:t>способствующих</w:t>
      </w:r>
      <w:r w:rsidR="00322589" w:rsidRPr="0052664A">
        <w:rPr>
          <w:rFonts w:ascii="Times New Roman" w:hAnsi="Times New Roman"/>
          <w:sz w:val="24"/>
          <w:szCs w:val="24"/>
        </w:rPr>
        <w:t xml:space="preserve"> </w:t>
      </w:r>
      <w:r w:rsidRPr="0052664A">
        <w:rPr>
          <w:rFonts w:ascii="Times New Roman" w:hAnsi="Times New Roman"/>
          <w:sz w:val="24"/>
          <w:szCs w:val="24"/>
        </w:rPr>
        <w:t xml:space="preserve">развитию </w:t>
      </w:r>
      <w:r w:rsidR="00322589" w:rsidRPr="0052664A">
        <w:rPr>
          <w:rFonts w:ascii="Times New Roman" w:hAnsi="Times New Roman"/>
          <w:sz w:val="24"/>
          <w:szCs w:val="24"/>
        </w:rPr>
        <w:t>промышленности в регионе</w:t>
      </w:r>
      <w:r w:rsidR="00A54FF2">
        <w:rPr>
          <w:rFonts w:ascii="Times New Roman" w:hAnsi="Times New Roman"/>
          <w:sz w:val="24"/>
          <w:szCs w:val="24"/>
        </w:rPr>
        <w:t xml:space="preserve"> [</w:t>
      </w:r>
      <w:r w:rsidR="00A54FF2" w:rsidRPr="00A54FF2">
        <w:rPr>
          <w:rFonts w:ascii="Times New Roman" w:hAnsi="Times New Roman"/>
          <w:sz w:val="24"/>
          <w:szCs w:val="24"/>
        </w:rPr>
        <w:t>3]</w:t>
      </w:r>
      <w:r w:rsidRPr="0052664A">
        <w:rPr>
          <w:rFonts w:ascii="Times New Roman" w:hAnsi="Times New Roman"/>
          <w:sz w:val="24"/>
          <w:szCs w:val="24"/>
        </w:rPr>
        <w:t>.</w:t>
      </w:r>
      <w:r w:rsidR="00A54FF2" w:rsidRPr="00A54FF2">
        <w:rPr>
          <w:rFonts w:ascii="Times New Roman" w:hAnsi="Times New Roman"/>
          <w:sz w:val="24"/>
          <w:szCs w:val="24"/>
        </w:rPr>
        <w:t xml:space="preserve"> </w:t>
      </w:r>
    </w:p>
    <w:p w:rsidR="001F0F95" w:rsidRPr="00A54FF2" w:rsidRDefault="001F0F95" w:rsidP="00CE5432">
      <w:pPr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52664A">
        <w:rPr>
          <w:rFonts w:ascii="Times New Roman" w:hAnsi="Times New Roman"/>
          <w:sz w:val="24"/>
          <w:szCs w:val="24"/>
        </w:rPr>
        <w:t>Например, изучение твердости и химической стойкости якутских ножей актуально в свете роста интереса к традиционным технологиям обработки металлов и их роли в развитии матер</w:t>
      </w:r>
      <w:r w:rsidR="00B876AF">
        <w:rPr>
          <w:rFonts w:ascii="Times New Roman" w:hAnsi="Times New Roman"/>
          <w:sz w:val="24"/>
          <w:szCs w:val="24"/>
        </w:rPr>
        <w:t>иальной культуры народов России</w:t>
      </w:r>
      <w:r w:rsidR="00A54FF2" w:rsidRPr="00A54FF2">
        <w:rPr>
          <w:rFonts w:ascii="Times New Roman" w:hAnsi="Times New Roman"/>
          <w:sz w:val="24"/>
          <w:szCs w:val="24"/>
        </w:rPr>
        <w:t xml:space="preserve"> [5]</w:t>
      </w:r>
      <w:r w:rsidR="00B876AF" w:rsidRPr="00B876AF">
        <w:rPr>
          <w:rFonts w:ascii="Times New Roman" w:hAnsi="Times New Roman"/>
          <w:sz w:val="24"/>
          <w:szCs w:val="24"/>
        </w:rPr>
        <w:t>.</w:t>
      </w:r>
      <w:r w:rsidRPr="0052664A">
        <w:rPr>
          <w:rFonts w:ascii="Times New Roman" w:hAnsi="Times New Roman"/>
          <w:sz w:val="24"/>
          <w:szCs w:val="24"/>
        </w:rPr>
        <w:t xml:space="preserve">  </w:t>
      </w:r>
      <w:r w:rsidR="00B876AF">
        <w:rPr>
          <w:rFonts w:ascii="Times New Roman" w:hAnsi="Times New Roman"/>
          <w:sz w:val="24"/>
          <w:szCs w:val="24"/>
        </w:rPr>
        <w:t>Обучающиеся проявляют высокий интерес к изучению истории</w:t>
      </w:r>
      <w:r w:rsidRPr="0052664A">
        <w:rPr>
          <w:rFonts w:ascii="Times New Roman" w:hAnsi="Times New Roman"/>
          <w:sz w:val="24"/>
          <w:szCs w:val="24"/>
        </w:rPr>
        <w:t>, минералах и рудах железа, технологическом процессе изготовления якутского ножа.</w:t>
      </w:r>
      <w:r w:rsidR="00A54FF2">
        <w:rPr>
          <w:rFonts w:ascii="Times New Roman" w:hAnsi="Times New Roman"/>
          <w:sz w:val="24"/>
          <w:szCs w:val="24"/>
        </w:rPr>
        <w:t xml:space="preserve"> </w:t>
      </w:r>
      <w:r w:rsidR="00A54FF2" w:rsidRPr="00A54FF2">
        <w:rPr>
          <w:rFonts w:ascii="Times New Roman" w:hAnsi="Times New Roman"/>
          <w:sz w:val="24"/>
          <w:szCs w:val="24"/>
        </w:rPr>
        <w:t>[5].</w:t>
      </w:r>
      <w:r w:rsidRPr="0052664A">
        <w:rPr>
          <w:rFonts w:ascii="Times New Roman" w:hAnsi="Times New Roman"/>
          <w:sz w:val="24"/>
          <w:szCs w:val="24"/>
        </w:rPr>
        <w:t xml:space="preserve"> </w:t>
      </w:r>
      <w:r w:rsidR="00B876AF" w:rsidRPr="00B876AF">
        <w:rPr>
          <w:rFonts w:ascii="Times New Roman" w:hAnsi="Times New Roman"/>
          <w:sz w:val="24"/>
          <w:szCs w:val="24"/>
        </w:rPr>
        <w:t>Это способствует установлению связи между химическими знаниями и их практическим</w:t>
      </w:r>
      <w:r w:rsidR="00B876AF">
        <w:rPr>
          <w:rFonts w:ascii="Times New Roman" w:hAnsi="Times New Roman"/>
          <w:sz w:val="24"/>
          <w:szCs w:val="24"/>
        </w:rPr>
        <w:t xml:space="preserve"> применением</w:t>
      </w:r>
      <w:r w:rsidRPr="0052664A">
        <w:rPr>
          <w:rFonts w:ascii="Times New Roman" w:hAnsi="Times New Roman"/>
          <w:sz w:val="24"/>
          <w:szCs w:val="24"/>
        </w:rPr>
        <w:t>, полученные во время элективного курса, с жизнью, с практикой, тем с</w:t>
      </w:r>
      <w:r w:rsidR="00A54FF2">
        <w:rPr>
          <w:rFonts w:ascii="Times New Roman" w:hAnsi="Times New Roman"/>
          <w:sz w:val="24"/>
          <w:szCs w:val="24"/>
        </w:rPr>
        <w:t>амым делать свои умозаключения</w:t>
      </w:r>
      <w:r w:rsidR="00B876AF">
        <w:rPr>
          <w:rFonts w:ascii="Times New Roman" w:hAnsi="Times New Roman"/>
          <w:sz w:val="24"/>
          <w:szCs w:val="24"/>
        </w:rPr>
        <w:t xml:space="preserve"> -</w:t>
      </w:r>
      <w:r w:rsidR="00A54FF2" w:rsidRPr="00A54FF2">
        <w:rPr>
          <w:rFonts w:ascii="Times New Roman" w:hAnsi="Times New Roman"/>
          <w:sz w:val="24"/>
          <w:szCs w:val="24"/>
        </w:rPr>
        <w:t xml:space="preserve"> </w:t>
      </w:r>
      <w:r w:rsidR="00B876AF">
        <w:rPr>
          <w:rFonts w:ascii="Times New Roman" w:hAnsi="Times New Roman"/>
          <w:sz w:val="24"/>
          <w:szCs w:val="24"/>
        </w:rPr>
        <w:t>т</w:t>
      </w:r>
      <w:r w:rsidRPr="0052664A">
        <w:rPr>
          <w:rFonts w:ascii="Times New Roman" w:hAnsi="Times New Roman"/>
          <w:sz w:val="24"/>
          <w:szCs w:val="24"/>
        </w:rPr>
        <w:t>ак они приходят к выводу, что основным фактором, влияющим на эксплуатационные характеристики, является химический состав стали. Такой подход способствует формированию критического и творческого мышления, умен</w:t>
      </w:r>
      <w:r w:rsidR="00E21D7B" w:rsidRPr="0052664A">
        <w:rPr>
          <w:rFonts w:ascii="Times New Roman" w:hAnsi="Times New Roman"/>
          <w:sz w:val="24"/>
          <w:szCs w:val="24"/>
        </w:rPr>
        <w:t>ию самостоятельно сравнивать свойство и состав стали и других объектов</w:t>
      </w:r>
      <w:r w:rsidR="00A54FF2" w:rsidRPr="00A54FF2">
        <w:rPr>
          <w:rFonts w:ascii="Times New Roman" w:hAnsi="Times New Roman"/>
          <w:sz w:val="24"/>
          <w:szCs w:val="24"/>
        </w:rPr>
        <w:t xml:space="preserve"> [2]</w:t>
      </w:r>
      <w:r w:rsidRPr="0052664A">
        <w:rPr>
          <w:rFonts w:ascii="Times New Roman" w:hAnsi="Times New Roman"/>
          <w:sz w:val="24"/>
          <w:szCs w:val="24"/>
        </w:rPr>
        <w:t xml:space="preserve">.  </w:t>
      </w:r>
    </w:p>
    <w:p w:rsidR="00E21D7B" w:rsidRPr="0052664A" w:rsidRDefault="00E21D7B" w:rsidP="00CE5432">
      <w:pPr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52664A">
        <w:rPr>
          <w:rFonts w:ascii="Times New Roman" w:hAnsi="Times New Roman"/>
          <w:sz w:val="24"/>
          <w:szCs w:val="24"/>
        </w:rPr>
        <w:t>Специфика методики обучения элективного курса заключается в изучении химии по</w:t>
      </w:r>
      <w:r w:rsidR="008F35CE" w:rsidRPr="0052664A">
        <w:rPr>
          <w:rFonts w:ascii="Times New Roman" w:hAnsi="Times New Roman"/>
          <w:sz w:val="24"/>
          <w:szCs w:val="24"/>
        </w:rPr>
        <w:t xml:space="preserve"> направлению: знакомые предметы - свойства предметов - изучение химического состава - </w:t>
      </w:r>
      <w:r w:rsidRPr="0052664A">
        <w:rPr>
          <w:rFonts w:ascii="Times New Roman" w:hAnsi="Times New Roman"/>
          <w:sz w:val="24"/>
          <w:szCs w:val="24"/>
        </w:rPr>
        <w:t>связь химического состава с конкретными свойст</w:t>
      </w:r>
      <w:r w:rsidR="008F35CE" w:rsidRPr="0052664A">
        <w:rPr>
          <w:rFonts w:ascii="Times New Roman" w:hAnsi="Times New Roman"/>
          <w:sz w:val="24"/>
          <w:szCs w:val="24"/>
        </w:rPr>
        <w:t>вами -</w:t>
      </w:r>
      <w:r w:rsidRPr="0052664A">
        <w:rPr>
          <w:rFonts w:ascii="Times New Roman" w:hAnsi="Times New Roman"/>
          <w:sz w:val="24"/>
          <w:szCs w:val="24"/>
        </w:rPr>
        <w:t xml:space="preserve"> пути улучшения качества</w:t>
      </w:r>
      <w:r w:rsidR="006F1CC9" w:rsidRPr="0052664A">
        <w:rPr>
          <w:rFonts w:ascii="Times New Roman" w:hAnsi="Times New Roman"/>
          <w:sz w:val="24"/>
          <w:szCs w:val="24"/>
        </w:rPr>
        <w:t xml:space="preserve"> изучаем</w:t>
      </w:r>
      <w:r w:rsidR="003218C4" w:rsidRPr="0052664A">
        <w:rPr>
          <w:rFonts w:ascii="Times New Roman" w:hAnsi="Times New Roman"/>
          <w:sz w:val="24"/>
          <w:szCs w:val="24"/>
        </w:rPr>
        <w:t>ого предмета</w:t>
      </w:r>
      <w:r w:rsidR="00A54FF2" w:rsidRPr="00A54FF2">
        <w:rPr>
          <w:rFonts w:ascii="Times New Roman" w:hAnsi="Times New Roman"/>
          <w:sz w:val="24"/>
          <w:szCs w:val="24"/>
        </w:rPr>
        <w:t xml:space="preserve"> [3]</w:t>
      </w:r>
      <w:r w:rsidR="003218C4" w:rsidRPr="0052664A">
        <w:rPr>
          <w:rFonts w:ascii="Times New Roman" w:hAnsi="Times New Roman"/>
          <w:sz w:val="24"/>
          <w:szCs w:val="24"/>
        </w:rPr>
        <w:t>. При этом обучающие</w:t>
      </w:r>
      <w:r w:rsidR="006F1CC9" w:rsidRPr="0052664A">
        <w:rPr>
          <w:rFonts w:ascii="Times New Roman" w:hAnsi="Times New Roman"/>
          <w:sz w:val="24"/>
          <w:szCs w:val="24"/>
        </w:rPr>
        <w:t>ся проходят следу</w:t>
      </w:r>
      <w:r w:rsidR="008F35CE" w:rsidRPr="0052664A">
        <w:rPr>
          <w:rFonts w:ascii="Times New Roman" w:hAnsi="Times New Roman"/>
          <w:sz w:val="24"/>
          <w:szCs w:val="24"/>
        </w:rPr>
        <w:t xml:space="preserve">ющие мыслительные этапы: образ – созерцание – анализ - осознание – сравнение – озарение </w:t>
      </w:r>
      <w:r w:rsidR="00A54FF2">
        <w:rPr>
          <w:rFonts w:ascii="Times New Roman" w:hAnsi="Times New Roman"/>
          <w:sz w:val="24"/>
          <w:szCs w:val="24"/>
        </w:rPr>
        <w:t>–</w:t>
      </w:r>
      <w:r w:rsidR="008F35CE" w:rsidRPr="0052664A">
        <w:rPr>
          <w:rFonts w:ascii="Times New Roman" w:hAnsi="Times New Roman"/>
          <w:sz w:val="24"/>
          <w:szCs w:val="24"/>
        </w:rPr>
        <w:t xml:space="preserve"> </w:t>
      </w:r>
      <w:r w:rsidR="006F1CC9" w:rsidRPr="0052664A">
        <w:rPr>
          <w:rFonts w:ascii="Times New Roman" w:hAnsi="Times New Roman"/>
          <w:sz w:val="24"/>
          <w:szCs w:val="24"/>
        </w:rPr>
        <w:t>решение</w:t>
      </w:r>
      <w:r w:rsidR="00A54FF2" w:rsidRPr="00A54FF2">
        <w:rPr>
          <w:rFonts w:ascii="Times New Roman" w:hAnsi="Times New Roman"/>
          <w:sz w:val="24"/>
          <w:szCs w:val="24"/>
        </w:rPr>
        <w:t xml:space="preserve"> [2]</w:t>
      </w:r>
      <w:r w:rsidR="006F1CC9" w:rsidRPr="0052664A">
        <w:rPr>
          <w:rFonts w:ascii="Times New Roman" w:hAnsi="Times New Roman"/>
          <w:sz w:val="24"/>
          <w:szCs w:val="24"/>
        </w:rPr>
        <w:t>.</w:t>
      </w:r>
    </w:p>
    <w:p w:rsidR="008F35CE" w:rsidRDefault="001F0F95" w:rsidP="00CE5432">
      <w:pPr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2664A">
        <w:rPr>
          <w:rFonts w:ascii="Times New Roman" w:hAnsi="Times New Roman"/>
          <w:sz w:val="24"/>
          <w:szCs w:val="24"/>
        </w:rPr>
        <w:t xml:space="preserve">Практическая направленность </w:t>
      </w:r>
      <w:r w:rsidR="00E21D7B" w:rsidRPr="0052664A">
        <w:rPr>
          <w:rFonts w:ascii="Times New Roman" w:hAnsi="Times New Roman"/>
          <w:sz w:val="24"/>
          <w:szCs w:val="24"/>
        </w:rPr>
        <w:t>элективного курса «Экспериментальная химия»</w:t>
      </w:r>
      <w:r w:rsidRPr="0052664A">
        <w:rPr>
          <w:rFonts w:ascii="Times New Roman" w:hAnsi="Times New Roman"/>
          <w:sz w:val="24"/>
          <w:szCs w:val="24"/>
        </w:rPr>
        <w:t xml:space="preserve"> и связь с жизненными ситуациями стимулирует дальнейшую мотивацию и углубленное понимание </w:t>
      </w:r>
      <w:r w:rsidR="00E21D7B" w:rsidRPr="0052664A">
        <w:rPr>
          <w:rFonts w:ascii="Times New Roman" w:hAnsi="Times New Roman"/>
          <w:sz w:val="24"/>
          <w:szCs w:val="24"/>
        </w:rPr>
        <w:t>вещественного начала бытовых и природных объектов</w:t>
      </w:r>
      <w:r w:rsidRPr="0052664A">
        <w:rPr>
          <w:rFonts w:ascii="Times New Roman" w:hAnsi="Times New Roman"/>
          <w:sz w:val="24"/>
          <w:szCs w:val="24"/>
        </w:rPr>
        <w:t xml:space="preserve">. </w:t>
      </w:r>
      <w:r w:rsidR="00A54FF2">
        <w:rPr>
          <w:rFonts w:ascii="Times New Roman" w:hAnsi="Times New Roman"/>
          <w:sz w:val="24"/>
          <w:szCs w:val="24"/>
          <w:lang w:val="en-US"/>
        </w:rPr>
        <w:t>[4]</w:t>
      </w:r>
    </w:p>
    <w:p w:rsidR="008A17B8" w:rsidRDefault="008A17B8" w:rsidP="008A17B8">
      <w:pPr>
        <w:spacing w:after="0" w:line="240" w:lineRule="auto"/>
        <w:ind w:left="397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8A17B8" w:rsidRPr="008A17B8" w:rsidRDefault="008A17B8" w:rsidP="008A17B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17B8">
        <w:rPr>
          <w:rFonts w:ascii="Times New Roman" w:hAnsi="Times New Roman"/>
          <w:sz w:val="24"/>
          <w:szCs w:val="24"/>
        </w:rPr>
        <w:t>Зайцев А. В. Технология развития критического мышления на уроках химии // Вестн. образования. 2025. Vol. 12. P. 45-52.​</w:t>
      </w:r>
    </w:p>
    <w:p w:rsidR="008A17B8" w:rsidRPr="008A17B8" w:rsidRDefault="008A17B8" w:rsidP="008A17B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17B8">
        <w:rPr>
          <w:rFonts w:ascii="Times New Roman" w:hAnsi="Times New Roman"/>
          <w:sz w:val="24"/>
          <w:szCs w:val="24"/>
        </w:rPr>
        <w:t>Иванова Е. С. Критическое мышление в обучении химии: методы и стратегии // Хим. школе. 2022. Vol. 3. P. 12-20.​</w:t>
      </w:r>
    </w:p>
    <w:p w:rsidR="008A17B8" w:rsidRPr="008A17B8" w:rsidRDefault="008A17B8" w:rsidP="008A17B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17B8">
        <w:rPr>
          <w:rFonts w:ascii="Times New Roman" w:hAnsi="Times New Roman"/>
          <w:sz w:val="24"/>
          <w:szCs w:val="24"/>
        </w:rPr>
        <w:t>Петрова Н. А. Использование технологии развития критического мышления на уроках химии // Уч. журн. 2018. Vol. 5. P. 67-74.​</w:t>
      </w:r>
    </w:p>
    <w:p w:rsidR="008A17B8" w:rsidRPr="008A17B8" w:rsidRDefault="008A17B8" w:rsidP="008A17B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17B8">
        <w:rPr>
          <w:rFonts w:ascii="Times New Roman" w:hAnsi="Times New Roman"/>
          <w:sz w:val="24"/>
          <w:szCs w:val="24"/>
        </w:rPr>
        <w:t>Сидоров П. И. Программа элективного курса «Экспериментальная химия» для 10 класса // Методика преподавания химии. 2020. Vol. 8. P. 33-40.​</w:t>
      </w:r>
    </w:p>
    <w:p w:rsidR="008A17B8" w:rsidRPr="008A17B8" w:rsidRDefault="008A17B8" w:rsidP="008A17B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17B8">
        <w:rPr>
          <w:rFonts w:ascii="Times New Roman" w:hAnsi="Times New Roman"/>
          <w:sz w:val="24"/>
          <w:szCs w:val="24"/>
        </w:rPr>
        <w:t>Федоров К. М. Якутский нож: химический состав стали и свойства // Материалы Сев. Сев.-Вост. техн. ун-та. 2022. Vol. 15. P. 112-120.</w:t>
      </w:r>
    </w:p>
    <w:p w:rsidR="008A17B8" w:rsidRPr="008A17B8" w:rsidRDefault="008A17B8" w:rsidP="008A17B8">
      <w:pPr>
        <w:spacing w:after="0" w:line="240" w:lineRule="auto"/>
        <w:ind w:left="397" w:firstLine="720"/>
        <w:jc w:val="both"/>
        <w:rPr>
          <w:rFonts w:ascii="Times New Roman" w:hAnsi="Times New Roman"/>
          <w:sz w:val="24"/>
          <w:szCs w:val="24"/>
        </w:rPr>
      </w:pPr>
    </w:p>
    <w:sectPr w:rsidR="008A17B8" w:rsidRPr="008A17B8" w:rsidSect="008A17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BC" w:rsidRDefault="000A11BC" w:rsidP="00C1589C">
      <w:pPr>
        <w:spacing w:after="0" w:line="240" w:lineRule="auto"/>
      </w:pPr>
      <w:r>
        <w:separator/>
      </w:r>
    </w:p>
  </w:endnote>
  <w:endnote w:type="continuationSeparator" w:id="0">
    <w:p w:rsidR="000A11BC" w:rsidRDefault="000A11BC" w:rsidP="00C1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BC" w:rsidRDefault="000A11BC" w:rsidP="00C1589C">
      <w:pPr>
        <w:spacing w:after="0" w:line="240" w:lineRule="auto"/>
      </w:pPr>
      <w:r>
        <w:separator/>
      </w:r>
    </w:p>
  </w:footnote>
  <w:footnote w:type="continuationSeparator" w:id="0">
    <w:p w:rsidR="000A11BC" w:rsidRDefault="000A11BC" w:rsidP="00C1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E0523"/>
    <w:multiLevelType w:val="multilevel"/>
    <w:tmpl w:val="6284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FE"/>
    <w:rsid w:val="00020A40"/>
    <w:rsid w:val="000A11BC"/>
    <w:rsid w:val="001F0F95"/>
    <w:rsid w:val="00317685"/>
    <w:rsid w:val="003218C4"/>
    <w:rsid w:val="00322589"/>
    <w:rsid w:val="003C0721"/>
    <w:rsid w:val="00460517"/>
    <w:rsid w:val="00494B2C"/>
    <w:rsid w:val="004D39D8"/>
    <w:rsid w:val="0052664A"/>
    <w:rsid w:val="00532126"/>
    <w:rsid w:val="006F1CC9"/>
    <w:rsid w:val="008A17B8"/>
    <w:rsid w:val="008F35CE"/>
    <w:rsid w:val="009613BC"/>
    <w:rsid w:val="00A54FF2"/>
    <w:rsid w:val="00AD5AFE"/>
    <w:rsid w:val="00B34279"/>
    <w:rsid w:val="00B876AF"/>
    <w:rsid w:val="00C1589C"/>
    <w:rsid w:val="00CE5432"/>
    <w:rsid w:val="00D43168"/>
    <w:rsid w:val="00DD7A3D"/>
    <w:rsid w:val="00DE349B"/>
    <w:rsid w:val="00E21D7B"/>
    <w:rsid w:val="00E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3B6209-8D93-4B93-96BF-60CB692B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rsid w:val="003218C4"/>
  </w:style>
  <w:style w:type="paragraph" w:styleId="a3">
    <w:name w:val="footnote text"/>
    <w:basedOn w:val="a"/>
    <w:link w:val="a4"/>
    <w:uiPriority w:val="99"/>
    <w:semiHidden/>
    <w:unhideWhenUsed/>
    <w:rsid w:val="00C158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1589C"/>
    <w:rPr>
      <w:rFonts w:cs="Times New Roman"/>
      <w:lang w:val="x-none" w:eastAsia="en-US"/>
    </w:rPr>
  </w:style>
  <w:style w:type="character" w:styleId="a5">
    <w:name w:val="footnote reference"/>
    <w:basedOn w:val="a0"/>
    <w:uiPriority w:val="99"/>
    <w:semiHidden/>
    <w:unhideWhenUsed/>
    <w:rsid w:val="00C1589C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CE54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547F3F-AC29-4958-BDEC-9FE6690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Альбертовна</dc:creator>
  <cp:keywords/>
  <dc:description/>
  <cp:lastModifiedBy>asi08</cp:lastModifiedBy>
  <cp:revision>2</cp:revision>
  <dcterms:created xsi:type="dcterms:W3CDTF">2026-03-08T18:21:00Z</dcterms:created>
  <dcterms:modified xsi:type="dcterms:W3CDTF">2026-03-08T18:21:00Z</dcterms:modified>
</cp:coreProperties>
</file>