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Поиск конформеров органических молекул при помощи тензорных сетей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Маллаев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Р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.А.</w:t>
      </w:r>
      <w:r w:rsidDel="00000000" w:rsidR="00000000" w:rsidRPr="00000000">
        <w:rPr>
          <w:b w:val="1"/>
          <w:bCs w:val="1"/>
          <w:i w:val="1"/>
          <w:iCs w:val="1"/>
          <w:color w:val="000000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i w:val="1"/>
          <w:iCs w:val="1"/>
          <w:color w:val="000000"/>
          <w:rtl w:val="0"/>
        </w:rPr>
        <w:t xml:space="preserve">Студент, </w:t>
      </w:r>
      <w:r w:rsidDel="00000000" w:rsidR="00000000" w:rsidRPr="00000000">
        <w:rPr>
          <w:i w:val="1"/>
          <w:iCs w:val="1"/>
          <w:rtl w:val="0"/>
        </w:rPr>
        <w:t xml:space="preserve">2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 курс </w:t>
      </w:r>
      <w:r w:rsidDel="00000000" w:rsidR="00000000" w:rsidRPr="00000000">
        <w:rPr>
          <w:i w:val="1"/>
          <w:iCs w:val="1"/>
          <w:rtl w:val="0"/>
        </w:rPr>
        <w:t xml:space="preserve">магистратуры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i w:val="1"/>
          <w:iCs w:val="1"/>
          <w:color w:val="000000"/>
          <w:vertAlign w:val="superscript"/>
          <w:rtl w:val="0"/>
        </w:rPr>
        <w:t xml:space="preserve">1</w:t>
      </w:r>
      <w:r w:rsidDel="00000000" w:rsidR="00000000" w:rsidRPr="00000000">
        <w:rPr>
          <w:i w:val="1"/>
          <w:iCs w:val="1"/>
          <w:rtl w:val="0"/>
        </w:rPr>
        <w:t xml:space="preserve">МФТИ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ЛФИ</w:t>
      </w:r>
      <w:r w:rsidDel="00000000" w:rsidR="00000000" w:rsidRPr="00000000">
        <w:rPr>
          <w:i w:val="1"/>
          <w:iCs w:val="1"/>
          <w:color w:val="000000"/>
          <w:rtl w:val="0"/>
        </w:rPr>
        <w:t xml:space="preserve">, Москва, Россия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i w:val="1"/>
          <w:iCs w:val="1"/>
          <w:color w:val="000000"/>
          <w:vertAlign w:val="superscript"/>
          <w:rtl w:val="0"/>
        </w:rPr>
        <w:t xml:space="preserve">2</w:t>
      </w:r>
      <w:r w:rsidDel="00000000" w:rsidR="00000000" w:rsidRPr="00000000">
        <w:rPr>
          <w:i w:val="1"/>
          <w:iCs w:val="1"/>
          <w:rtl w:val="0"/>
        </w:rPr>
        <w:t xml:space="preserve">Terra Quantum AG, Санкт-Галлен, Швейцария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i w:val="1"/>
          <w:iCs w:val="1"/>
          <w:color w:val="000000"/>
          <w:rtl w:val="0"/>
        </w:rPr>
        <w:t xml:space="preserve">E-mail: mallaev.ra@phystech.edu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both"/>
        <w:rPr/>
      </w:pPr>
      <w:r w:rsidDel="00000000" w:rsidR="00000000" w:rsidRPr="00000000">
        <w:rPr>
          <w:rtl w:val="0"/>
        </w:rPr>
        <w:t xml:space="preserve">Поиск конформаций является важным этапом при моделировании свойств органических молекул. Например, при расчете спектральных характеристик, моделировании реакционной способности и в задачах молекулярного дизайна. Однако при росте числа вращаемых связей число возможных конформаций возрастает комбинаторно. Полный перебор по двугранным углам быстро становится неосуществимым, так как вычислительная сложность растет экспоненциально.</w:t>
      </w:r>
    </w:p>
    <w:p w:rsidR="00000000" w:rsidDel="00000000" w:rsidP="00000000" w:rsidRDefault="00000000" w:rsidRPr="00000000" w14:paraId="00000008">
      <w:pPr>
        <w:shd w:fill="ffffff" w:val="clear"/>
        <w:ind w:firstLine="397"/>
        <w:jc w:val="both"/>
        <w:rPr/>
      </w:pPr>
      <w:r w:rsidDel="00000000" w:rsidR="00000000" w:rsidRPr="00000000">
        <w:rPr>
          <w:rtl w:val="0"/>
        </w:rPr>
        <w:t xml:space="preserve">В работе предлагается метод TTConf [1], в котором конформационный поиск формулируется как задача глобальной минимизации энергии на многомерной сетке по выбранным внутренним координатам (прежде всего - «релевантным» торсионным углам), а экспоненциальная сложность снижается за счет низкорангового представления энергетического функционала в формате Tensor Train [2].</w:t>
      </w:r>
    </w:p>
    <w:p w:rsidR="00000000" w:rsidDel="00000000" w:rsidP="00000000" w:rsidRDefault="00000000" w:rsidRPr="00000000" w14:paraId="00000009">
      <w:pPr>
        <w:shd w:fill="ffffff" w:val="clear"/>
        <w:ind w:firstLine="397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Ключевой элемент TTConf - аппроксимация многомерного тензора энергий молекулы на сетке в TT-формате методом TT-cross, когда значения энергии вычисляются лишь в ограниченном числе точек, выбираемых адаптивно [3]. Для отобранных TT-cross комбинаций двугранных углов строится геометрия, после чего выполняется локальная оптимизация (GFN2-xTB или GFN-FF [4]). Не имеющие физического смысла структуры отбрасываются на основании изменения молекулярного графа, а получаемые минимумы сохраняются в ансамбль. Кольцевые системы обрабатываются отдельно: предварительно генерируется набор конформаций кольца, после чего используется как дискретная переменная в общей оптимизации.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both"/>
        <w:rPr/>
      </w:pPr>
      <w:r w:rsidDel="00000000" w:rsidR="00000000" w:rsidRPr="00000000">
        <w:rPr>
          <w:rtl w:val="0"/>
        </w:rPr>
        <w:t xml:space="preserve">TTConf был апробирован на наборах лекарственно‑подобных молекул (CD25 и BACE) в сравнении с методом CREST, основанным на метадинамике [4]. Показано, что TTConf при сопоставимой точности определения оптимальной обеспечивает ускорение до порядка величины и требует заметно меньше вызовов энергетических/градиентных функций. Основные ограничения текущей реализации связаны с последовательной структурой TT и проявляются в сильно разветвленных структурах и сложных циклических системах, в которых изменение одного двугранного угла требует согласованной оптимизации нескольких двугранных углов молекулы.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both"/>
        <w:rPr/>
      </w:pPr>
      <w:r w:rsidDel="00000000" w:rsidR="00000000" w:rsidRPr="00000000">
        <w:rPr>
          <w:rtl w:val="0"/>
        </w:rPr>
        <w:t xml:space="preserve">Таким образом, TTConf позволяет исследовать низкоэнергетические конформационные ансамбли лекарственно-подобных молекул за значительно меньшие временные затраты по сравнению с «state-of-the-art» методом поиска конформеров на основе метадинамики, реализованным в CREST. В настоящее время метод применим в основном к ациклическим молекулам, хотя было показано, что можно обрабатывать и различные кольцевые структуры. Это делает TTConf очень подходящим для отбора образцов конформеров широкого спектра органических молекул.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color w:val="000000"/>
          <w:rtl w:val="0"/>
        </w:rPr>
        <w:t xml:space="preserve">1. </w:t>
      </w:r>
      <w:r w:rsidDel="00000000" w:rsidR="00000000" w:rsidRPr="00000000">
        <w:rPr>
          <w:rtl w:val="0"/>
        </w:rPr>
        <w:t xml:space="preserve">Zurek C. et al. Tensor train optimization for conformational sampling of organic molecules // J. Chem. Theory Comput. 2025. Vol. 21. No. 3. P. 1459-1475.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color w:val="000000"/>
          <w:rtl w:val="0"/>
        </w:rPr>
        <w:t xml:space="preserve">2. </w:t>
      </w:r>
      <w:r w:rsidDel="00000000" w:rsidR="00000000" w:rsidRPr="00000000">
        <w:rPr>
          <w:rtl w:val="0"/>
        </w:rPr>
        <w:t xml:space="preserve">Oseledets I. V. Tensor-train decomposition // SIAM J. Sci. Comput. 2021. Vol. 33. No. 5. P. 2295-2317.</w:t>
      </w:r>
    </w:p>
    <w:p w:rsidR="00000000" w:rsidDel="00000000" w:rsidP="00000000" w:rsidRDefault="00000000" w:rsidRPr="00000000" w14:paraId="0000000F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3. Oseledets I., Tyrtyshnikov E. TT-cross approximation for multidimensional arrays // Linear Algebra Appl. 2010. Vol. 432. No. 1. P. 70-88.</w:t>
      </w:r>
    </w:p>
    <w:p w:rsidR="00000000" w:rsidDel="00000000" w:rsidP="00000000" w:rsidRDefault="00000000" w:rsidRPr="00000000" w14:paraId="00000010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4. Pracht P. et al. CREST—A program for the exploration of low-energy molecular chemical space // J. Chem. Phys. 2024. Vol. 160. No. 11. P. 114110.</w:t>
      </w:r>
    </w:p>
    <w:p w:rsidR="00000000" w:rsidDel="00000000" w:rsidP="00000000" w:rsidRDefault="00000000" w:rsidRPr="00000000" w14:paraId="00000011">
      <w:pP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27" w:top="1134" w:left="1361" w:right="136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5">
    <w:name w:val="List Paragraph"/>
    <w:basedOn w:val="a"/>
    <w:link w:val="a6"/>
    <w:uiPriority w:val="34"/>
    <w:qFormat w:val="1"/>
    <w:rsid w:val="00106375"/>
    <w:pPr>
      <w:ind w:left="720"/>
      <w:contextualSpacing w:val="1"/>
    </w:pPr>
  </w:style>
  <w:style w:type="character" w:styleId="a6" w:customStyle="1">
    <w:name w:val="Абзац списка Знак"/>
    <w:basedOn w:val="a0"/>
    <w:link w:val="a5"/>
    <w:uiPriority w:val="34"/>
    <w:locked w:val="1"/>
    <w:rsid w:val="004A26A3"/>
  </w:style>
  <w:style w:type="character" w:styleId="a7">
    <w:name w:val="Placeholder Text"/>
    <w:basedOn w:val="a0"/>
    <w:uiPriority w:val="99"/>
    <w:semiHidden w:val="1"/>
    <w:rsid w:val="00E22189"/>
    <w:rPr>
      <w:color w:val="808080"/>
    </w:rPr>
  </w:style>
  <w:style w:type="paragraph" w:styleId="a8">
    <w:name w:val="No Spacing"/>
    <w:uiPriority w:val="1"/>
    <w:qFormat w:val="1"/>
    <w:rsid w:val="00FF1903"/>
    <w:rPr>
      <w:rFonts w:cs="Times New Roman"/>
      <w:sz w:val="22"/>
      <w:szCs w:val="22"/>
      <w:lang w:bidi="en-US" w:eastAsia="en-US" w:val="en-US"/>
    </w:rPr>
  </w:style>
  <w:style w:type="character" w:styleId="a9">
    <w:name w:val="Hyperlink"/>
    <w:basedOn w:val="a0"/>
    <w:uiPriority w:val="99"/>
    <w:unhideWhenUsed w:val="1"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 w:val="1"/>
    <w:unhideWhenUsed w:val="1"/>
    <w:rsid w:val="00F865B3"/>
    <w:rPr>
      <w:color w:val="605e5c"/>
      <w:shd w:color="auto" w:fill="e1dfdd" w:val="clear"/>
    </w:rPr>
  </w:style>
  <w:style w:type="paragraph" w:styleId="ab">
    <w:name w:val="Revision"/>
    <w:hidden w:val="1"/>
    <w:uiPriority w:val="99"/>
    <w:semiHidden w:val="1"/>
    <w:rsid w:val="00AD7380"/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cY6rCbba3nyrL9dG7Cv94BLvww==">CgMxLjA4AHIhMVM0M2o2cnEwaFRZcUdueHExaW85QWthMnpDMy1YUnFO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2026-01-28T14:24:00Z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