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0CF13F64" w:rsidR="00130241" w:rsidRDefault="009375A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Состав и </w:t>
      </w:r>
      <w:proofErr w:type="spellStart"/>
      <w:r>
        <w:rPr>
          <w:b/>
          <w:color w:val="000000"/>
        </w:rPr>
        <w:t>электроповерхностные</w:t>
      </w:r>
      <w:proofErr w:type="spellEnd"/>
      <w:r>
        <w:rPr>
          <w:b/>
          <w:color w:val="000000"/>
        </w:rPr>
        <w:t xml:space="preserve"> свойства </w:t>
      </w:r>
      <w:proofErr w:type="spellStart"/>
      <w:r>
        <w:rPr>
          <w:b/>
          <w:color w:val="000000"/>
        </w:rPr>
        <w:t>мезопористых</w:t>
      </w:r>
      <w:proofErr w:type="spellEnd"/>
      <w:r>
        <w:rPr>
          <w:b/>
          <w:color w:val="000000"/>
        </w:rPr>
        <w:t xml:space="preserve"> и монолитных </w:t>
      </w:r>
      <w:proofErr w:type="spellStart"/>
      <w:r>
        <w:rPr>
          <w:b/>
          <w:color w:val="000000"/>
          <w:lang w:val="en-GB"/>
        </w:rPr>
        <w:t>ZnO</w:t>
      </w:r>
      <w:proofErr w:type="spellEnd"/>
      <w:r>
        <w:rPr>
          <w:b/>
          <w:color w:val="000000"/>
        </w:rPr>
        <w:t>-содержащих силикатных стекол в водных растворах электролитов</w:t>
      </w:r>
    </w:p>
    <w:p w14:paraId="00000002" w14:textId="44E5A782" w:rsidR="00130241" w:rsidRPr="00DD463C" w:rsidRDefault="00601DC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Кузнецова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А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С</w:t>
      </w:r>
      <w:r w:rsidR="00EB1F49">
        <w:rPr>
          <w:b/>
          <w:i/>
          <w:color w:val="000000"/>
        </w:rPr>
        <w:t>.</w:t>
      </w:r>
      <w:r w:rsidR="00EB1F49"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  <w:vertAlign w:val="superscript"/>
        </w:rPr>
        <w:t>,2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Ермакова</w:t>
      </w:r>
      <w:r w:rsidR="00EB1F49">
        <w:rPr>
          <w:b/>
          <w:i/>
          <w:color w:val="000000"/>
        </w:rPr>
        <w:t xml:space="preserve"> </w:t>
      </w:r>
      <w:r w:rsidR="00957247">
        <w:rPr>
          <w:b/>
          <w:i/>
          <w:color w:val="000000"/>
        </w:rPr>
        <w:t>Л</w:t>
      </w:r>
      <w:r w:rsidR="00EB1F49">
        <w:rPr>
          <w:b/>
          <w:i/>
          <w:color w:val="000000"/>
        </w:rPr>
        <w:t>.</w:t>
      </w:r>
      <w:r w:rsidR="00957247">
        <w:rPr>
          <w:b/>
          <w:i/>
          <w:color w:val="000000"/>
        </w:rPr>
        <w:t>Э</w:t>
      </w:r>
      <w:r w:rsidR="00EB1F49">
        <w:rPr>
          <w:b/>
          <w:i/>
          <w:color w:val="000000"/>
        </w:rPr>
        <w:t>.</w:t>
      </w:r>
      <w:r w:rsidR="00DD463C" w:rsidRPr="00DD463C">
        <w:rPr>
          <w:b/>
          <w:i/>
          <w:color w:val="000000"/>
          <w:vertAlign w:val="superscript"/>
        </w:rPr>
        <w:t>1</w:t>
      </w:r>
      <w:r w:rsidR="00957247">
        <w:rPr>
          <w:b/>
          <w:i/>
          <w:color w:val="000000"/>
        </w:rPr>
        <w:t xml:space="preserve">, </w:t>
      </w:r>
      <w:proofErr w:type="spellStart"/>
      <w:r w:rsidR="00957247">
        <w:rPr>
          <w:b/>
          <w:i/>
          <w:color w:val="000000"/>
        </w:rPr>
        <w:t>Гирсова</w:t>
      </w:r>
      <w:proofErr w:type="spellEnd"/>
      <w:r w:rsidR="00957247">
        <w:rPr>
          <w:b/>
          <w:i/>
          <w:color w:val="000000"/>
        </w:rPr>
        <w:t xml:space="preserve"> М.</w:t>
      </w:r>
      <w:r w:rsidR="00DD463C">
        <w:rPr>
          <w:b/>
          <w:i/>
          <w:color w:val="000000"/>
          <w:lang w:val="en-GB"/>
        </w:rPr>
        <w:t>A</w:t>
      </w:r>
      <w:r w:rsidR="00DD463C" w:rsidRPr="00DD463C">
        <w:rPr>
          <w:b/>
          <w:i/>
          <w:color w:val="000000"/>
          <w:vertAlign w:val="superscript"/>
        </w:rPr>
        <w:t>2</w:t>
      </w:r>
      <w:r w:rsidR="00957247">
        <w:rPr>
          <w:b/>
          <w:i/>
          <w:color w:val="000000"/>
        </w:rPr>
        <w:t>, Антропова Т.В.</w:t>
      </w:r>
      <w:r w:rsidR="00DD463C" w:rsidRPr="00DD463C">
        <w:rPr>
          <w:b/>
          <w:i/>
          <w:color w:val="000000"/>
          <w:vertAlign w:val="superscript"/>
        </w:rPr>
        <w:t>2</w:t>
      </w:r>
    </w:p>
    <w:p w14:paraId="00000003" w14:textId="4C6773B4" w:rsidR="00130241" w:rsidRPr="005D741D" w:rsidRDefault="005D741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Аспирант, 4 курс обучения</w:t>
      </w:r>
    </w:p>
    <w:p w14:paraId="03ABA919" w14:textId="77777777" w:rsidR="00225CA9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1</w:t>
      </w:r>
      <w:r w:rsidR="000535D4">
        <w:rPr>
          <w:i/>
          <w:color w:val="000000"/>
        </w:rPr>
        <w:t>Санкт-Петербургский государственный университет</w:t>
      </w:r>
      <w:r>
        <w:rPr>
          <w:i/>
          <w:color w:val="000000"/>
        </w:rPr>
        <w:t>,</w:t>
      </w:r>
      <w:r w:rsidR="00AD7380">
        <w:rPr>
          <w:i/>
          <w:color w:val="000000"/>
        </w:rPr>
        <w:t xml:space="preserve"> </w:t>
      </w:r>
      <w:r w:rsidR="00391C38">
        <w:rPr>
          <w:i/>
          <w:color w:val="000000"/>
        </w:rPr>
        <w:t>химический</w:t>
      </w:r>
      <w:r>
        <w:rPr>
          <w:i/>
          <w:color w:val="000000"/>
        </w:rPr>
        <w:t xml:space="preserve"> факультет, </w:t>
      </w:r>
    </w:p>
    <w:p w14:paraId="00000005" w14:textId="522229D5" w:rsidR="00130241" w:rsidRPr="000E334E" w:rsidRDefault="00225CA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Санкт-Петербург</w:t>
      </w:r>
      <w:r w:rsidR="00EB1F49">
        <w:rPr>
          <w:i/>
          <w:color w:val="000000"/>
        </w:rPr>
        <w:t>, Россия</w:t>
      </w:r>
      <w:r w:rsidR="000E334E" w:rsidRPr="000E334E">
        <w:rPr>
          <w:i/>
          <w:color w:val="000000"/>
        </w:rPr>
        <w:t xml:space="preserve"> </w:t>
      </w:r>
    </w:p>
    <w:p w14:paraId="00000007" w14:textId="708FEF9F" w:rsidR="00130241" w:rsidRPr="000E334E" w:rsidRDefault="00EB1F49" w:rsidP="00BF4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2</w:t>
      </w:r>
      <w:r w:rsidR="00225CA9" w:rsidRPr="00EF3C7A">
        <w:rPr>
          <w:rFonts w:cs="Calibri"/>
          <w:i/>
        </w:rPr>
        <w:t>Филиал НИЦ «Курчатовский институт» - ПИЯФ - ИХС</w:t>
      </w:r>
      <w:r w:rsidR="002B1CD0" w:rsidRPr="002B1CD0">
        <w:rPr>
          <w:i/>
          <w:color w:val="000000"/>
        </w:rPr>
        <w:t xml:space="preserve">, </w:t>
      </w:r>
      <w:r w:rsidR="00225CA9">
        <w:rPr>
          <w:i/>
          <w:color w:val="000000"/>
        </w:rPr>
        <w:t>Санкт-Петербург</w:t>
      </w:r>
      <w:r w:rsidR="002B1CD0" w:rsidRPr="002B1CD0">
        <w:rPr>
          <w:i/>
          <w:color w:val="000000"/>
        </w:rPr>
        <w:t>, Россия</w:t>
      </w:r>
    </w:p>
    <w:p w14:paraId="3F871D98" w14:textId="5AA44FF2" w:rsidR="00D42542" w:rsidRPr="00895C98" w:rsidRDefault="00EB1F49" w:rsidP="00895C9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8B5008">
        <w:rPr>
          <w:i/>
          <w:color w:val="000000"/>
          <w:lang w:val="en-US"/>
        </w:rPr>
        <w:t>E</w:t>
      </w:r>
      <w:r w:rsidR="003B76D6" w:rsidRPr="008B5008">
        <w:rPr>
          <w:i/>
          <w:color w:val="000000"/>
          <w:lang w:val="en-US"/>
        </w:rPr>
        <w:t>-</w:t>
      </w:r>
      <w:r w:rsidRPr="008B5008">
        <w:rPr>
          <w:i/>
          <w:color w:val="000000"/>
          <w:lang w:val="en-US"/>
        </w:rPr>
        <w:t xml:space="preserve">mail: </w:t>
      </w:r>
      <w:r w:rsidR="007A3AC6">
        <w:fldChar w:fldCharType="begin"/>
      </w:r>
      <w:r w:rsidR="007A3AC6" w:rsidRPr="007A3AC6">
        <w:rPr>
          <w:lang w:val="en-US"/>
        </w:rPr>
        <w:instrText xml:space="preserve"> HYPERLINK "mailto:a_kuznetsova95@mail.ru" </w:instrText>
      </w:r>
      <w:r w:rsidR="007A3AC6">
        <w:fldChar w:fldCharType="separate"/>
      </w:r>
      <w:r w:rsidR="00DD463C" w:rsidRPr="007B6783">
        <w:rPr>
          <w:rStyle w:val="a9"/>
          <w:i/>
          <w:lang w:val="en-GB"/>
        </w:rPr>
        <w:t>a_kuznetsova95</w:t>
      </w:r>
      <w:r w:rsidR="00DD463C" w:rsidRPr="007B6783">
        <w:rPr>
          <w:rStyle w:val="a9"/>
          <w:i/>
          <w:lang w:val="en-US"/>
        </w:rPr>
        <w:t>@mail.ru</w:t>
      </w:r>
      <w:r w:rsidR="007A3AC6">
        <w:rPr>
          <w:rStyle w:val="a9"/>
          <w:i/>
          <w:lang w:val="en-US"/>
        </w:rPr>
        <w:fldChar w:fldCharType="end"/>
      </w:r>
    </w:p>
    <w:p w14:paraId="4E4A1CA1" w14:textId="228B16E8" w:rsidR="00E22189" w:rsidRDefault="00895C98" w:rsidP="005E041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proofErr w:type="spellStart"/>
      <w:r w:rsidRPr="00895C98">
        <w:rPr>
          <w:color w:val="000000"/>
        </w:rPr>
        <w:t>Мезопористые</w:t>
      </w:r>
      <w:proofErr w:type="spellEnd"/>
      <w:r w:rsidRPr="00895C98">
        <w:rPr>
          <w:color w:val="000000"/>
        </w:rPr>
        <w:t xml:space="preserve"> силикатные (SiO</w:t>
      </w:r>
      <w:proofErr w:type="gramStart"/>
      <w:r w:rsidRPr="00895C98">
        <w:rPr>
          <w:color w:val="000000"/>
        </w:rPr>
        <w:t>2 &gt;</w:t>
      </w:r>
      <w:proofErr w:type="gramEnd"/>
      <w:r w:rsidRPr="00895C98">
        <w:rPr>
          <w:color w:val="000000"/>
        </w:rPr>
        <w:t xml:space="preserve"> 92%) стекла (МПС) имеют систему сквозных поровых каналов (диаметр пор 30 </w:t>
      </w:r>
      <w:proofErr w:type="spellStart"/>
      <w:r w:rsidRPr="00895C98">
        <w:rPr>
          <w:color w:val="000000"/>
        </w:rPr>
        <w:t>нм</w:t>
      </w:r>
      <w:proofErr w:type="spellEnd"/>
      <w:r w:rsidRPr="00895C98">
        <w:rPr>
          <w:color w:val="000000"/>
        </w:rPr>
        <w:t xml:space="preserve">), химически и термически устойчивы, благодаря чему являются </w:t>
      </w:r>
      <w:r w:rsidR="00465397">
        <w:rPr>
          <w:color w:val="000000"/>
        </w:rPr>
        <w:t>удачными</w:t>
      </w:r>
      <w:r w:rsidRPr="00895C98">
        <w:rPr>
          <w:color w:val="000000"/>
        </w:rPr>
        <w:t xml:space="preserve"> модельными системами для исследования коллоидно-химических характеристик в канальных наноструктурах [</w:t>
      </w:r>
      <w:r w:rsidR="005014A0">
        <w:rPr>
          <w:color w:val="000000"/>
        </w:rPr>
        <w:t>1</w:t>
      </w:r>
      <w:r w:rsidRPr="00895C98">
        <w:rPr>
          <w:color w:val="000000"/>
        </w:rPr>
        <w:t xml:space="preserve">]. В работе изготовлены </w:t>
      </w:r>
      <w:proofErr w:type="spellStart"/>
      <w:r w:rsidRPr="00895C98">
        <w:rPr>
          <w:color w:val="000000"/>
        </w:rPr>
        <w:t>ZnO</w:t>
      </w:r>
      <w:proofErr w:type="spellEnd"/>
      <w:r w:rsidRPr="00895C98">
        <w:rPr>
          <w:color w:val="000000"/>
        </w:rPr>
        <w:t xml:space="preserve">-содержащие </w:t>
      </w:r>
      <w:proofErr w:type="spellStart"/>
      <w:r w:rsidRPr="00895C98">
        <w:rPr>
          <w:color w:val="000000"/>
        </w:rPr>
        <w:t>мезопористые</w:t>
      </w:r>
      <w:proofErr w:type="spellEnd"/>
      <w:r w:rsidRPr="00895C98">
        <w:rPr>
          <w:color w:val="000000"/>
        </w:rPr>
        <w:t xml:space="preserve"> (</w:t>
      </w:r>
      <w:proofErr w:type="spellStart"/>
      <w:r w:rsidRPr="00895C98">
        <w:rPr>
          <w:color w:val="000000"/>
        </w:rPr>
        <w:t>ZnO</w:t>
      </w:r>
      <w:proofErr w:type="spellEnd"/>
      <w:r w:rsidRPr="00895C98">
        <w:rPr>
          <w:color w:val="000000"/>
        </w:rPr>
        <w:t xml:space="preserve">/МПС) и </w:t>
      </w:r>
      <w:proofErr w:type="spellStart"/>
      <w:r w:rsidRPr="00895C98">
        <w:rPr>
          <w:color w:val="000000"/>
        </w:rPr>
        <w:t>кварцоидные</w:t>
      </w:r>
      <w:proofErr w:type="spellEnd"/>
      <w:r w:rsidRPr="00895C98">
        <w:rPr>
          <w:color w:val="000000"/>
        </w:rPr>
        <w:t xml:space="preserve"> (</w:t>
      </w:r>
      <w:proofErr w:type="spellStart"/>
      <w:r w:rsidRPr="00895C98">
        <w:rPr>
          <w:color w:val="000000"/>
        </w:rPr>
        <w:t>ZnO</w:t>
      </w:r>
      <w:proofErr w:type="spellEnd"/>
      <w:r w:rsidRPr="00895C98">
        <w:rPr>
          <w:color w:val="000000"/>
        </w:rPr>
        <w:t xml:space="preserve">/КС, </w:t>
      </w:r>
      <w:proofErr w:type="spellStart"/>
      <w:r w:rsidRPr="00895C98">
        <w:rPr>
          <w:color w:val="000000"/>
        </w:rPr>
        <w:t>спеченые</w:t>
      </w:r>
      <w:proofErr w:type="spellEnd"/>
      <w:r w:rsidRPr="00895C98">
        <w:rPr>
          <w:color w:val="000000"/>
        </w:rPr>
        <w:t xml:space="preserve"> до смыкания пор) стеклообразные композиты путем пропитки МПС растворами </w:t>
      </w:r>
      <w:proofErr w:type="gramStart"/>
      <w:r w:rsidR="00E423A1">
        <w:rPr>
          <w:color w:val="000000"/>
          <w:lang w:val="en-GB"/>
        </w:rPr>
        <w:t>Zn</w:t>
      </w:r>
      <w:r w:rsidR="005E0419" w:rsidRPr="005E0419">
        <w:rPr>
          <w:color w:val="000000"/>
        </w:rPr>
        <w:t>(</w:t>
      </w:r>
      <w:proofErr w:type="gramEnd"/>
      <w:r w:rsidR="00E423A1">
        <w:rPr>
          <w:color w:val="000000"/>
          <w:lang w:val="en-GB"/>
        </w:rPr>
        <w:t>NO</w:t>
      </w:r>
      <w:r w:rsidR="00E423A1" w:rsidRPr="00E423A1">
        <w:rPr>
          <w:color w:val="000000"/>
          <w:vertAlign w:val="subscript"/>
        </w:rPr>
        <w:t>3</w:t>
      </w:r>
      <w:r w:rsidR="00E423A1" w:rsidRPr="00E423A1">
        <w:rPr>
          <w:color w:val="000000"/>
        </w:rPr>
        <w:t>)</w:t>
      </w:r>
      <w:r w:rsidR="00E423A1" w:rsidRPr="00E423A1">
        <w:rPr>
          <w:color w:val="000000"/>
          <w:vertAlign w:val="subscript"/>
        </w:rPr>
        <w:t>2</w:t>
      </w:r>
      <w:r w:rsidRPr="00895C98">
        <w:rPr>
          <w:color w:val="000000"/>
        </w:rPr>
        <w:t xml:space="preserve"> различной концентрации</w:t>
      </w:r>
      <w:r>
        <w:rPr>
          <w:color w:val="000000"/>
        </w:rPr>
        <w:t xml:space="preserve"> (0.08, 0.5 и 0.8 М)</w:t>
      </w:r>
      <w:r w:rsidRPr="00895C98">
        <w:rPr>
          <w:color w:val="000000"/>
        </w:rPr>
        <w:t xml:space="preserve"> </w:t>
      </w:r>
      <w:r w:rsidR="00CE08DB">
        <w:rPr>
          <w:color w:val="000000"/>
        </w:rPr>
        <w:t>в соответстви</w:t>
      </w:r>
      <w:r w:rsidR="00465397">
        <w:rPr>
          <w:color w:val="000000"/>
        </w:rPr>
        <w:t>и</w:t>
      </w:r>
      <w:r w:rsidR="00CE08DB">
        <w:rPr>
          <w:color w:val="000000"/>
        </w:rPr>
        <w:t xml:space="preserve"> с методикой </w:t>
      </w:r>
      <w:r w:rsidR="00CE08DB" w:rsidRPr="009C2A7C">
        <w:rPr>
          <w:color w:val="000000"/>
        </w:rPr>
        <w:t>[</w:t>
      </w:r>
      <w:r w:rsidR="00CE08DB">
        <w:rPr>
          <w:color w:val="000000"/>
        </w:rPr>
        <w:t>2</w:t>
      </w:r>
      <w:r w:rsidR="00CE08DB" w:rsidRPr="009C2A7C">
        <w:rPr>
          <w:color w:val="000000"/>
        </w:rPr>
        <w:t>]</w:t>
      </w:r>
      <w:r w:rsidRPr="00895C98">
        <w:rPr>
          <w:color w:val="000000"/>
        </w:rPr>
        <w:t xml:space="preserve">. </w:t>
      </w:r>
      <w:r w:rsidR="005014A0" w:rsidRPr="005014A0">
        <w:rPr>
          <w:color w:val="000000"/>
        </w:rPr>
        <w:t>Такие материалы являются перспективными оксидными фотокатализаторами [2].</w:t>
      </w:r>
      <w:r w:rsidR="0031059D">
        <w:rPr>
          <w:color w:val="000000"/>
        </w:rPr>
        <w:t xml:space="preserve"> </w:t>
      </w:r>
      <w:r w:rsidRPr="00895C98">
        <w:rPr>
          <w:color w:val="000000"/>
        </w:rPr>
        <w:t>Методом энерго-дисперсионного анализа</w:t>
      </w:r>
      <w:r>
        <w:rPr>
          <w:color w:val="000000"/>
        </w:rPr>
        <w:t xml:space="preserve"> (ЭДС)</w:t>
      </w:r>
      <w:r w:rsidRPr="00895C98">
        <w:rPr>
          <w:color w:val="000000"/>
        </w:rPr>
        <w:t xml:space="preserve"> и сканирующей электронной микроскопии</w:t>
      </w:r>
      <w:r>
        <w:rPr>
          <w:color w:val="000000"/>
        </w:rPr>
        <w:t xml:space="preserve"> (СЭМ)</w:t>
      </w:r>
      <w:r w:rsidRPr="00895C98">
        <w:rPr>
          <w:color w:val="000000"/>
        </w:rPr>
        <w:t xml:space="preserve"> выявлено, что в мембранных дисках </w:t>
      </w:r>
      <w:proofErr w:type="spellStart"/>
      <w:r w:rsidRPr="00895C98">
        <w:rPr>
          <w:color w:val="000000"/>
        </w:rPr>
        <w:t>ZnO</w:t>
      </w:r>
      <w:proofErr w:type="spellEnd"/>
      <w:r w:rsidRPr="00895C98">
        <w:rPr>
          <w:color w:val="000000"/>
        </w:rPr>
        <w:t xml:space="preserve">/МПС с толщиной 1 мм </w:t>
      </w:r>
      <w:proofErr w:type="spellStart"/>
      <w:r w:rsidRPr="00895C98">
        <w:rPr>
          <w:color w:val="000000"/>
        </w:rPr>
        <w:t>допант</w:t>
      </w:r>
      <w:proofErr w:type="spellEnd"/>
      <w:r w:rsidRPr="00895C98">
        <w:rPr>
          <w:color w:val="000000"/>
        </w:rPr>
        <w:t xml:space="preserve"> имеет </w:t>
      </w:r>
      <w:r>
        <w:rPr>
          <w:color w:val="000000"/>
        </w:rPr>
        <w:t xml:space="preserve">симметричное </w:t>
      </w:r>
      <w:r w:rsidRPr="00895C98">
        <w:rPr>
          <w:color w:val="000000"/>
        </w:rPr>
        <w:t xml:space="preserve">зонное распределение. Наблюдаемая закономерность, по-видимому, связана с краевыми эффектами в МПС. Содержание </w:t>
      </w:r>
      <w:proofErr w:type="spellStart"/>
      <w:r w:rsidRPr="00895C98">
        <w:rPr>
          <w:color w:val="000000"/>
        </w:rPr>
        <w:t>ZnO</w:t>
      </w:r>
      <w:proofErr w:type="spellEnd"/>
      <w:r w:rsidRPr="00895C98">
        <w:rPr>
          <w:color w:val="000000"/>
        </w:rPr>
        <w:t>, полученное методами атомно-адсорбционной спектроскопии</w:t>
      </w:r>
      <w:r>
        <w:rPr>
          <w:color w:val="000000"/>
        </w:rPr>
        <w:t xml:space="preserve"> (ААС)</w:t>
      </w:r>
      <w:r w:rsidRPr="00895C98">
        <w:rPr>
          <w:color w:val="000000"/>
        </w:rPr>
        <w:t xml:space="preserve"> и </w:t>
      </w:r>
      <w:proofErr w:type="spellStart"/>
      <w:r w:rsidRPr="00895C98">
        <w:rPr>
          <w:color w:val="000000"/>
        </w:rPr>
        <w:t>рентгенофлуоресцентного</w:t>
      </w:r>
      <w:proofErr w:type="spellEnd"/>
      <w:r w:rsidRPr="00895C98">
        <w:rPr>
          <w:color w:val="000000"/>
        </w:rPr>
        <w:t xml:space="preserve"> анализа</w:t>
      </w:r>
      <w:r>
        <w:rPr>
          <w:color w:val="000000"/>
        </w:rPr>
        <w:t xml:space="preserve"> (</w:t>
      </w:r>
      <w:proofErr w:type="spellStart"/>
      <w:r>
        <w:rPr>
          <w:color w:val="000000"/>
        </w:rPr>
        <w:t>РФлА</w:t>
      </w:r>
      <w:proofErr w:type="spellEnd"/>
      <w:r>
        <w:rPr>
          <w:color w:val="000000"/>
        </w:rPr>
        <w:t>)</w:t>
      </w:r>
      <w:r w:rsidRPr="00895C98">
        <w:rPr>
          <w:color w:val="000000"/>
        </w:rPr>
        <w:t xml:space="preserve">, в образцах 0.08ZnO/МПС составило 0.46 и 0.45 </w:t>
      </w:r>
      <w:proofErr w:type="spellStart"/>
      <w:r w:rsidRPr="00895C98">
        <w:rPr>
          <w:color w:val="000000"/>
        </w:rPr>
        <w:t>мас</w:t>
      </w:r>
      <w:proofErr w:type="spellEnd"/>
      <w:r w:rsidRPr="00895C98">
        <w:rPr>
          <w:color w:val="000000"/>
        </w:rPr>
        <w:t xml:space="preserve">. %, 0.5ZnO/МПС – 3.68 и 5.65 </w:t>
      </w:r>
      <w:proofErr w:type="spellStart"/>
      <w:r w:rsidRPr="00895C98">
        <w:rPr>
          <w:color w:val="000000"/>
        </w:rPr>
        <w:t>мас</w:t>
      </w:r>
      <w:proofErr w:type="spellEnd"/>
      <w:r w:rsidRPr="00895C98">
        <w:rPr>
          <w:color w:val="000000"/>
        </w:rPr>
        <w:t>. %, соответственно</w:t>
      </w:r>
      <w:r>
        <w:rPr>
          <w:color w:val="000000"/>
        </w:rPr>
        <w:t xml:space="preserve">, и </w:t>
      </w:r>
      <w:r w:rsidRPr="00895C98">
        <w:rPr>
          <w:color w:val="000000"/>
        </w:rPr>
        <w:t>0.</w:t>
      </w:r>
      <w:r>
        <w:rPr>
          <w:color w:val="000000"/>
        </w:rPr>
        <w:t>8</w:t>
      </w:r>
      <w:r w:rsidRPr="00895C98">
        <w:rPr>
          <w:color w:val="000000"/>
        </w:rPr>
        <w:t xml:space="preserve">ZnO/МПС – </w:t>
      </w:r>
      <w:r w:rsidR="00160EE6">
        <w:rPr>
          <w:color w:val="000000"/>
        </w:rPr>
        <w:t>7</w:t>
      </w:r>
      <w:r w:rsidRPr="00895C98">
        <w:rPr>
          <w:color w:val="000000"/>
        </w:rPr>
        <w:t>.</w:t>
      </w:r>
      <w:r w:rsidR="00160EE6">
        <w:rPr>
          <w:color w:val="000000"/>
        </w:rPr>
        <w:t>2</w:t>
      </w:r>
      <w:r w:rsidR="00465397">
        <w:rPr>
          <w:color w:val="000000"/>
        </w:rPr>
        <w:t>7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мас</w:t>
      </w:r>
      <w:proofErr w:type="spellEnd"/>
      <w:r>
        <w:rPr>
          <w:color w:val="000000"/>
        </w:rPr>
        <w:t>. % (</w:t>
      </w:r>
      <w:proofErr w:type="spellStart"/>
      <w:r>
        <w:rPr>
          <w:color w:val="000000"/>
        </w:rPr>
        <w:t>РФлА</w:t>
      </w:r>
      <w:proofErr w:type="spellEnd"/>
      <w:r>
        <w:rPr>
          <w:color w:val="000000"/>
        </w:rPr>
        <w:t>).</w:t>
      </w:r>
      <w:r w:rsidR="009C2A7C" w:rsidRPr="009C2A7C">
        <w:rPr>
          <w:color w:val="000000"/>
        </w:rPr>
        <w:t xml:space="preserve"> Методом рентгенофазового анализа (</w:t>
      </w:r>
      <w:r w:rsidR="009C2A7C">
        <w:rPr>
          <w:color w:val="000000"/>
        </w:rPr>
        <w:t>РФА)</w:t>
      </w:r>
      <w:r w:rsidR="009C2A7C" w:rsidRPr="009C2A7C">
        <w:rPr>
          <w:color w:val="000000"/>
        </w:rPr>
        <w:t xml:space="preserve"> обнаружено формирование фазы цинкита, что также подтверждено в работе [</w:t>
      </w:r>
      <w:r w:rsidR="005014A0">
        <w:rPr>
          <w:color w:val="000000"/>
        </w:rPr>
        <w:t>2</w:t>
      </w:r>
      <w:r w:rsidR="009C2A7C" w:rsidRPr="009C2A7C">
        <w:rPr>
          <w:color w:val="000000"/>
        </w:rPr>
        <w:t>].</w:t>
      </w:r>
      <w:r w:rsidR="00B561CB">
        <w:rPr>
          <w:color w:val="000000"/>
        </w:rPr>
        <w:t xml:space="preserve"> </w:t>
      </w:r>
      <w:r w:rsidR="008F5AD5">
        <w:rPr>
          <w:color w:val="000000"/>
        </w:rPr>
        <w:t xml:space="preserve">Исследование образцов методом рентгеновской фотоэлектронной спектроскопии (РФЭС) </w:t>
      </w:r>
      <w:r w:rsidR="008F5AD5">
        <w:t xml:space="preserve">показало наличие двух характерных пиков на спектре </w:t>
      </w:r>
      <w:proofErr w:type="spellStart"/>
      <w:r w:rsidR="008F5AD5">
        <w:t>остовного</w:t>
      </w:r>
      <w:proofErr w:type="spellEnd"/>
      <w:r w:rsidR="008F5AD5">
        <w:t xml:space="preserve"> </w:t>
      </w:r>
      <w:r w:rsidR="008F5AD5" w:rsidRPr="001A4ED7">
        <w:t>уровня цинка</w:t>
      </w:r>
      <w:r w:rsidR="00EE0A2F" w:rsidRPr="00EE0A2F">
        <w:t xml:space="preserve">, </w:t>
      </w:r>
      <w:r w:rsidR="008F5AD5" w:rsidRPr="001A4ED7">
        <w:t>соответству</w:t>
      </w:r>
      <w:r w:rsidR="00EE0A2F">
        <w:t>ющих</w:t>
      </w:r>
      <w:r w:rsidR="008F5AD5" w:rsidRPr="001A4ED7">
        <w:t xml:space="preserve"> заряженному состоянию Zn</w:t>
      </w:r>
      <w:r w:rsidR="008F5AD5" w:rsidRPr="001A4ED7">
        <w:rPr>
          <w:vertAlign w:val="superscript"/>
        </w:rPr>
        <w:t>2+</w:t>
      </w:r>
      <w:r w:rsidR="00B561CB">
        <w:rPr>
          <w:color w:val="000000"/>
        </w:rPr>
        <w:t>.</w:t>
      </w:r>
      <w:r w:rsidR="00465397">
        <w:rPr>
          <w:color w:val="000000"/>
        </w:rPr>
        <w:t xml:space="preserve"> </w:t>
      </w:r>
      <w:r w:rsidR="00685B8F">
        <w:rPr>
          <w:color w:val="000000"/>
        </w:rPr>
        <w:t xml:space="preserve">Анализ результатов измерения электропроводности мембран показал, что </w:t>
      </w:r>
      <w:r w:rsidR="00CF2FD1">
        <w:rPr>
          <w:color w:val="000000"/>
        </w:rPr>
        <w:t xml:space="preserve">в самых разбавленных </w:t>
      </w:r>
      <w:r w:rsidR="008308D1" w:rsidRPr="00CF2FD1">
        <w:rPr>
          <w:color w:val="000000"/>
        </w:rPr>
        <w:t>10</w:t>
      </w:r>
      <w:r w:rsidR="008308D1" w:rsidRPr="00CF2FD1">
        <w:rPr>
          <w:color w:val="000000"/>
          <w:vertAlign w:val="superscript"/>
        </w:rPr>
        <w:t>-4</w:t>
      </w:r>
      <w:r w:rsidR="008308D1" w:rsidRPr="00CF2FD1">
        <w:rPr>
          <w:color w:val="000000"/>
        </w:rPr>
        <w:t xml:space="preserve"> </w:t>
      </w:r>
      <w:r w:rsidR="008308D1">
        <w:rPr>
          <w:color w:val="000000"/>
          <w:lang w:val="en-GB"/>
        </w:rPr>
        <w:t>M</w:t>
      </w:r>
      <w:r w:rsidR="008308D1">
        <w:rPr>
          <w:color w:val="000000"/>
        </w:rPr>
        <w:t xml:space="preserve"> </w:t>
      </w:r>
      <w:r w:rsidR="00CF2FD1">
        <w:rPr>
          <w:color w:val="000000"/>
          <w:lang w:val="en-GB"/>
        </w:rPr>
        <w:t>NaCl</w:t>
      </w:r>
      <w:r w:rsidR="00CF2FD1" w:rsidRPr="00CF2FD1">
        <w:rPr>
          <w:color w:val="000000"/>
        </w:rPr>
        <w:t xml:space="preserve"> </w:t>
      </w:r>
      <w:r w:rsidR="00CF2FD1">
        <w:rPr>
          <w:color w:val="000000"/>
        </w:rPr>
        <w:t xml:space="preserve">и </w:t>
      </w:r>
      <w:proofErr w:type="spellStart"/>
      <w:r w:rsidR="00CF2FD1">
        <w:rPr>
          <w:color w:val="000000"/>
          <w:lang w:val="en-GB"/>
        </w:rPr>
        <w:t>ZnCl</w:t>
      </w:r>
      <w:proofErr w:type="spellEnd"/>
      <w:r w:rsidR="00CF2FD1" w:rsidRPr="00CF2FD1">
        <w:rPr>
          <w:color w:val="000000"/>
          <w:vertAlign w:val="subscript"/>
        </w:rPr>
        <w:t>2</w:t>
      </w:r>
      <w:r w:rsidR="00CF2FD1" w:rsidRPr="00CF2FD1">
        <w:rPr>
          <w:color w:val="000000"/>
        </w:rPr>
        <w:t xml:space="preserve"> </w:t>
      </w:r>
      <w:r w:rsidR="008308D1">
        <w:rPr>
          <w:color w:val="000000"/>
        </w:rPr>
        <w:t xml:space="preserve">растворах </w:t>
      </w:r>
      <w:r w:rsidR="00685B8F">
        <w:rPr>
          <w:color w:val="000000"/>
        </w:rPr>
        <w:t>в ряду МПС</w:t>
      </w:r>
      <w:r w:rsidR="00685B8F" w:rsidRPr="00685B8F">
        <w:rPr>
          <w:color w:val="000000"/>
        </w:rPr>
        <w:t xml:space="preserve"> </w:t>
      </w:r>
      <w:r w:rsidR="00685B8F">
        <w:rPr>
          <w:color w:val="000000"/>
        </w:rPr>
        <w:t>=</w:t>
      </w:r>
      <w:r w:rsidR="00685B8F" w:rsidRPr="00685B8F">
        <w:rPr>
          <w:color w:val="000000"/>
        </w:rPr>
        <w:t xml:space="preserve"> </w:t>
      </w:r>
      <w:r w:rsidR="00685B8F">
        <w:rPr>
          <w:color w:val="000000"/>
        </w:rPr>
        <w:t>0.08</w:t>
      </w:r>
      <w:proofErr w:type="spellStart"/>
      <w:r w:rsidR="00685B8F">
        <w:rPr>
          <w:color w:val="000000"/>
          <w:lang w:val="en-GB"/>
        </w:rPr>
        <w:t>ZnO</w:t>
      </w:r>
      <w:proofErr w:type="spellEnd"/>
      <w:r w:rsidR="00685B8F" w:rsidRPr="00685B8F">
        <w:rPr>
          <w:color w:val="000000"/>
        </w:rPr>
        <w:t>/</w:t>
      </w:r>
      <w:proofErr w:type="gramStart"/>
      <w:r w:rsidR="00685B8F">
        <w:rPr>
          <w:color w:val="000000"/>
        </w:rPr>
        <w:t>МПС</w:t>
      </w:r>
      <w:r w:rsidR="00685B8F" w:rsidRPr="00685B8F">
        <w:rPr>
          <w:color w:val="000000"/>
        </w:rPr>
        <w:t xml:space="preserve"> &gt;</w:t>
      </w:r>
      <w:proofErr w:type="gramEnd"/>
      <w:r w:rsidR="00685B8F" w:rsidRPr="00685B8F">
        <w:rPr>
          <w:color w:val="000000"/>
        </w:rPr>
        <w:t xml:space="preserve"> </w:t>
      </w:r>
      <w:r w:rsidR="00685B8F">
        <w:rPr>
          <w:color w:val="000000"/>
        </w:rPr>
        <w:t>0.</w:t>
      </w:r>
      <w:r w:rsidR="00685B8F" w:rsidRPr="00685B8F">
        <w:rPr>
          <w:color w:val="000000"/>
        </w:rPr>
        <w:t>5</w:t>
      </w:r>
      <w:proofErr w:type="spellStart"/>
      <w:r w:rsidR="00685B8F">
        <w:rPr>
          <w:color w:val="000000"/>
          <w:lang w:val="en-GB"/>
        </w:rPr>
        <w:t>ZnO</w:t>
      </w:r>
      <w:proofErr w:type="spellEnd"/>
      <w:r w:rsidR="00685B8F" w:rsidRPr="00685B8F">
        <w:rPr>
          <w:color w:val="000000"/>
        </w:rPr>
        <w:t>/</w:t>
      </w:r>
      <w:r w:rsidR="00685B8F">
        <w:rPr>
          <w:color w:val="000000"/>
        </w:rPr>
        <w:t>МПС</w:t>
      </w:r>
      <w:r w:rsidR="00685B8F" w:rsidRPr="00685B8F">
        <w:rPr>
          <w:color w:val="000000"/>
        </w:rPr>
        <w:t xml:space="preserve"> &gt; </w:t>
      </w:r>
      <w:r w:rsidR="00685B8F">
        <w:rPr>
          <w:color w:val="000000"/>
        </w:rPr>
        <w:t>0.</w:t>
      </w:r>
      <w:r w:rsidR="00685B8F" w:rsidRPr="00685B8F">
        <w:rPr>
          <w:color w:val="000000"/>
        </w:rPr>
        <w:t>8</w:t>
      </w:r>
      <w:proofErr w:type="spellStart"/>
      <w:r w:rsidR="00685B8F">
        <w:rPr>
          <w:color w:val="000000"/>
          <w:lang w:val="en-GB"/>
        </w:rPr>
        <w:t>ZnO</w:t>
      </w:r>
      <w:proofErr w:type="spellEnd"/>
      <w:r w:rsidR="00685B8F" w:rsidRPr="00685B8F">
        <w:rPr>
          <w:color w:val="000000"/>
        </w:rPr>
        <w:t>/</w:t>
      </w:r>
      <w:r w:rsidR="00685B8F">
        <w:rPr>
          <w:color w:val="000000"/>
        </w:rPr>
        <w:t>МПС</w:t>
      </w:r>
      <w:r w:rsidR="00CF2FD1" w:rsidRPr="00CF2FD1">
        <w:rPr>
          <w:color w:val="000000"/>
        </w:rPr>
        <w:t xml:space="preserve"> наблюдается существенное снижение вклада поверхностной проводимости в электропроводность порового раствора</w:t>
      </w:r>
      <w:r w:rsidR="00CE08DB">
        <w:rPr>
          <w:color w:val="000000"/>
        </w:rPr>
        <w:t xml:space="preserve">. </w:t>
      </w:r>
      <w:r w:rsidRPr="007A3AC6">
        <w:rPr>
          <w:color w:val="000000"/>
        </w:rPr>
        <w:t>Измерение</w:t>
      </w:r>
      <w:r w:rsidRPr="00895C98">
        <w:rPr>
          <w:color w:val="000000"/>
        </w:rPr>
        <w:t xml:space="preserve"> потенциала </w:t>
      </w:r>
      <w:r w:rsidRPr="007A3AC6">
        <w:rPr>
          <w:color w:val="000000"/>
        </w:rPr>
        <w:t>течения и расчет</w:t>
      </w:r>
      <w:r w:rsidRPr="00895C98">
        <w:rPr>
          <w:color w:val="000000"/>
        </w:rPr>
        <w:t xml:space="preserve"> ζ</w:t>
      </w:r>
      <w:r w:rsidR="0031059D">
        <w:rPr>
          <w:color w:val="000000"/>
        </w:rPr>
        <w:t>-</w:t>
      </w:r>
      <w:r w:rsidRPr="00895C98">
        <w:rPr>
          <w:color w:val="000000"/>
        </w:rPr>
        <w:t xml:space="preserve">потенциала с учетом перекрывания двойных электрических слоев и поверхностной проводимости в растворах индифферентного электролита </w:t>
      </w:r>
      <w:proofErr w:type="spellStart"/>
      <w:r w:rsidRPr="00895C98">
        <w:rPr>
          <w:color w:val="000000"/>
        </w:rPr>
        <w:t>NaCl</w:t>
      </w:r>
      <w:proofErr w:type="spellEnd"/>
      <w:r w:rsidRPr="00895C98">
        <w:rPr>
          <w:color w:val="000000"/>
        </w:rPr>
        <w:t xml:space="preserve"> и растворах ZnCl</w:t>
      </w:r>
      <w:r w:rsidRPr="00895C98">
        <w:rPr>
          <w:color w:val="000000"/>
          <w:vertAlign w:val="subscript"/>
        </w:rPr>
        <w:t>2</w:t>
      </w:r>
      <w:r w:rsidRPr="00895C98">
        <w:rPr>
          <w:color w:val="000000"/>
        </w:rPr>
        <w:t xml:space="preserve">, содержащих потенциалопределяющий ион по отношению к </w:t>
      </w:r>
      <w:proofErr w:type="spellStart"/>
      <w:r w:rsidRPr="00895C98">
        <w:rPr>
          <w:color w:val="000000"/>
        </w:rPr>
        <w:t>допанту</w:t>
      </w:r>
      <w:proofErr w:type="spellEnd"/>
      <w:r w:rsidRPr="00895C98">
        <w:rPr>
          <w:color w:val="000000"/>
        </w:rPr>
        <w:t xml:space="preserve">, </w:t>
      </w:r>
      <w:r w:rsidRPr="007A3AC6">
        <w:rPr>
          <w:color w:val="000000"/>
        </w:rPr>
        <w:t>показал</w:t>
      </w:r>
      <w:r w:rsidR="0081105A" w:rsidRPr="007A3AC6">
        <w:rPr>
          <w:color w:val="000000"/>
        </w:rPr>
        <w:t>и</w:t>
      </w:r>
      <w:r w:rsidRPr="007A3AC6">
        <w:rPr>
          <w:color w:val="000000"/>
        </w:rPr>
        <w:t>,</w:t>
      </w:r>
      <w:r w:rsidRPr="00895C98">
        <w:rPr>
          <w:color w:val="000000"/>
        </w:rPr>
        <w:t xml:space="preserve"> что </w:t>
      </w:r>
      <w:r w:rsidR="00BB571E">
        <w:rPr>
          <w:color w:val="000000"/>
        </w:rPr>
        <w:t>в ряду 0.08</w:t>
      </w:r>
      <w:proofErr w:type="spellStart"/>
      <w:r w:rsidR="00BB571E">
        <w:rPr>
          <w:color w:val="000000"/>
          <w:lang w:val="en-GB"/>
        </w:rPr>
        <w:t>ZnO</w:t>
      </w:r>
      <w:proofErr w:type="spellEnd"/>
      <w:r w:rsidR="00BB571E" w:rsidRPr="00685B8F">
        <w:rPr>
          <w:color w:val="000000"/>
        </w:rPr>
        <w:t>/</w:t>
      </w:r>
      <w:r w:rsidR="00BB571E">
        <w:rPr>
          <w:color w:val="000000"/>
        </w:rPr>
        <w:t>МПС</w:t>
      </w:r>
      <w:r w:rsidR="00BB571E" w:rsidRPr="00685B8F">
        <w:rPr>
          <w:color w:val="000000"/>
        </w:rPr>
        <w:t xml:space="preserve"> &gt; </w:t>
      </w:r>
      <w:r w:rsidR="00BB571E">
        <w:rPr>
          <w:color w:val="000000"/>
        </w:rPr>
        <w:t>0.</w:t>
      </w:r>
      <w:r w:rsidR="00BB571E" w:rsidRPr="00685B8F">
        <w:rPr>
          <w:color w:val="000000"/>
        </w:rPr>
        <w:t>5</w:t>
      </w:r>
      <w:proofErr w:type="spellStart"/>
      <w:r w:rsidR="00BB571E">
        <w:rPr>
          <w:color w:val="000000"/>
          <w:lang w:val="en-GB"/>
        </w:rPr>
        <w:t>ZnO</w:t>
      </w:r>
      <w:proofErr w:type="spellEnd"/>
      <w:r w:rsidR="00BB571E" w:rsidRPr="00685B8F">
        <w:rPr>
          <w:color w:val="000000"/>
        </w:rPr>
        <w:t>/</w:t>
      </w:r>
      <w:r w:rsidR="00BB571E">
        <w:rPr>
          <w:color w:val="000000"/>
        </w:rPr>
        <w:t>МПС</w:t>
      </w:r>
      <w:r w:rsidR="00BB571E" w:rsidRPr="00685B8F">
        <w:rPr>
          <w:color w:val="000000"/>
        </w:rPr>
        <w:t xml:space="preserve"> &gt; </w:t>
      </w:r>
      <w:r w:rsidR="00BB571E">
        <w:rPr>
          <w:color w:val="000000"/>
        </w:rPr>
        <w:t>0.</w:t>
      </w:r>
      <w:r w:rsidR="00BB571E" w:rsidRPr="00685B8F">
        <w:rPr>
          <w:color w:val="000000"/>
        </w:rPr>
        <w:t>8</w:t>
      </w:r>
      <w:proofErr w:type="spellStart"/>
      <w:r w:rsidR="00BB571E">
        <w:rPr>
          <w:color w:val="000000"/>
          <w:lang w:val="en-GB"/>
        </w:rPr>
        <w:t>ZnO</w:t>
      </w:r>
      <w:proofErr w:type="spellEnd"/>
      <w:r w:rsidR="00BB571E" w:rsidRPr="00685B8F">
        <w:rPr>
          <w:color w:val="000000"/>
        </w:rPr>
        <w:t>/</w:t>
      </w:r>
      <w:r w:rsidR="00BB571E">
        <w:rPr>
          <w:color w:val="000000"/>
        </w:rPr>
        <w:t>МПС</w:t>
      </w:r>
      <w:r w:rsidRPr="00895C98">
        <w:rPr>
          <w:color w:val="000000"/>
        </w:rPr>
        <w:t xml:space="preserve"> и, соответственно, </w:t>
      </w:r>
      <w:r w:rsidR="00BB571E">
        <w:rPr>
          <w:color w:val="000000"/>
        </w:rPr>
        <w:t xml:space="preserve">с </w:t>
      </w:r>
      <w:r w:rsidRPr="00895C98">
        <w:rPr>
          <w:color w:val="000000"/>
        </w:rPr>
        <w:t>увеличени</w:t>
      </w:r>
      <w:r w:rsidR="00BB571E">
        <w:rPr>
          <w:color w:val="000000"/>
        </w:rPr>
        <w:t>ем</w:t>
      </w:r>
      <w:r w:rsidRPr="00895C98">
        <w:rPr>
          <w:color w:val="000000"/>
        </w:rPr>
        <w:t xml:space="preserve"> содержания положительно заряженных частиц </w:t>
      </w:r>
      <w:proofErr w:type="spellStart"/>
      <w:r w:rsidRPr="00895C98">
        <w:rPr>
          <w:color w:val="000000"/>
        </w:rPr>
        <w:t>ZnO</w:t>
      </w:r>
      <w:proofErr w:type="spellEnd"/>
      <w:r w:rsidRPr="00895C98">
        <w:rPr>
          <w:color w:val="000000"/>
        </w:rPr>
        <w:t xml:space="preserve"> в </w:t>
      </w:r>
      <w:r w:rsidRPr="007A3AC6">
        <w:rPr>
          <w:color w:val="000000"/>
        </w:rPr>
        <w:t>композит</w:t>
      </w:r>
      <w:r w:rsidR="008308D1" w:rsidRPr="007A3AC6">
        <w:rPr>
          <w:color w:val="000000"/>
        </w:rPr>
        <w:t>ах</w:t>
      </w:r>
      <w:r w:rsidR="0081105A" w:rsidRPr="007A3AC6">
        <w:rPr>
          <w:color w:val="000000"/>
        </w:rPr>
        <w:t>,</w:t>
      </w:r>
      <w:bookmarkStart w:id="0" w:name="_GoBack"/>
      <w:bookmarkEnd w:id="0"/>
      <w:r w:rsidRPr="00895C98">
        <w:rPr>
          <w:color w:val="000000"/>
        </w:rPr>
        <w:t xml:space="preserve"> величин</w:t>
      </w:r>
      <w:r w:rsidR="00BB571E">
        <w:rPr>
          <w:color w:val="000000"/>
        </w:rPr>
        <w:t>ы</w:t>
      </w:r>
      <w:r w:rsidRPr="00895C98">
        <w:rPr>
          <w:color w:val="000000"/>
        </w:rPr>
        <w:t xml:space="preserve"> |ζ|-потенциала</w:t>
      </w:r>
      <w:r w:rsidR="00BB571E">
        <w:rPr>
          <w:color w:val="000000"/>
        </w:rPr>
        <w:t xml:space="preserve"> </w:t>
      </w:r>
      <w:r w:rsidR="00D50D8B">
        <w:rPr>
          <w:color w:val="000000"/>
        </w:rPr>
        <w:t xml:space="preserve">также </w:t>
      </w:r>
      <w:r w:rsidR="00BB571E">
        <w:rPr>
          <w:color w:val="000000"/>
        </w:rPr>
        <w:t>снижаются</w:t>
      </w:r>
      <w:r w:rsidRPr="00895C98">
        <w:rPr>
          <w:color w:val="000000"/>
        </w:rPr>
        <w:t xml:space="preserve">. Электрофоретическая подвижность и рассчитанный </w:t>
      </w:r>
      <w:proofErr w:type="spellStart"/>
      <w:r w:rsidRPr="00895C98">
        <w:rPr>
          <w:color w:val="000000"/>
        </w:rPr>
        <w:t>ζ</w:t>
      </w:r>
      <w:r w:rsidRPr="00895C98">
        <w:rPr>
          <w:color w:val="000000"/>
          <w:vertAlign w:val="superscript"/>
        </w:rPr>
        <w:t>S</w:t>
      </w:r>
      <w:proofErr w:type="spellEnd"/>
      <w:r w:rsidRPr="00895C98">
        <w:rPr>
          <w:color w:val="000000"/>
        </w:rPr>
        <w:t>-потенциал для пористых композитов практически совпадают с величинами для частиц силикатного МПС. Для монолитных частиц 0.5ZnO/КС |</w:t>
      </w:r>
      <w:proofErr w:type="spellStart"/>
      <w:r w:rsidRPr="00895C98">
        <w:rPr>
          <w:color w:val="000000"/>
        </w:rPr>
        <w:t>ζ</w:t>
      </w:r>
      <w:r w:rsidRPr="00895C98">
        <w:rPr>
          <w:color w:val="000000"/>
          <w:vertAlign w:val="superscript"/>
        </w:rPr>
        <w:t>S</w:t>
      </w:r>
      <w:proofErr w:type="spellEnd"/>
      <w:r w:rsidRPr="00895C98">
        <w:rPr>
          <w:color w:val="000000"/>
        </w:rPr>
        <w:t xml:space="preserve">| - потенциал меньше, чем для 0.08ZnO/КС, что свидетельствует о большем влиянии положительно заряженного </w:t>
      </w:r>
      <w:proofErr w:type="spellStart"/>
      <w:r w:rsidR="0095421D">
        <w:rPr>
          <w:color w:val="000000"/>
          <w:lang w:val="en-GB"/>
        </w:rPr>
        <w:t>ZnO</w:t>
      </w:r>
      <w:proofErr w:type="spellEnd"/>
      <w:r w:rsidRPr="00895C98">
        <w:rPr>
          <w:color w:val="000000"/>
        </w:rPr>
        <w:t xml:space="preserve"> (его количества в образце) на свойства монолитного </w:t>
      </w:r>
      <w:r w:rsidR="00D50D8B">
        <w:rPr>
          <w:color w:val="000000"/>
        </w:rPr>
        <w:t>композита</w:t>
      </w:r>
      <w:r w:rsidRPr="00895C98">
        <w:rPr>
          <w:color w:val="000000"/>
        </w:rPr>
        <w:t>.</w:t>
      </w:r>
    </w:p>
    <w:p w14:paraId="022FC08C" w14:textId="360EBEA5" w:rsidR="00A02163" w:rsidRPr="0009449A" w:rsidRDefault="00B937FE" w:rsidP="00DD75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B937FE">
        <w:rPr>
          <w:i/>
          <w:iCs/>
          <w:color w:val="000000"/>
        </w:rPr>
        <w:t xml:space="preserve">Синтез композитов осуществлен в соответствии с Гос. заданием Филиала НИЦ "Курчатовский институт" – ПИЯФ – ИХС (Гос. регистрация № 1024030700034-2-1.4.3). Исследования проведены </w:t>
      </w:r>
      <w:r w:rsidR="00BD56EC" w:rsidRPr="00BD56EC">
        <w:rPr>
          <w:i/>
          <w:iCs/>
          <w:color w:val="000000"/>
        </w:rPr>
        <w:t>с использованием Научного парка СПбГУ “Нанотехнологии”, “Методы анализа состава веществе”, “</w:t>
      </w:r>
      <w:proofErr w:type="spellStart"/>
      <w:r w:rsidR="00DD75DB" w:rsidRPr="00DD75DB">
        <w:rPr>
          <w:i/>
          <w:iCs/>
          <w:color w:val="000000"/>
        </w:rPr>
        <w:t>Рентгенодифракционные</w:t>
      </w:r>
      <w:proofErr w:type="spellEnd"/>
      <w:r w:rsidR="00DD75DB" w:rsidRPr="00DD75DB">
        <w:rPr>
          <w:i/>
          <w:iCs/>
          <w:color w:val="000000"/>
        </w:rPr>
        <w:t xml:space="preserve"> методы исследования</w:t>
      </w:r>
      <w:r w:rsidR="00DD75DB" w:rsidRPr="00BD56EC">
        <w:rPr>
          <w:i/>
          <w:iCs/>
          <w:color w:val="000000"/>
        </w:rPr>
        <w:t>”</w:t>
      </w:r>
      <w:r w:rsidR="004E6DFD">
        <w:rPr>
          <w:i/>
          <w:iCs/>
          <w:color w:val="000000"/>
        </w:rPr>
        <w:t xml:space="preserve"> и </w:t>
      </w:r>
      <w:r w:rsidR="00B561CB" w:rsidRPr="00BD56EC">
        <w:rPr>
          <w:i/>
          <w:iCs/>
          <w:color w:val="000000"/>
        </w:rPr>
        <w:t>“</w:t>
      </w:r>
      <w:r w:rsidR="00B561CB" w:rsidRPr="00B561CB">
        <w:rPr>
          <w:i/>
          <w:iCs/>
          <w:color w:val="000000"/>
        </w:rPr>
        <w:t>Физические методы исследования поверхност</w:t>
      </w:r>
      <w:r w:rsidR="00B561CB">
        <w:rPr>
          <w:i/>
          <w:iCs/>
          <w:color w:val="000000"/>
        </w:rPr>
        <w:t>и</w:t>
      </w:r>
      <w:r w:rsidR="00BD56EC" w:rsidRPr="00BD56EC">
        <w:rPr>
          <w:i/>
          <w:iCs/>
          <w:color w:val="000000"/>
        </w:rPr>
        <w:t>”</w:t>
      </w:r>
      <w:r w:rsidR="00A02163" w:rsidRPr="00A02163">
        <w:rPr>
          <w:i/>
          <w:iCs/>
          <w:color w:val="000000"/>
        </w:rPr>
        <w:t>.</w:t>
      </w:r>
    </w:p>
    <w:p w14:paraId="0000000E" w14:textId="77777777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0C4BC4CC" w14:textId="3D9090EC" w:rsidR="00116478" w:rsidRPr="00E81D35" w:rsidRDefault="00107AA3" w:rsidP="00EE0A2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81105A">
        <w:rPr>
          <w:color w:val="000000"/>
        </w:rPr>
        <w:t xml:space="preserve">1. </w:t>
      </w:r>
      <w:proofErr w:type="spellStart"/>
      <w:r w:rsidR="00EE0A2F" w:rsidRPr="00EE0A2F">
        <w:rPr>
          <w:color w:val="000000"/>
          <w:lang w:val="en-US"/>
        </w:rPr>
        <w:t>Ermakova</w:t>
      </w:r>
      <w:proofErr w:type="spellEnd"/>
      <w:r w:rsidR="00EE0A2F" w:rsidRPr="0081105A">
        <w:rPr>
          <w:color w:val="000000"/>
        </w:rPr>
        <w:t xml:space="preserve"> </w:t>
      </w:r>
      <w:r w:rsidR="00EE0A2F" w:rsidRPr="00EE0A2F">
        <w:rPr>
          <w:color w:val="000000"/>
          <w:lang w:val="en-US"/>
        </w:rPr>
        <w:t>L</w:t>
      </w:r>
      <w:r w:rsidR="00EE0A2F" w:rsidRPr="0081105A">
        <w:rPr>
          <w:color w:val="000000"/>
        </w:rPr>
        <w:t>.</w:t>
      </w:r>
      <w:r w:rsidR="00EE0A2F" w:rsidRPr="00EE0A2F">
        <w:rPr>
          <w:color w:val="000000"/>
          <w:lang w:val="en-US"/>
        </w:rPr>
        <w:t>E</w:t>
      </w:r>
      <w:r w:rsidR="00EE0A2F" w:rsidRPr="0081105A">
        <w:rPr>
          <w:color w:val="000000"/>
        </w:rPr>
        <w:t xml:space="preserve">., </w:t>
      </w:r>
      <w:r w:rsidR="00EE0A2F" w:rsidRPr="00EE0A2F">
        <w:rPr>
          <w:color w:val="000000"/>
          <w:lang w:val="en-US"/>
        </w:rPr>
        <w:t>Kuznetsova</w:t>
      </w:r>
      <w:r w:rsidR="00EE0A2F" w:rsidRPr="0081105A">
        <w:rPr>
          <w:color w:val="000000"/>
        </w:rPr>
        <w:t xml:space="preserve"> </w:t>
      </w:r>
      <w:r w:rsidR="00EE0A2F" w:rsidRPr="00EE0A2F">
        <w:rPr>
          <w:color w:val="000000"/>
          <w:lang w:val="en-US"/>
        </w:rPr>
        <w:t>A</w:t>
      </w:r>
      <w:r w:rsidR="00EE0A2F" w:rsidRPr="0081105A">
        <w:rPr>
          <w:color w:val="000000"/>
        </w:rPr>
        <w:t>.</w:t>
      </w:r>
      <w:r w:rsidR="00EE0A2F" w:rsidRPr="00EE0A2F">
        <w:rPr>
          <w:color w:val="000000"/>
          <w:lang w:val="en-US"/>
        </w:rPr>
        <w:t>S</w:t>
      </w:r>
      <w:r w:rsidR="00EE0A2F" w:rsidRPr="0081105A">
        <w:rPr>
          <w:color w:val="000000"/>
        </w:rPr>
        <w:t xml:space="preserve">., </w:t>
      </w:r>
      <w:proofErr w:type="spellStart"/>
      <w:r w:rsidR="00EE0A2F" w:rsidRPr="00EE0A2F">
        <w:rPr>
          <w:color w:val="000000"/>
          <w:lang w:val="en-US"/>
        </w:rPr>
        <w:t>Girsova</w:t>
      </w:r>
      <w:proofErr w:type="spellEnd"/>
      <w:r w:rsidR="00EE0A2F" w:rsidRPr="0081105A">
        <w:rPr>
          <w:color w:val="000000"/>
        </w:rPr>
        <w:t xml:space="preserve"> </w:t>
      </w:r>
      <w:r w:rsidR="00EE0A2F" w:rsidRPr="00EE0A2F">
        <w:rPr>
          <w:color w:val="000000"/>
          <w:lang w:val="en-US"/>
        </w:rPr>
        <w:t>M</w:t>
      </w:r>
      <w:r w:rsidR="00EE0A2F" w:rsidRPr="0081105A">
        <w:rPr>
          <w:color w:val="000000"/>
        </w:rPr>
        <w:t>.</w:t>
      </w:r>
      <w:r w:rsidR="00EE0A2F" w:rsidRPr="00EE0A2F">
        <w:rPr>
          <w:color w:val="000000"/>
          <w:lang w:val="en-US"/>
        </w:rPr>
        <w:t>A</w:t>
      </w:r>
      <w:r w:rsidR="00EE0A2F" w:rsidRPr="0081105A">
        <w:rPr>
          <w:color w:val="000000"/>
        </w:rPr>
        <w:t>.</w:t>
      </w:r>
      <w:r w:rsidR="00D50D8B" w:rsidRPr="0081105A">
        <w:rPr>
          <w:color w:val="000000"/>
        </w:rPr>
        <w:t xml:space="preserve"> </w:t>
      </w:r>
      <w:r w:rsidR="00D50D8B">
        <w:rPr>
          <w:color w:val="000000"/>
          <w:lang w:val="en-GB"/>
        </w:rPr>
        <w:t>et</w:t>
      </w:r>
      <w:r w:rsidR="00D50D8B" w:rsidRPr="0081105A">
        <w:rPr>
          <w:color w:val="000000"/>
        </w:rPr>
        <w:t xml:space="preserve"> </w:t>
      </w:r>
      <w:r w:rsidR="00D50D8B">
        <w:rPr>
          <w:color w:val="000000"/>
          <w:lang w:val="en-GB"/>
        </w:rPr>
        <w:t>al</w:t>
      </w:r>
      <w:r w:rsidR="00D50D8B" w:rsidRPr="0081105A">
        <w:rPr>
          <w:color w:val="000000"/>
        </w:rPr>
        <w:t xml:space="preserve">. </w:t>
      </w:r>
      <w:r w:rsidR="00EE0A2F" w:rsidRPr="00EE0A2F">
        <w:rPr>
          <w:color w:val="000000"/>
          <w:lang w:val="en-US"/>
        </w:rPr>
        <w:t>Electrokinetic Properties of Mesoporous Vitreous Membranes</w:t>
      </w:r>
      <w:r w:rsidR="00EE0A2F">
        <w:rPr>
          <w:color w:val="000000"/>
          <w:lang w:val="en-US"/>
        </w:rPr>
        <w:t xml:space="preserve"> </w:t>
      </w:r>
      <w:r w:rsidR="00EE0A2F" w:rsidRPr="00EE0A2F">
        <w:rPr>
          <w:color w:val="000000"/>
          <w:lang w:val="en-US"/>
        </w:rPr>
        <w:t>Doped by</w:t>
      </w:r>
      <w:r w:rsidR="00D4758C" w:rsidRPr="00D4758C">
        <w:rPr>
          <w:color w:val="000000"/>
          <w:lang w:val="en-US"/>
        </w:rPr>
        <w:t xml:space="preserve"> </w:t>
      </w:r>
      <w:r w:rsidR="00EE0A2F" w:rsidRPr="00EE0A2F">
        <w:rPr>
          <w:color w:val="000000"/>
          <w:lang w:val="en-US"/>
        </w:rPr>
        <w:t>Silver-Silver Halides</w:t>
      </w:r>
      <w:r w:rsidR="0031059D" w:rsidRPr="0031059D">
        <w:rPr>
          <w:color w:val="000000"/>
          <w:lang w:val="en-US"/>
        </w:rPr>
        <w:t xml:space="preserve"> </w:t>
      </w:r>
      <w:r w:rsidR="00EE0A2F" w:rsidRPr="00EE0A2F">
        <w:rPr>
          <w:color w:val="000000"/>
          <w:lang w:val="en-US"/>
        </w:rPr>
        <w:t>// Membranes. 2023</w:t>
      </w:r>
      <w:r w:rsidR="00EE0A2F">
        <w:rPr>
          <w:color w:val="000000"/>
          <w:lang w:val="en-US"/>
        </w:rPr>
        <w:t xml:space="preserve">. </w:t>
      </w:r>
      <w:r w:rsidR="00EE0A2F" w:rsidRPr="00644C8B">
        <w:rPr>
          <w:noProof/>
          <w:lang w:val="en-US"/>
        </w:rPr>
        <w:t>V</w:t>
      </w:r>
      <w:r w:rsidR="00EE0A2F">
        <w:rPr>
          <w:noProof/>
          <w:lang w:val="en-GB"/>
        </w:rPr>
        <w:t>ol</w:t>
      </w:r>
      <w:r w:rsidR="00EE0A2F" w:rsidRPr="00644C8B">
        <w:rPr>
          <w:noProof/>
          <w:lang w:val="en-US"/>
        </w:rPr>
        <w:t>.</w:t>
      </w:r>
      <w:r w:rsidR="00EE0A2F" w:rsidRPr="00EE0A2F">
        <w:rPr>
          <w:color w:val="000000"/>
          <w:lang w:val="en-US"/>
        </w:rPr>
        <w:t xml:space="preserve"> 13</w:t>
      </w:r>
      <w:r w:rsidR="00EE0A2F">
        <w:rPr>
          <w:color w:val="000000"/>
          <w:lang w:val="en-US"/>
        </w:rPr>
        <w:t>.</w:t>
      </w:r>
      <w:r w:rsidR="00EE0A2F" w:rsidRPr="00EE0A2F">
        <w:rPr>
          <w:color w:val="000000"/>
          <w:lang w:val="en-US"/>
        </w:rPr>
        <w:t xml:space="preserve"> 126</w:t>
      </w:r>
      <w:r w:rsidR="0031059D" w:rsidRPr="004360EF">
        <w:rPr>
          <w:color w:val="000000"/>
          <w:lang w:val="en-US"/>
        </w:rPr>
        <w:t>.</w:t>
      </w:r>
      <w:r w:rsidR="00116478" w:rsidRPr="00E81D35">
        <w:rPr>
          <w:color w:val="000000"/>
          <w:lang w:val="en-US"/>
        </w:rPr>
        <w:t xml:space="preserve"> </w:t>
      </w:r>
    </w:p>
    <w:p w14:paraId="3486C755" w14:textId="1F1E66F1" w:rsidR="00116478" w:rsidRPr="00107AA3" w:rsidRDefault="00107AA3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E81D35">
        <w:rPr>
          <w:color w:val="000000"/>
          <w:lang w:val="en-US"/>
        </w:rPr>
        <w:t>2.</w:t>
      </w:r>
      <w:r w:rsidR="00644C8B" w:rsidRPr="00644C8B">
        <w:rPr>
          <w:noProof/>
          <w:lang w:val="en-US"/>
        </w:rPr>
        <w:t xml:space="preserve"> Saratovskii A.S., Girsova M.A., Anfimova I.N.</w:t>
      </w:r>
      <w:r w:rsidR="00D50D8B">
        <w:rPr>
          <w:noProof/>
          <w:lang w:val="en-US"/>
        </w:rPr>
        <w:t xml:space="preserve"> et al</w:t>
      </w:r>
      <w:r w:rsidR="00644C8B" w:rsidRPr="00644C8B">
        <w:rPr>
          <w:noProof/>
          <w:lang w:val="en-US"/>
        </w:rPr>
        <w:t>. Influence of Modification of Porous Glass with Zinc Oxide on its Photocatalytic Properties // Glass Physics and Chemistry. 2023. V</w:t>
      </w:r>
      <w:r w:rsidR="00644C8B">
        <w:rPr>
          <w:noProof/>
          <w:lang w:val="en-GB"/>
        </w:rPr>
        <w:t>ol</w:t>
      </w:r>
      <w:r w:rsidR="00644C8B" w:rsidRPr="00644C8B">
        <w:rPr>
          <w:noProof/>
          <w:lang w:val="en-US"/>
        </w:rPr>
        <w:t>. 49. P. S48–S53.</w:t>
      </w:r>
    </w:p>
    <w:sectPr w:rsidR="00116478" w:rsidRPr="00107AA3" w:rsidSect="00DD47C4">
      <w:pgSz w:w="11906" w:h="16838"/>
      <w:pgMar w:top="1134" w:right="1361" w:bottom="1127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535D4"/>
    <w:rsid w:val="00063966"/>
    <w:rsid w:val="00075D6E"/>
    <w:rsid w:val="000859EC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60EE6"/>
    <w:rsid w:val="001E61C2"/>
    <w:rsid w:val="001F0493"/>
    <w:rsid w:val="0022260A"/>
    <w:rsid w:val="00225CA9"/>
    <w:rsid w:val="002264EE"/>
    <w:rsid w:val="0023307C"/>
    <w:rsid w:val="002B1CD0"/>
    <w:rsid w:val="0031059D"/>
    <w:rsid w:val="0031361E"/>
    <w:rsid w:val="00344930"/>
    <w:rsid w:val="00373E2D"/>
    <w:rsid w:val="00391C38"/>
    <w:rsid w:val="003B76D6"/>
    <w:rsid w:val="003D09AD"/>
    <w:rsid w:val="003E2601"/>
    <w:rsid w:val="003F4E6B"/>
    <w:rsid w:val="004360EF"/>
    <w:rsid w:val="00465397"/>
    <w:rsid w:val="004A26A3"/>
    <w:rsid w:val="004E6DFD"/>
    <w:rsid w:val="004F0EDF"/>
    <w:rsid w:val="005014A0"/>
    <w:rsid w:val="00522BF1"/>
    <w:rsid w:val="00590166"/>
    <w:rsid w:val="005B07E6"/>
    <w:rsid w:val="005D022B"/>
    <w:rsid w:val="005D741D"/>
    <w:rsid w:val="005E0419"/>
    <w:rsid w:val="005E5BE9"/>
    <w:rsid w:val="00601DC8"/>
    <w:rsid w:val="00644C8B"/>
    <w:rsid w:val="00665279"/>
    <w:rsid w:val="00685B8F"/>
    <w:rsid w:val="0069427D"/>
    <w:rsid w:val="006F7A19"/>
    <w:rsid w:val="00705378"/>
    <w:rsid w:val="007213E1"/>
    <w:rsid w:val="00775389"/>
    <w:rsid w:val="00797838"/>
    <w:rsid w:val="007A3AC6"/>
    <w:rsid w:val="007C36D8"/>
    <w:rsid w:val="007F2744"/>
    <w:rsid w:val="0081105A"/>
    <w:rsid w:val="008308D1"/>
    <w:rsid w:val="008931BE"/>
    <w:rsid w:val="00895C98"/>
    <w:rsid w:val="008B5008"/>
    <w:rsid w:val="008C67E3"/>
    <w:rsid w:val="008F5AD5"/>
    <w:rsid w:val="00914205"/>
    <w:rsid w:val="00921D45"/>
    <w:rsid w:val="009375AD"/>
    <w:rsid w:val="009426C0"/>
    <w:rsid w:val="0095421D"/>
    <w:rsid w:val="00957247"/>
    <w:rsid w:val="00980A65"/>
    <w:rsid w:val="009A66DB"/>
    <w:rsid w:val="009B2F80"/>
    <w:rsid w:val="009B3300"/>
    <w:rsid w:val="009C2A7C"/>
    <w:rsid w:val="009F3380"/>
    <w:rsid w:val="00A02163"/>
    <w:rsid w:val="00A314FE"/>
    <w:rsid w:val="00AA1D62"/>
    <w:rsid w:val="00AD7380"/>
    <w:rsid w:val="00B561CB"/>
    <w:rsid w:val="00B937FE"/>
    <w:rsid w:val="00BB571E"/>
    <w:rsid w:val="00BD56EC"/>
    <w:rsid w:val="00BF36F8"/>
    <w:rsid w:val="00BF4622"/>
    <w:rsid w:val="00C36346"/>
    <w:rsid w:val="00C844E2"/>
    <w:rsid w:val="00CD00B1"/>
    <w:rsid w:val="00CE08DB"/>
    <w:rsid w:val="00CF2FD1"/>
    <w:rsid w:val="00D22306"/>
    <w:rsid w:val="00D37D84"/>
    <w:rsid w:val="00D42542"/>
    <w:rsid w:val="00D4758C"/>
    <w:rsid w:val="00D50D8B"/>
    <w:rsid w:val="00D8121C"/>
    <w:rsid w:val="00DD463C"/>
    <w:rsid w:val="00DD47C4"/>
    <w:rsid w:val="00DD75DB"/>
    <w:rsid w:val="00E22189"/>
    <w:rsid w:val="00E423A1"/>
    <w:rsid w:val="00E74069"/>
    <w:rsid w:val="00E81D35"/>
    <w:rsid w:val="00EB1F49"/>
    <w:rsid w:val="00EE0A2F"/>
    <w:rsid w:val="00F55054"/>
    <w:rsid w:val="00F865B3"/>
    <w:rsid w:val="00FA2140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15C4AA4-B623-46FE-868F-1549E1BF5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559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Анастасия Кузнецова</cp:lastModifiedBy>
  <cp:revision>37</cp:revision>
  <cp:lastPrinted>2026-01-28T14:24:00Z</cp:lastPrinted>
  <dcterms:created xsi:type="dcterms:W3CDTF">2026-01-28T14:24:00Z</dcterms:created>
  <dcterms:modified xsi:type="dcterms:W3CDTF">2026-02-20T11:22:00Z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