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20D" w14:textId="77777777" w:rsidR="00CE296C" w:rsidRDefault="00C43334">
      <w:pPr>
        <w:shd w:val="clear" w:color="auto" w:fill="FFFFFF"/>
        <w:jc w:val="center"/>
        <w:rPr>
          <w:color w:val="000000"/>
        </w:rPr>
      </w:pPr>
      <w:r>
        <w:rPr>
          <w:b/>
        </w:rPr>
        <w:t>Синтез бис-(</w:t>
      </w:r>
      <w:proofErr w:type="spellStart"/>
      <w:r>
        <w:rPr>
          <w:b/>
        </w:rPr>
        <w:t>метилдиэтоксисилокси</w:t>
      </w:r>
      <w:proofErr w:type="spellEnd"/>
      <w:r>
        <w:rPr>
          <w:b/>
        </w:rPr>
        <w:t>)</w:t>
      </w:r>
      <w:proofErr w:type="spellStart"/>
      <w:r>
        <w:rPr>
          <w:b/>
        </w:rPr>
        <w:t>дифенилсилана</w:t>
      </w:r>
      <w:proofErr w:type="spellEnd"/>
      <w:r>
        <w:rPr>
          <w:b/>
        </w:rPr>
        <w:t xml:space="preserve"> и термостойких связующих на его основе</w:t>
      </w:r>
    </w:p>
    <w:p w14:paraId="684F34D5" w14:textId="77777777" w:rsidR="00CE296C" w:rsidRDefault="00C43334">
      <w:pPr>
        <w:shd w:val="clear" w:color="auto" w:fill="FFFFFF"/>
        <w:jc w:val="center"/>
        <w:rPr>
          <w:color w:val="000000"/>
        </w:rPr>
      </w:pPr>
      <w:r>
        <w:rPr>
          <w:b/>
          <w:i/>
        </w:rPr>
        <w:t>Новикова Е.Г.</w:t>
      </w:r>
    </w:p>
    <w:p w14:paraId="41AAAFD0" w14:textId="77777777" w:rsidR="00CE296C" w:rsidRDefault="00C4333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r>
        <w:rPr>
          <w:i/>
        </w:rPr>
        <w:t>магистратуры</w:t>
      </w:r>
      <w:r>
        <w:rPr>
          <w:i/>
          <w:color w:val="000000"/>
        </w:rPr>
        <w:t xml:space="preserve"> </w:t>
      </w:r>
    </w:p>
    <w:p w14:paraId="4C278FA2" w14:textId="77777777" w:rsidR="00CE296C" w:rsidRDefault="00C43334">
      <w:pPr>
        <w:shd w:val="clear" w:color="auto" w:fill="FFFFFF"/>
        <w:jc w:val="center"/>
      </w:pPr>
      <w:r>
        <w:rPr>
          <w:i/>
        </w:rPr>
        <w:t>Институт синтетических полимерных материалов им. Н.С. Ениколопова РАН, </w:t>
      </w:r>
    </w:p>
    <w:p w14:paraId="24BE2839" w14:textId="77777777" w:rsidR="00CE296C" w:rsidRDefault="00C43334">
      <w:pPr>
        <w:shd w:val="clear" w:color="auto" w:fill="FFFFFF"/>
        <w:jc w:val="center"/>
        <w:rPr>
          <w:color w:val="000000"/>
        </w:rPr>
      </w:pPr>
      <w:r>
        <w:rPr>
          <w:i/>
        </w:rPr>
        <w:t>лаборатория синтеза элементоорганических полимеров, Москва, Россия</w:t>
      </w:r>
    </w:p>
    <w:p w14:paraId="2E19DB8A" w14:textId="77777777" w:rsidR="00CE296C" w:rsidRDefault="00C43334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nov.liz@mail.ru</w:t>
      </w:r>
    </w:p>
    <w:p w14:paraId="310805E4" w14:textId="77777777" w:rsidR="00CE296C" w:rsidRDefault="00C43334">
      <w:pPr>
        <w:shd w:val="clear" w:color="auto" w:fill="FFFFFF"/>
        <w:ind w:firstLine="397"/>
        <w:jc w:val="both"/>
      </w:pPr>
      <w:r>
        <w:t xml:space="preserve">В свете постоянного интереса к MQ-сополимерам и кремнийорганическим связующим и их растущему применению, в научной литературе существует много различных методов их синтеза. Наиболее широко применяемый – это гидролитическая поликонденсация </w:t>
      </w:r>
      <w:proofErr w:type="spellStart"/>
      <w:r>
        <w:t>органохлорсиланов</w:t>
      </w:r>
      <w:proofErr w:type="spellEnd"/>
      <w:r>
        <w:t xml:space="preserve">, который имеет ряд недостатков, в том числе связанных с утилизацией отходов. При использовании этого метода для получения </w:t>
      </w:r>
      <w:proofErr w:type="spellStart"/>
      <w:r>
        <w:t>органорастворимых</w:t>
      </w:r>
      <w:proofErr w:type="spellEnd"/>
      <w:r>
        <w:t xml:space="preserve"> кремнийорганических связующих, обычно используют подходы, такие как увеличение количества воды и применение органических растворителей, совместимых с водой. Чтобы избежать образования гелей при гидролитической поликонденсации </w:t>
      </w:r>
      <w:proofErr w:type="spellStart"/>
      <w:r>
        <w:t>хлорсиланов</w:t>
      </w:r>
      <w:proofErr w:type="spellEnd"/>
      <w:r>
        <w:t xml:space="preserve">, можно их заменить на </w:t>
      </w:r>
      <w:proofErr w:type="spellStart"/>
      <w:r>
        <w:t>алкоксисиланы</w:t>
      </w:r>
      <w:proofErr w:type="spellEnd"/>
      <w:r>
        <w:t xml:space="preserve"> в качестве исходных мономеров. </w:t>
      </w:r>
    </w:p>
    <w:p w14:paraId="1BD6BD9E" w14:textId="77777777" w:rsidR="00CE296C" w:rsidRDefault="00C43334">
      <w:pPr>
        <w:shd w:val="clear" w:color="auto" w:fill="FFFFFF"/>
        <w:ind w:firstLine="397"/>
        <w:jc w:val="both"/>
        <w:rPr>
          <w:color w:val="000000"/>
        </w:rPr>
      </w:pPr>
      <w:r>
        <w:t xml:space="preserve">Поэтому в данной работе был использован метод гидролитической поликонденсации в активной среде, которой является безводная уксусная кислота. С его помощью могут быть получены </w:t>
      </w:r>
      <w:proofErr w:type="spellStart"/>
      <w:r>
        <w:t>полисилоксаны</w:t>
      </w:r>
      <w:proofErr w:type="spellEnd"/>
      <w:r>
        <w:t xml:space="preserve"> различной структуры, включая </w:t>
      </w:r>
      <w:proofErr w:type="spellStart"/>
      <w:r>
        <w:t>органоциклосилоксаны</w:t>
      </w:r>
      <w:proofErr w:type="spellEnd"/>
      <w:r>
        <w:t xml:space="preserve"> и высокомолекулярные полимеры линейного, циклического или разветвленного строения [1].</w:t>
      </w:r>
      <w:r>
        <w:rPr>
          <w:color w:val="000000"/>
        </w:rPr>
        <w:t xml:space="preserve"> </w:t>
      </w:r>
      <w:r>
        <w:t xml:space="preserve">Этот метод является эффективным и универсальным способом поликонденсации, который обеспечивает равномерность реакционной смеси на всех этапах процесса, обеспечивает полное превращение </w:t>
      </w:r>
      <w:proofErr w:type="spellStart"/>
      <w:r>
        <w:t>алкоксисилановых</w:t>
      </w:r>
      <w:proofErr w:type="spellEnd"/>
      <w:r>
        <w:t xml:space="preserve"> групп и компенсирует различия в реактивности используемых </w:t>
      </w:r>
      <w:proofErr w:type="spellStart"/>
      <w:r>
        <w:t>органоалкоксисиланов</w:t>
      </w:r>
      <w:proofErr w:type="spellEnd"/>
      <w:r>
        <w:t>, что гарантирует высокую однородность конечного продукта [2].</w:t>
      </w:r>
    </w:p>
    <w:p w14:paraId="18351C4F" w14:textId="77777777" w:rsidR="00CE296C" w:rsidRDefault="00C43334">
      <w:pPr>
        <w:shd w:val="clear" w:color="auto" w:fill="FFFFFF"/>
        <w:ind w:firstLine="397"/>
        <w:jc w:val="both"/>
        <w:rPr>
          <w:color w:val="000000"/>
        </w:rPr>
      </w:pPr>
      <w:r>
        <w:t>Целью данной работы является синтез связующего на основе бис-(</w:t>
      </w:r>
      <w:proofErr w:type="spellStart"/>
      <w:r>
        <w:t>метилдиэтоксисилокси</w:t>
      </w:r>
      <w:proofErr w:type="spellEnd"/>
      <w:r>
        <w:t>)</w:t>
      </w:r>
      <w:proofErr w:type="spellStart"/>
      <w:r>
        <w:t>дифенилсилана</w:t>
      </w:r>
      <w:proofErr w:type="spellEnd"/>
      <w:r>
        <w:t>. Схема получения представлена рис.1</w:t>
      </w:r>
      <w:r>
        <w:rPr>
          <w:color w:val="000000"/>
        </w:rPr>
        <w:t>.</w:t>
      </w:r>
    </w:p>
    <w:p w14:paraId="358D6EDA" w14:textId="30212A85" w:rsidR="00CE296C" w:rsidRDefault="00C43334" w:rsidP="00C778DD">
      <w:pPr>
        <w:spacing w:after="1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FCC90" wp14:editId="569513B0">
            <wp:simplePos x="0" y="0"/>
            <wp:positionH relativeFrom="column">
              <wp:posOffset>1220470</wp:posOffset>
            </wp:positionH>
            <wp:positionV relativeFrom="paragraph">
              <wp:posOffset>3810</wp:posOffset>
            </wp:positionV>
            <wp:extent cx="3376800" cy="1256400"/>
            <wp:effectExtent l="0" t="0" r="0" b="1270"/>
            <wp:wrapTopAndBottom/>
            <wp:docPr id="1" name="Изображение 1" descr="Общая схема получения связующих гидролитической поликонденсацией в активной сред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бщая схема получения связующих гидролитической поликонденсацией в активной среде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8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Рис. 1. Общая схема получения связующих гидролитической поликонденсацией в активной среде</w:t>
      </w:r>
    </w:p>
    <w:p w14:paraId="0DE27EDC" w14:textId="77777777" w:rsidR="00CE296C" w:rsidRDefault="00C43334">
      <w:pPr>
        <w:shd w:val="clear" w:color="auto" w:fill="FFFFFF"/>
        <w:ind w:firstLine="397"/>
        <w:jc w:val="both"/>
      </w:pPr>
      <w:r>
        <w:t xml:space="preserve">В данной работе будет проведено сравнение двух подходов: первый – на основе конденсации двух мономеров – </w:t>
      </w:r>
      <w:proofErr w:type="spellStart"/>
      <w:r>
        <w:t>дифенилдиметоксисилана</w:t>
      </w:r>
      <w:proofErr w:type="spellEnd"/>
      <w:r>
        <w:t xml:space="preserve"> и </w:t>
      </w:r>
      <w:proofErr w:type="spellStart"/>
      <w:r>
        <w:t>метилтриэтоксисилана</w:t>
      </w:r>
      <w:proofErr w:type="spellEnd"/>
      <w:r>
        <w:t>; и второй – из прекурсора бис-(</w:t>
      </w:r>
      <w:proofErr w:type="spellStart"/>
      <w:r>
        <w:t>метилдиэтоксисилокси</w:t>
      </w:r>
      <w:proofErr w:type="spellEnd"/>
      <w:r>
        <w:t>)</w:t>
      </w:r>
      <w:proofErr w:type="spellStart"/>
      <w:r>
        <w:t>дифенилсилана</w:t>
      </w:r>
      <w:proofErr w:type="spellEnd"/>
      <w:r>
        <w:t>. Будет изучены различия полученных этими методами связующих (влияние на молекулярно-массовые и другие характеристики), будет проведено изучение их термической сшивки.</w:t>
      </w:r>
    </w:p>
    <w:p w14:paraId="45297359" w14:textId="77777777" w:rsidR="00CE296C" w:rsidRDefault="00C43334">
      <w:pPr>
        <w:shd w:val="clear" w:color="auto" w:fill="FFFFFF"/>
        <w:ind w:firstLine="397"/>
        <w:jc w:val="center"/>
        <w:rPr>
          <w:b/>
          <w:bCs/>
          <w:lang w:val="en-US"/>
        </w:rPr>
      </w:pPr>
      <w:r>
        <w:rPr>
          <w:b/>
          <w:bCs/>
        </w:rPr>
        <w:t>Литература</w:t>
      </w:r>
    </w:p>
    <w:p w14:paraId="0857A51F" w14:textId="77777777" w:rsidR="00CE296C" w:rsidRDefault="00C43334">
      <w:pPr>
        <w:numPr>
          <w:ilvl w:val="0"/>
          <w:numId w:val="1"/>
        </w:numPr>
        <w:rPr>
          <w:iCs/>
          <w:color w:val="000000"/>
          <w:lang w:val="en-US"/>
        </w:rPr>
      </w:pPr>
      <w:r>
        <w:rPr>
          <w:iCs/>
          <w:color w:val="000000"/>
          <w:lang w:val="en-US"/>
        </w:rPr>
        <w:t xml:space="preserve">Egorova E.V., Vasilenko N.G., Demchenko N.V., </w:t>
      </w:r>
      <w:proofErr w:type="spellStart"/>
      <w:r>
        <w:rPr>
          <w:iCs/>
          <w:color w:val="000000"/>
          <w:lang w:val="en-US"/>
        </w:rPr>
        <w:t>Tatarinova</w:t>
      </w:r>
      <w:proofErr w:type="spellEnd"/>
      <w:r>
        <w:rPr>
          <w:iCs/>
          <w:color w:val="000000"/>
          <w:lang w:val="en-US"/>
        </w:rPr>
        <w:t xml:space="preserve"> E.A., </w:t>
      </w:r>
      <w:proofErr w:type="spellStart"/>
      <w:r>
        <w:rPr>
          <w:iCs/>
          <w:color w:val="000000"/>
          <w:lang w:val="en-US"/>
        </w:rPr>
        <w:t>Muzafarov</w:t>
      </w:r>
      <w:proofErr w:type="spellEnd"/>
      <w:r>
        <w:rPr>
          <w:iCs/>
          <w:color w:val="000000"/>
          <w:lang w:val="en-US"/>
        </w:rPr>
        <w:t xml:space="preserve"> A.M. Polycondensation of alkoxysilanes in an active medium as a versatile method for the preparation of </w:t>
      </w:r>
      <w:proofErr w:type="spellStart"/>
      <w:r>
        <w:rPr>
          <w:iCs/>
          <w:color w:val="000000"/>
          <w:lang w:val="en-US"/>
        </w:rPr>
        <w:t>polyorganosiloxanes</w:t>
      </w:r>
      <w:proofErr w:type="spellEnd"/>
      <w:r>
        <w:rPr>
          <w:iCs/>
          <w:color w:val="000000"/>
          <w:lang w:val="en-US"/>
        </w:rPr>
        <w:t xml:space="preserve"> // </w:t>
      </w:r>
      <w:proofErr w:type="spellStart"/>
      <w:r>
        <w:rPr>
          <w:iCs/>
          <w:color w:val="000000"/>
          <w:lang w:val="en-US"/>
        </w:rPr>
        <w:t>Dokl</w:t>
      </w:r>
      <w:proofErr w:type="spellEnd"/>
      <w:r>
        <w:rPr>
          <w:iCs/>
          <w:color w:val="000000"/>
          <w:lang w:val="en-US"/>
        </w:rPr>
        <w:t>. Chem. 2009. Vol. 424. P. 15–18.</w:t>
      </w:r>
    </w:p>
    <w:p w14:paraId="256647DE" w14:textId="77777777" w:rsidR="00CE296C" w:rsidRDefault="00C43334">
      <w:pPr>
        <w:numPr>
          <w:ilvl w:val="0"/>
          <w:numId w:val="1"/>
        </w:numPr>
        <w:rPr>
          <w:iCs/>
          <w:color w:val="000000"/>
          <w:lang w:val="en-US"/>
        </w:rPr>
      </w:pPr>
      <w:r w:rsidRPr="00C059E0">
        <w:rPr>
          <w:iCs/>
          <w:color w:val="000000"/>
        </w:rPr>
        <w:t xml:space="preserve">Музафаров А.М., Татаринова Е.А., Егорова Е.В., Мешков И.Б. </w:t>
      </w:r>
      <w:proofErr w:type="spellStart"/>
      <w:r w:rsidRPr="00C059E0">
        <w:rPr>
          <w:iCs/>
          <w:color w:val="000000"/>
        </w:rPr>
        <w:t>Полифенилдиметилсилоксановые</w:t>
      </w:r>
      <w:proofErr w:type="spellEnd"/>
      <w:r w:rsidRPr="00C059E0">
        <w:rPr>
          <w:iCs/>
          <w:color w:val="000000"/>
        </w:rPr>
        <w:t xml:space="preserve"> связующие вещества и способ их получения. </w:t>
      </w:r>
      <w:proofErr w:type="spellStart"/>
      <w:r>
        <w:rPr>
          <w:iCs/>
          <w:color w:val="000000"/>
          <w:lang w:val="en-US"/>
        </w:rPr>
        <w:t>Патент</w:t>
      </w:r>
      <w:proofErr w:type="spellEnd"/>
      <w:r>
        <w:rPr>
          <w:iCs/>
          <w:color w:val="000000"/>
          <w:lang w:val="en-US"/>
        </w:rPr>
        <w:t xml:space="preserve"> РФ № 2422472, 2011.</w:t>
      </w:r>
    </w:p>
    <w:sectPr w:rsidR="00CE296C" w:rsidSect="00C778D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5DD6"/>
    <w:multiLevelType w:val="singleLevel"/>
    <w:tmpl w:val="2ED85DD6"/>
    <w:lvl w:ilvl="0">
      <w:start w:val="1"/>
      <w:numFmt w:val="decimal"/>
      <w:suff w:val="space"/>
      <w:lvlText w:val="%1."/>
      <w:lvlJc w:val="left"/>
    </w:lvl>
  </w:abstractNum>
  <w:num w:numId="1" w16cid:durableId="201229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E"/>
    <w:rsid w:val="00053F65"/>
    <w:rsid w:val="000B694A"/>
    <w:rsid w:val="00362F60"/>
    <w:rsid w:val="003E2EF3"/>
    <w:rsid w:val="00496446"/>
    <w:rsid w:val="004D0479"/>
    <w:rsid w:val="00504A3A"/>
    <w:rsid w:val="0050634B"/>
    <w:rsid w:val="00642572"/>
    <w:rsid w:val="00761F15"/>
    <w:rsid w:val="007908B6"/>
    <w:rsid w:val="0081744A"/>
    <w:rsid w:val="008432F7"/>
    <w:rsid w:val="00864DED"/>
    <w:rsid w:val="008F633E"/>
    <w:rsid w:val="00903155"/>
    <w:rsid w:val="009D2709"/>
    <w:rsid w:val="00A32F28"/>
    <w:rsid w:val="00AB3D07"/>
    <w:rsid w:val="00B00005"/>
    <w:rsid w:val="00B31B67"/>
    <w:rsid w:val="00B42175"/>
    <w:rsid w:val="00B44C49"/>
    <w:rsid w:val="00BE652E"/>
    <w:rsid w:val="00BF4EA7"/>
    <w:rsid w:val="00C059E0"/>
    <w:rsid w:val="00C43334"/>
    <w:rsid w:val="00C778DD"/>
    <w:rsid w:val="00CC33DB"/>
    <w:rsid w:val="00CE296C"/>
    <w:rsid w:val="00D228C2"/>
    <w:rsid w:val="00D45994"/>
    <w:rsid w:val="00D45B4E"/>
    <w:rsid w:val="00D94390"/>
    <w:rsid w:val="00EA4026"/>
    <w:rsid w:val="00EF5399"/>
    <w:rsid w:val="00FE1F2E"/>
    <w:rsid w:val="12993EC5"/>
    <w:rsid w:val="2FBC2844"/>
    <w:rsid w:val="4F9B5B7A"/>
    <w:rsid w:val="7845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07EA"/>
  <w15:docId w15:val="{1FEFDD1C-2728-4445-863A-9B4EBF68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semiHidden/>
    <w:unhideWhenUsed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концевой сноски Знак"/>
    <w:basedOn w:val="a0"/>
    <w:link w:val="a4"/>
    <w:uiPriority w:val="99"/>
    <w:semiHidden/>
    <w:qFormat/>
    <w:rPr>
      <w:sz w:val="20"/>
      <w:szCs w:val="2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A820-654B-43C0-9A9E-9775389E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Ivan Cheypesh</cp:lastModifiedBy>
  <cp:revision>2</cp:revision>
  <dcterms:created xsi:type="dcterms:W3CDTF">2026-03-27T19:48:00Z</dcterms:created>
  <dcterms:modified xsi:type="dcterms:W3CDTF">2026-03-27T19:48:00Z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D68C57416B7745AB8DC73A1AD51EAB34_12</vt:lpwstr>
  </property>
</Properties>
</file>