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F5D9" w14:textId="152771BB" w:rsidR="00CF6320" w:rsidRPr="00BA2A59" w:rsidRDefault="000A4A5D" w:rsidP="00A14B4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Иммунохроматографическая тест-система для определения </w:t>
      </w:r>
      <w:proofErr w:type="spellStart"/>
      <w:r w:rsidR="00A3679D">
        <w:rPr>
          <w:rFonts w:ascii="Times New Roman" w:hAnsi="Times New Roman" w:cs="Times New Roman"/>
          <w:b/>
          <w:sz w:val="24"/>
          <w:szCs w:val="24"/>
        </w:rPr>
        <w:t>тиамулина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 основе </w:t>
      </w:r>
      <w:r w:rsidR="00BA2A59">
        <w:rPr>
          <w:rFonts w:ascii="Times New Roman" w:hAnsi="Times New Roman" w:cs="Times New Roman"/>
          <w:b/>
          <w:sz w:val="24"/>
          <w:szCs w:val="24"/>
        </w:rPr>
        <w:t xml:space="preserve">магнитных частиц </w:t>
      </w:r>
    </w:p>
    <w:p w14:paraId="443F636B" w14:textId="77777777" w:rsidR="00CF6320" w:rsidRDefault="00CF6320" w:rsidP="00A14B46">
      <w:pPr>
        <w:spacing w:after="12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F6320">
        <w:rPr>
          <w:rFonts w:ascii="Times New Roman" w:hAnsi="Times New Roman" w:cs="Times New Roman"/>
          <w:b/>
          <w:i/>
          <w:sz w:val="24"/>
          <w:szCs w:val="24"/>
        </w:rPr>
        <w:t>Буланая А.А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F6320">
        <w:rPr>
          <w:rFonts w:ascii="Times New Roman" w:hAnsi="Times New Roman" w:cs="Times New Roman"/>
          <w:b/>
          <w:i/>
          <w:sz w:val="24"/>
          <w:szCs w:val="24"/>
        </w:rPr>
        <w:t>, Таранова Н.А., Жердев А.В, Дзантиев</w:t>
      </w:r>
      <w:r w:rsidRPr="00BA2A59">
        <w:rPr>
          <w:rFonts w:ascii="Times New Roman" w:hAnsi="Times New Roman" w:cs="Times New Roman"/>
          <w:b/>
          <w:i/>
          <w:sz w:val="24"/>
          <w:szCs w:val="24"/>
        </w:rPr>
        <w:t xml:space="preserve"> Б.Б.</w:t>
      </w:r>
    </w:p>
    <w:p w14:paraId="4ED5D4B0" w14:textId="274E2DBB" w:rsidR="0014769B" w:rsidRPr="00CF6320" w:rsidRDefault="0014769B" w:rsidP="00A14B46">
      <w:pPr>
        <w:spacing w:after="12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14769B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  <w:r w:rsidR="00490CEF">
        <w:rPr>
          <w:rFonts w:ascii="Times New Roman" w:hAnsi="Times New Roman" w:cs="Times New Roman"/>
          <w:bCs/>
          <w:i/>
          <w:sz w:val="24"/>
          <w:szCs w:val="24"/>
        </w:rPr>
        <w:t>ка</w:t>
      </w:r>
      <w:r w:rsidRPr="0014769B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A3679D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14769B">
        <w:rPr>
          <w:rFonts w:ascii="Times New Roman" w:hAnsi="Times New Roman" w:cs="Times New Roman"/>
          <w:bCs/>
          <w:i/>
          <w:sz w:val="24"/>
          <w:szCs w:val="24"/>
        </w:rPr>
        <w:t xml:space="preserve"> курс магистратуры</w:t>
      </w:r>
    </w:p>
    <w:p w14:paraId="7C4D5573" w14:textId="77777777" w:rsidR="002D04EA" w:rsidRPr="0043339E" w:rsidRDefault="000A4A5D" w:rsidP="00A14B4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2A59">
        <w:rPr>
          <w:rFonts w:ascii="Times New Roman" w:hAnsi="Times New Roman" w:cs="Times New Roman"/>
          <w:i/>
          <w:sz w:val="24"/>
          <w:szCs w:val="24"/>
        </w:rPr>
        <w:t xml:space="preserve">Институт биохимии им. А.Н. Баха, </w:t>
      </w:r>
      <w:r w:rsidR="00BA2A59" w:rsidRPr="00BA2A59">
        <w:rPr>
          <w:rFonts w:ascii="Times New Roman" w:hAnsi="Times New Roman" w:cs="Times New Roman"/>
          <w:i/>
          <w:sz w:val="24"/>
          <w:szCs w:val="24"/>
        </w:rPr>
        <w:t>Федеральный исследовательский центр «Фундаментальные основы биотехнологии» Российской академии наук, Российская Федерация, 119071, г. Москва, Ленинский проспект, дом 33</w:t>
      </w:r>
    </w:p>
    <w:p w14:paraId="3DD42419" w14:textId="77777777" w:rsidR="00BA2A59" w:rsidRPr="000D6553" w:rsidRDefault="00BA2A59" w:rsidP="00A14B46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A2A59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0D6553">
        <w:rPr>
          <w:rFonts w:ascii="Times New Roman" w:hAnsi="Times New Roman" w:cs="Times New Roman"/>
          <w:i/>
          <w:sz w:val="24"/>
          <w:szCs w:val="24"/>
        </w:rPr>
        <w:t>-</w:t>
      </w:r>
      <w:r w:rsidRPr="00BA2A59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D6553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alisa</w:t>
      </w:r>
      <w:r w:rsidRPr="000D655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bulanaya</w:t>
      </w:r>
      <w:proofErr w:type="spellEnd"/>
      <w:r w:rsidRPr="000D6553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0D6553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  <w:proofErr w:type="gramEnd"/>
    </w:p>
    <w:p w14:paraId="0E79AEB9" w14:textId="399C3781" w:rsidR="00B66177" w:rsidRPr="00707B1F" w:rsidRDefault="00707B1F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707B1F">
        <w:rPr>
          <w:rFonts w:ascii="Times New Roman" w:hAnsi="Times New Roman" w:cs="Times New Roman"/>
          <w:sz w:val="24"/>
          <w:szCs w:val="24"/>
        </w:rPr>
        <w:t>Тиамулин</w:t>
      </w:r>
      <w:proofErr w:type="spellEnd"/>
      <w:r w:rsidR="00302F62">
        <w:rPr>
          <w:rFonts w:ascii="Times New Roman" w:hAnsi="Times New Roman" w:cs="Times New Roman"/>
          <w:sz w:val="24"/>
          <w:szCs w:val="24"/>
        </w:rPr>
        <w:t xml:space="preserve"> (ТИА)</w:t>
      </w:r>
      <w:r w:rsidRPr="00707B1F">
        <w:rPr>
          <w:rFonts w:ascii="Times New Roman" w:hAnsi="Times New Roman" w:cs="Times New Roman"/>
          <w:sz w:val="24"/>
          <w:szCs w:val="24"/>
        </w:rPr>
        <w:t xml:space="preserve"> — ветеринарный антибиотик, применяемый в животноводстве для лечения бактериальных инфекций. Нарушение регламентов его использования </w:t>
      </w:r>
      <w:r w:rsidR="009F670D">
        <w:rPr>
          <w:rFonts w:ascii="Times New Roman" w:hAnsi="Times New Roman" w:cs="Times New Roman"/>
          <w:sz w:val="24"/>
          <w:szCs w:val="24"/>
        </w:rPr>
        <w:t>приводит</w:t>
      </w:r>
      <w:r w:rsidRPr="00707B1F">
        <w:rPr>
          <w:rFonts w:ascii="Times New Roman" w:hAnsi="Times New Roman" w:cs="Times New Roman"/>
          <w:sz w:val="24"/>
          <w:szCs w:val="24"/>
        </w:rPr>
        <w:t xml:space="preserve"> к накоплению остаточных количеств препарата в мясе и других продуктах животного происхождения. Контроль содержания </w:t>
      </w:r>
      <w:proofErr w:type="spellStart"/>
      <w:r w:rsidRPr="00707B1F">
        <w:rPr>
          <w:rFonts w:ascii="Times New Roman" w:hAnsi="Times New Roman" w:cs="Times New Roman"/>
          <w:sz w:val="24"/>
          <w:szCs w:val="24"/>
        </w:rPr>
        <w:t>тиамулина</w:t>
      </w:r>
      <w:proofErr w:type="spellEnd"/>
      <w:r w:rsidRPr="00707B1F">
        <w:rPr>
          <w:rFonts w:ascii="Times New Roman" w:hAnsi="Times New Roman" w:cs="Times New Roman"/>
          <w:sz w:val="24"/>
          <w:szCs w:val="24"/>
        </w:rPr>
        <w:t xml:space="preserve"> важен для предотвращения развития антибиотикорезистентности и снижения риска аллергических и токсических реакций у потребителей. </w:t>
      </w:r>
      <w:r w:rsidR="00C450C3" w:rsidRPr="00C450C3">
        <w:rPr>
          <w:rFonts w:ascii="Times New Roman" w:hAnsi="Times New Roman" w:cs="Times New Roman"/>
          <w:sz w:val="24"/>
          <w:szCs w:val="24"/>
        </w:rPr>
        <w:t>В работе предложен комбинированный подход, основанный на интеграции двух результативных методов: использования магнитных частиц (МЧ) как носителей антител для упрощения связывания, выделения и концентрирования анализируемого вещества</w:t>
      </w:r>
      <w:r w:rsidR="00C450C3">
        <w:rPr>
          <w:rFonts w:ascii="Times New Roman" w:hAnsi="Times New Roman" w:cs="Times New Roman"/>
          <w:sz w:val="24"/>
          <w:szCs w:val="24"/>
        </w:rPr>
        <w:t xml:space="preserve"> и </w:t>
      </w:r>
      <w:r w:rsidR="00C450C3" w:rsidRPr="00C450C3">
        <w:rPr>
          <w:rFonts w:ascii="Times New Roman" w:hAnsi="Times New Roman" w:cs="Times New Roman"/>
          <w:sz w:val="24"/>
          <w:szCs w:val="24"/>
        </w:rPr>
        <w:t>иммунохроматографически</w:t>
      </w:r>
      <w:r w:rsidR="00C450C3">
        <w:rPr>
          <w:rFonts w:ascii="Times New Roman" w:hAnsi="Times New Roman" w:cs="Times New Roman"/>
          <w:sz w:val="24"/>
          <w:szCs w:val="24"/>
        </w:rPr>
        <w:t>й</w:t>
      </w:r>
      <w:r w:rsidR="00C450C3" w:rsidRPr="00C450C3">
        <w:rPr>
          <w:rFonts w:ascii="Times New Roman" w:hAnsi="Times New Roman" w:cs="Times New Roman"/>
          <w:sz w:val="24"/>
          <w:szCs w:val="24"/>
        </w:rPr>
        <w:t xml:space="preserve"> </w:t>
      </w:r>
      <w:r w:rsidR="00C450C3">
        <w:rPr>
          <w:rFonts w:ascii="Times New Roman" w:hAnsi="Times New Roman" w:cs="Times New Roman"/>
          <w:sz w:val="24"/>
          <w:szCs w:val="24"/>
        </w:rPr>
        <w:t>анализ</w:t>
      </w:r>
      <w:r w:rsidR="00C450C3" w:rsidRPr="00C450C3">
        <w:rPr>
          <w:rFonts w:ascii="Times New Roman" w:hAnsi="Times New Roman" w:cs="Times New Roman"/>
          <w:sz w:val="24"/>
          <w:szCs w:val="24"/>
        </w:rPr>
        <w:t xml:space="preserve">, </w:t>
      </w:r>
      <w:r w:rsidR="00C450C3">
        <w:rPr>
          <w:rFonts w:ascii="Times New Roman" w:hAnsi="Times New Roman" w:cs="Times New Roman"/>
          <w:sz w:val="24"/>
          <w:szCs w:val="24"/>
        </w:rPr>
        <w:t xml:space="preserve">отличающийся </w:t>
      </w:r>
      <w:r w:rsidR="00C450C3" w:rsidRPr="00C450C3">
        <w:rPr>
          <w:rFonts w:ascii="Times New Roman" w:hAnsi="Times New Roman" w:cs="Times New Roman"/>
          <w:sz w:val="24"/>
          <w:szCs w:val="24"/>
        </w:rPr>
        <w:t>своей быстротой, простотой выполнения и возможностью получения наглядного результата без сложного оборудования и лабораторных условий.</w:t>
      </w:r>
    </w:p>
    <w:p w14:paraId="6D30A84D" w14:textId="305C055C" w:rsidR="00820884" w:rsidRDefault="00B66177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556A">
        <w:rPr>
          <w:rFonts w:ascii="Times New Roman" w:hAnsi="Times New Roman" w:cs="Times New Roman"/>
          <w:sz w:val="24"/>
          <w:szCs w:val="24"/>
        </w:rPr>
        <w:t>МЧ п</w:t>
      </w:r>
      <w:r>
        <w:rPr>
          <w:rFonts w:ascii="Times New Roman" w:hAnsi="Times New Roman" w:cs="Times New Roman"/>
          <w:sz w:val="24"/>
          <w:szCs w:val="24"/>
        </w:rPr>
        <w:t>олучали</w:t>
      </w:r>
      <w:r w:rsidRPr="00B66177">
        <w:rPr>
          <w:rFonts w:ascii="Times New Roman" w:hAnsi="Times New Roman" w:cs="Times New Roman"/>
          <w:sz w:val="24"/>
          <w:szCs w:val="24"/>
        </w:rPr>
        <w:t xml:space="preserve"> </w:t>
      </w:r>
      <w:r w:rsidRPr="0095556A">
        <w:rPr>
          <w:rFonts w:ascii="Times New Roman" w:hAnsi="Times New Roman" w:cs="Times New Roman"/>
          <w:sz w:val="24"/>
          <w:szCs w:val="24"/>
        </w:rPr>
        <w:t>восстановлени</w:t>
      </w:r>
      <w:r>
        <w:rPr>
          <w:rFonts w:ascii="Times New Roman" w:hAnsi="Times New Roman" w:cs="Times New Roman"/>
          <w:sz w:val="24"/>
          <w:szCs w:val="24"/>
        </w:rPr>
        <w:t xml:space="preserve">ем смеси солей </w:t>
      </w:r>
      <w:proofErr w:type="spellStart"/>
      <w:r w:rsidRPr="0095556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90F4F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="00590F4F" w:rsidRPr="00590F4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5556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556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90F4F">
        <w:rPr>
          <w:rFonts w:ascii="Times New Roman" w:hAnsi="Times New Roman" w:cs="Times New Roman"/>
          <w:sz w:val="24"/>
          <w:szCs w:val="24"/>
          <w:lang w:val="en-US"/>
        </w:rPr>
        <w:t>Cl</w:t>
      </w:r>
      <w:proofErr w:type="spellEnd"/>
      <w:r w:rsidR="00590F4F" w:rsidRPr="00590F4F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95556A">
        <w:rPr>
          <w:rFonts w:ascii="Times New Roman" w:hAnsi="Times New Roman" w:cs="Times New Roman"/>
          <w:sz w:val="24"/>
          <w:szCs w:val="24"/>
        </w:rPr>
        <w:t xml:space="preserve"> </w:t>
      </w:r>
      <w:r w:rsidR="00590F4F">
        <w:rPr>
          <w:rFonts w:ascii="Times New Roman" w:hAnsi="Times New Roman" w:cs="Times New Roman"/>
          <w:sz w:val="24"/>
          <w:szCs w:val="24"/>
        </w:rPr>
        <w:t xml:space="preserve">в присутствии </w:t>
      </w:r>
      <w:r w:rsidR="009F670D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A14B4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Измеренный методом просвечивающей электронной микроскопии средний диаметр МЧ составил </w:t>
      </w:r>
      <w:r w:rsidRPr="002A0EC2">
        <w:rPr>
          <w:rFonts w:ascii="Times New Roman" w:hAnsi="Times New Roman" w:cs="Times New Roman"/>
          <w:iCs/>
          <w:sz w:val="24"/>
          <w:szCs w:val="24"/>
        </w:rPr>
        <w:t>~15 нм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820884">
        <w:rPr>
          <w:rFonts w:ascii="Times New Roman" w:hAnsi="Times New Roman" w:cs="Times New Roman"/>
          <w:iCs/>
          <w:sz w:val="24"/>
          <w:szCs w:val="24"/>
        </w:rPr>
        <w:t>Г</w:t>
      </w:r>
      <w:r>
        <w:rPr>
          <w:rFonts w:ascii="Times New Roman" w:hAnsi="Times New Roman" w:cs="Times New Roman"/>
          <w:iCs/>
          <w:sz w:val="24"/>
          <w:szCs w:val="24"/>
        </w:rPr>
        <w:t>идродинамический диаметр продукта синтеза</w:t>
      </w:r>
      <w:r w:rsidR="00820884">
        <w:rPr>
          <w:rFonts w:ascii="Times New Roman" w:hAnsi="Times New Roman" w:cs="Times New Roman"/>
          <w:iCs/>
          <w:sz w:val="24"/>
          <w:szCs w:val="24"/>
        </w:rPr>
        <w:t>, по данным динамического светорассеяния, –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A0EC2">
        <w:rPr>
          <w:rFonts w:ascii="Times New Roman" w:hAnsi="Times New Roman" w:cs="Times New Roman"/>
          <w:iCs/>
          <w:sz w:val="24"/>
          <w:szCs w:val="24"/>
        </w:rPr>
        <w:t>950±183</w:t>
      </w:r>
      <w:r>
        <w:rPr>
          <w:rFonts w:ascii="Times New Roman" w:hAnsi="Times New Roman" w:cs="Times New Roman"/>
          <w:iCs/>
          <w:sz w:val="24"/>
          <w:szCs w:val="24"/>
        </w:rPr>
        <w:t xml:space="preserve"> нм.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20884">
        <w:rPr>
          <w:rFonts w:ascii="Times New Roman" w:hAnsi="Times New Roman" w:cs="Times New Roman"/>
          <w:iCs/>
          <w:sz w:val="24"/>
          <w:szCs w:val="24"/>
        </w:rPr>
        <w:t>На поверхности МЧ были адсорбционно иммобилизованы</w:t>
      </w:r>
      <w:r w:rsidR="00820884" w:rsidRPr="0082088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F670D">
        <w:rPr>
          <w:rFonts w:ascii="Times New Roman" w:hAnsi="Times New Roman" w:cs="Times New Roman"/>
          <w:iCs/>
          <w:sz w:val="24"/>
          <w:szCs w:val="24"/>
        </w:rPr>
        <w:t>моноклональные</w:t>
      </w:r>
      <w:r w:rsidR="00820884">
        <w:rPr>
          <w:rFonts w:ascii="Times New Roman" w:hAnsi="Times New Roman" w:cs="Times New Roman"/>
          <w:iCs/>
          <w:sz w:val="24"/>
          <w:szCs w:val="24"/>
        </w:rPr>
        <w:t xml:space="preserve"> антитела против </w:t>
      </w:r>
      <w:proofErr w:type="spellStart"/>
      <w:r w:rsidR="00707B1F">
        <w:rPr>
          <w:rFonts w:ascii="Times New Roman" w:hAnsi="Times New Roman" w:cs="Times New Roman"/>
          <w:iCs/>
          <w:sz w:val="24"/>
          <w:szCs w:val="24"/>
        </w:rPr>
        <w:t>тиамулина</w:t>
      </w:r>
      <w:proofErr w:type="spellEnd"/>
      <w:r w:rsidR="00820884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14:paraId="7EB57B8B" w14:textId="70EFD031" w:rsidR="00820884" w:rsidRDefault="00590F4F" w:rsidP="004333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Был проведен иммунохроматографический анализ, основанный на </w:t>
      </w:r>
      <w:r w:rsidR="00302F62">
        <w:rPr>
          <w:rFonts w:ascii="Times New Roman" w:hAnsi="Times New Roman" w:cs="Times New Roman"/>
          <w:iCs/>
          <w:sz w:val="24"/>
          <w:szCs w:val="24"/>
        </w:rPr>
        <w:t>конкурентном</w:t>
      </w:r>
      <w:r w:rsidR="00820884">
        <w:rPr>
          <w:rFonts w:ascii="Times New Roman" w:hAnsi="Times New Roman" w:cs="Times New Roman"/>
          <w:iCs/>
          <w:sz w:val="24"/>
          <w:szCs w:val="24"/>
        </w:rPr>
        <w:t xml:space="preserve"> взаимодействии</w:t>
      </w:r>
      <w:r w:rsidR="00302F62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820884">
        <w:rPr>
          <w:rFonts w:ascii="Times New Roman" w:hAnsi="Times New Roman" w:cs="Times New Roman"/>
          <w:iCs/>
          <w:sz w:val="24"/>
          <w:szCs w:val="24"/>
        </w:rPr>
        <w:t>конъюгат</w:t>
      </w:r>
      <w:r w:rsidR="00302F62">
        <w:rPr>
          <w:rFonts w:ascii="Times New Roman" w:hAnsi="Times New Roman" w:cs="Times New Roman"/>
          <w:iCs/>
          <w:sz w:val="24"/>
          <w:szCs w:val="24"/>
        </w:rPr>
        <w:t>а</w:t>
      </w:r>
      <w:proofErr w:type="spellEnd"/>
      <w:r w:rsidR="00820884">
        <w:rPr>
          <w:rFonts w:ascii="Times New Roman" w:hAnsi="Times New Roman" w:cs="Times New Roman"/>
          <w:iCs/>
          <w:sz w:val="24"/>
          <w:szCs w:val="24"/>
        </w:rPr>
        <w:t xml:space="preserve"> МЧ</w:t>
      </w:r>
      <w:r w:rsidR="00A14B46">
        <w:rPr>
          <w:rFonts w:ascii="Times New Roman" w:hAnsi="Times New Roman" w:cs="Times New Roman"/>
          <w:iCs/>
          <w:sz w:val="24"/>
          <w:szCs w:val="24"/>
        </w:rPr>
        <w:t>–</w:t>
      </w:r>
      <w:r w:rsidR="00820884">
        <w:rPr>
          <w:rFonts w:ascii="Times New Roman" w:hAnsi="Times New Roman" w:cs="Times New Roman"/>
          <w:iCs/>
          <w:sz w:val="24"/>
          <w:szCs w:val="24"/>
        </w:rPr>
        <w:t>антитела</w:t>
      </w:r>
      <w:r w:rsidR="00302F62">
        <w:rPr>
          <w:rFonts w:ascii="Times New Roman" w:hAnsi="Times New Roman" w:cs="Times New Roman"/>
          <w:iCs/>
          <w:sz w:val="24"/>
          <w:szCs w:val="24"/>
        </w:rPr>
        <w:t xml:space="preserve"> с аналитом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и иммобилизованным в </w:t>
      </w:r>
      <w:r w:rsidR="00302F62">
        <w:rPr>
          <w:rFonts w:ascii="Times New Roman" w:hAnsi="Times New Roman" w:cs="Times New Roman"/>
          <w:iCs/>
          <w:sz w:val="24"/>
          <w:szCs w:val="24"/>
        </w:rPr>
        <w:t xml:space="preserve">аналитической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зоне тест-полоски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конъюгатом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02F62">
        <w:rPr>
          <w:rFonts w:ascii="Times New Roman" w:hAnsi="Times New Roman" w:cs="Times New Roman"/>
          <w:iCs/>
          <w:sz w:val="24"/>
          <w:szCs w:val="24"/>
        </w:rPr>
        <w:t>ТИА</w:t>
      </w:r>
      <w:r w:rsidR="00A14B46">
        <w:rPr>
          <w:rFonts w:ascii="Times New Roman" w:hAnsi="Times New Roman" w:cs="Times New Roman"/>
          <w:iCs/>
          <w:sz w:val="24"/>
          <w:szCs w:val="24"/>
        </w:rPr>
        <w:t>–</w:t>
      </w:r>
      <w:r w:rsidR="00302F62">
        <w:rPr>
          <w:rFonts w:ascii="Times New Roman" w:hAnsi="Times New Roman" w:cs="Times New Roman"/>
          <w:iCs/>
          <w:sz w:val="24"/>
          <w:szCs w:val="24"/>
        </w:rPr>
        <w:t>белок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. Для усиления сигнала использовалось последующее пропускание по тест-полоске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конъюгата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наночастиц золота</w:t>
      </w:r>
      <w:r w:rsidR="00302F62">
        <w:rPr>
          <w:rFonts w:ascii="Times New Roman" w:hAnsi="Times New Roman" w:cs="Times New Roman"/>
          <w:iCs/>
          <w:sz w:val="24"/>
          <w:szCs w:val="24"/>
        </w:rPr>
        <w:t>.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Регистрируемая интенсивность окрашивания зоны связывания находилась в обратной зависимости от концентрации </w:t>
      </w:r>
      <w:proofErr w:type="spellStart"/>
      <w:r w:rsidR="00302F62">
        <w:rPr>
          <w:rFonts w:ascii="Times New Roman" w:hAnsi="Times New Roman" w:cs="Times New Roman"/>
          <w:iCs/>
          <w:sz w:val="24"/>
          <w:szCs w:val="24"/>
        </w:rPr>
        <w:t>тиамулина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(рис. 1). В выбранных оптимальных условиях визуальный предел обнаружения </w:t>
      </w:r>
      <w:r w:rsidR="00440584">
        <w:rPr>
          <w:rFonts w:ascii="Times New Roman" w:hAnsi="Times New Roman" w:cs="Times New Roman"/>
          <w:iCs/>
          <w:sz w:val="24"/>
          <w:szCs w:val="24"/>
        </w:rPr>
        <w:t>ТИА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составил </w:t>
      </w:r>
      <w:r w:rsidR="00302F62">
        <w:rPr>
          <w:rFonts w:ascii="Times New Roman" w:hAnsi="Times New Roman" w:cs="Times New Roman"/>
          <w:iCs/>
          <w:sz w:val="24"/>
          <w:szCs w:val="24"/>
        </w:rPr>
        <w:t>27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4DD5">
        <w:rPr>
          <w:rFonts w:ascii="Times New Roman" w:hAnsi="Times New Roman" w:cs="Times New Roman"/>
          <w:iCs/>
          <w:sz w:val="24"/>
          <w:szCs w:val="24"/>
        </w:rPr>
        <w:t>п</w:t>
      </w:r>
      <w:r w:rsidR="00A14B46">
        <w:rPr>
          <w:rFonts w:ascii="Times New Roman" w:hAnsi="Times New Roman" w:cs="Times New Roman"/>
          <w:iCs/>
          <w:sz w:val="24"/>
          <w:szCs w:val="24"/>
        </w:rPr>
        <w:t>г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>/мл, инструментальный –</w:t>
      </w:r>
      <w:r w:rsidR="00440584">
        <w:rPr>
          <w:rFonts w:ascii="Times New Roman" w:hAnsi="Times New Roman" w:cs="Times New Roman"/>
          <w:iCs/>
          <w:sz w:val="24"/>
          <w:szCs w:val="24"/>
        </w:rPr>
        <w:t>6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904DD5">
        <w:rPr>
          <w:rFonts w:ascii="Times New Roman" w:hAnsi="Times New Roman" w:cs="Times New Roman"/>
          <w:iCs/>
          <w:sz w:val="24"/>
          <w:szCs w:val="24"/>
        </w:rPr>
        <w:t>п</w:t>
      </w:r>
      <w:r w:rsidR="00A14B46">
        <w:rPr>
          <w:rFonts w:ascii="Times New Roman" w:hAnsi="Times New Roman" w:cs="Times New Roman"/>
          <w:iCs/>
          <w:sz w:val="24"/>
          <w:szCs w:val="24"/>
        </w:rPr>
        <w:t>г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/мл. </w:t>
      </w:r>
      <w:r w:rsidR="00A14B46" w:rsidRPr="00904DD5">
        <w:rPr>
          <w:rFonts w:ascii="Times New Roman" w:hAnsi="Times New Roman" w:cs="Times New Roman"/>
          <w:iCs/>
          <w:sz w:val="24"/>
          <w:szCs w:val="24"/>
        </w:rPr>
        <w:t>Тест-систем</w:t>
      </w:r>
      <w:r w:rsidR="00904DD5" w:rsidRPr="00904DD5">
        <w:rPr>
          <w:rFonts w:ascii="Times New Roman" w:hAnsi="Times New Roman" w:cs="Times New Roman"/>
          <w:iCs/>
          <w:sz w:val="24"/>
          <w:szCs w:val="24"/>
        </w:rPr>
        <w:t>а</w:t>
      </w:r>
      <w:r w:rsidR="00A14B46" w:rsidRPr="00904D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0584" w:rsidRPr="00904DD5">
        <w:rPr>
          <w:rFonts w:ascii="Times New Roman" w:hAnsi="Times New Roman" w:cs="Times New Roman"/>
          <w:iCs/>
          <w:sz w:val="24"/>
          <w:szCs w:val="24"/>
        </w:rPr>
        <w:t>был</w:t>
      </w:r>
      <w:r w:rsidR="00904DD5" w:rsidRPr="00904DD5">
        <w:rPr>
          <w:rFonts w:ascii="Times New Roman" w:hAnsi="Times New Roman" w:cs="Times New Roman"/>
          <w:iCs/>
          <w:sz w:val="24"/>
          <w:szCs w:val="24"/>
        </w:rPr>
        <w:t>а</w:t>
      </w:r>
      <w:r w:rsidR="00440584" w:rsidRPr="00904D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04DD5" w:rsidRPr="00904DD5">
        <w:rPr>
          <w:rFonts w:ascii="Times New Roman" w:hAnsi="Times New Roman" w:cs="Times New Roman"/>
          <w:iCs/>
          <w:sz w:val="24"/>
          <w:szCs w:val="24"/>
        </w:rPr>
        <w:t xml:space="preserve">апробирована в </w:t>
      </w:r>
      <w:r w:rsidR="00440584" w:rsidRPr="00904DD5">
        <w:rPr>
          <w:rFonts w:ascii="Times New Roman" w:hAnsi="Times New Roman" w:cs="Times New Roman"/>
          <w:iCs/>
          <w:sz w:val="24"/>
          <w:szCs w:val="24"/>
        </w:rPr>
        <w:t>матриксе</w:t>
      </w:r>
      <w:r w:rsidR="00904DD5" w:rsidRPr="00904DD5">
        <w:rPr>
          <w:rFonts w:ascii="Times New Roman" w:hAnsi="Times New Roman" w:cs="Times New Roman"/>
          <w:iCs/>
          <w:sz w:val="24"/>
          <w:szCs w:val="24"/>
        </w:rPr>
        <w:t xml:space="preserve"> мяса индейки.</w:t>
      </w:r>
      <w:r w:rsidR="00440584" w:rsidRPr="00904DD5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3518127" w14:textId="1F2D5DE0" w:rsidR="00607298" w:rsidRDefault="00A25821" w:rsidP="006072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A25821">
        <w:rPr>
          <w:rFonts w:ascii="Times New Roman" w:hAnsi="Times New Roman" w:cs="Times New Roman"/>
          <w:iCs/>
          <w:sz w:val="24"/>
          <w:szCs w:val="24"/>
        </w:rPr>
        <w:drawing>
          <wp:inline distT="0" distB="0" distL="0" distR="0" wp14:anchorId="2A771831" wp14:editId="1443017B">
            <wp:extent cx="3147060" cy="2480893"/>
            <wp:effectExtent l="0" t="0" r="0" b="0"/>
            <wp:docPr id="3060525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05259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5708" cy="2487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5EB01" w14:textId="30770338" w:rsidR="0043339E" w:rsidRDefault="00607298" w:rsidP="00440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Рис.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 1.</w:t>
      </w:r>
      <w:r>
        <w:rPr>
          <w:rFonts w:ascii="Times New Roman" w:hAnsi="Times New Roman" w:cs="Times New Roman"/>
          <w:iCs/>
          <w:sz w:val="24"/>
          <w:szCs w:val="24"/>
        </w:rPr>
        <w:t xml:space="preserve"> Внешний вид тест-полосок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после </w:t>
      </w:r>
      <w:proofErr w:type="spellStart"/>
      <w:r w:rsidR="00A14B46">
        <w:rPr>
          <w:rFonts w:ascii="Times New Roman" w:hAnsi="Times New Roman" w:cs="Times New Roman"/>
          <w:iCs/>
          <w:sz w:val="24"/>
          <w:szCs w:val="24"/>
        </w:rPr>
        <w:t>иммунохроматографии</w:t>
      </w:r>
      <w:proofErr w:type="spellEnd"/>
      <w:r w:rsidR="00A14B46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и </w:t>
      </w:r>
      <w:r w:rsidR="00A14B46">
        <w:rPr>
          <w:rFonts w:ascii="Times New Roman" w:hAnsi="Times New Roman" w:cs="Times New Roman"/>
          <w:iCs/>
          <w:sz w:val="24"/>
          <w:szCs w:val="24"/>
        </w:rPr>
        <w:t xml:space="preserve">зависимость интенсивности их окрашивания от концентрации </w:t>
      </w:r>
      <w:proofErr w:type="spellStart"/>
      <w:r w:rsidR="00440584">
        <w:rPr>
          <w:rFonts w:ascii="Times New Roman" w:hAnsi="Times New Roman" w:cs="Times New Roman"/>
          <w:iCs/>
          <w:sz w:val="24"/>
          <w:szCs w:val="24"/>
        </w:rPr>
        <w:t>тиамулина</w:t>
      </w:r>
      <w:proofErr w:type="spellEnd"/>
    </w:p>
    <w:p w14:paraId="60C354F5" w14:textId="409F1E22" w:rsidR="00904DD5" w:rsidRDefault="00904DD5" w:rsidP="004405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353E41B" w14:textId="2E79A0D3" w:rsidR="00904DD5" w:rsidRPr="00440584" w:rsidRDefault="00904DD5" w:rsidP="005663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6356">
        <w:rPr>
          <w:rFonts w:ascii="Times New Roman" w:hAnsi="Times New Roman" w:cs="Times New Roman"/>
          <w:iCs/>
          <w:sz w:val="24"/>
          <w:szCs w:val="24"/>
        </w:rPr>
        <w:t xml:space="preserve">Работа выполнена при финансовой поддержке гранта РНФ </w:t>
      </w:r>
      <w:r w:rsidR="00566356" w:rsidRPr="00566356">
        <w:rPr>
          <w:rFonts w:ascii="Times New Roman" w:hAnsi="Times New Roman" w:cs="Times New Roman"/>
          <w:iCs/>
          <w:sz w:val="24"/>
          <w:szCs w:val="24"/>
        </w:rPr>
        <w:t>No 24-16-00273.</w:t>
      </w:r>
    </w:p>
    <w:sectPr w:rsidR="00904DD5" w:rsidRPr="00440584" w:rsidSect="00CF632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D00EC"/>
    <w:multiLevelType w:val="hybridMultilevel"/>
    <w:tmpl w:val="AC12CA0E"/>
    <w:lvl w:ilvl="0" w:tplc="0FDA816A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733C5"/>
    <w:multiLevelType w:val="hybridMultilevel"/>
    <w:tmpl w:val="EAD694F4"/>
    <w:lvl w:ilvl="0" w:tplc="6486FC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807211839">
    <w:abstractNumId w:val="0"/>
  </w:num>
  <w:num w:numId="2" w16cid:durableId="370881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20"/>
    <w:rsid w:val="00022791"/>
    <w:rsid w:val="000A4A5D"/>
    <w:rsid w:val="000D6553"/>
    <w:rsid w:val="00111499"/>
    <w:rsid w:val="0014769B"/>
    <w:rsid w:val="001F20DE"/>
    <w:rsid w:val="00261343"/>
    <w:rsid w:val="002922D6"/>
    <w:rsid w:val="002A0EC2"/>
    <w:rsid w:val="002D04EA"/>
    <w:rsid w:val="00302F62"/>
    <w:rsid w:val="0043339E"/>
    <w:rsid w:val="004364F3"/>
    <w:rsid w:val="00440584"/>
    <w:rsid w:val="00453BD6"/>
    <w:rsid w:val="00490CEF"/>
    <w:rsid w:val="004F7A75"/>
    <w:rsid w:val="00566356"/>
    <w:rsid w:val="00590F4F"/>
    <w:rsid w:val="00607298"/>
    <w:rsid w:val="00707B1F"/>
    <w:rsid w:val="007845F4"/>
    <w:rsid w:val="007C54AA"/>
    <w:rsid w:val="00817C42"/>
    <w:rsid w:val="00820884"/>
    <w:rsid w:val="00834BD4"/>
    <w:rsid w:val="00904DD5"/>
    <w:rsid w:val="009F670D"/>
    <w:rsid w:val="00A00286"/>
    <w:rsid w:val="00A14B46"/>
    <w:rsid w:val="00A25821"/>
    <w:rsid w:val="00A3679D"/>
    <w:rsid w:val="00A578FD"/>
    <w:rsid w:val="00A65C65"/>
    <w:rsid w:val="00B5063A"/>
    <w:rsid w:val="00B66177"/>
    <w:rsid w:val="00BA2A59"/>
    <w:rsid w:val="00BB362D"/>
    <w:rsid w:val="00BF7F3B"/>
    <w:rsid w:val="00C450C3"/>
    <w:rsid w:val="00CF6320"/>
    <w:rsid w:val="00E214B2"/>
    <w:rsid w:val="00EA6471"/>
    <w:rsid w:val="00ED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E1275"/>
  <w15:docId w15:val="{21B3E3FE-7491-42B1-81E5-054128D8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F6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F6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CF6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F6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F6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F6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F6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F6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F6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курсачи"/>
    <w:basedOn w:val="a4"/>
    <w:link w:val="a5"/>
    <w:autoRedefine/>
    <w:qFormat/>
    <w:rsid w:val="002922D6"/>
    <w:pPr>
      <w:numPr>
        <w:numId w:val="1"/>
      </w:numPr>
      <w:spacing w:line="360" w:lineRule="auto"/>
      <w:ind w:left="357" w:firstLine="357"/>
      <w:jc w:val="both"/>
    </w:pPr>
    <w:rPr>
      <w:rFonts w:ascii="Times New Roman" w:hAnsi="Times New Roman"/>
      <w:sz w:val="28"/>
    </w:rPr>
  </w:style>
  <w:style w:type="character" w:customStyle="1" w:styleId="a5">
    <w:name w:val="курсачи Знак"/>
    <w:basedOn w:val="a1"/>
    <w:link w:val="a"/>
    <w:rsid w:val="002922D6"/>
    <w:rPr>
      <w:rFonts w:ascii="Times New Roman" w:hAnsi="Times New Roman"/>
      <w:sz w:val="28"/>
    </w:rPr>
  </w:style>
  <w:style w:type="paragraph" w:styleId="a4">
    <w:name w:val="List Paragraph"/>
    <w:basedOn w:val="a0"/>
    <w:uiPriority w:val="34"/>
    <w:qFormat/>
    <w:rsid w:val="002922D6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CF6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1"/>
    <w:link w:val="2"/>
    <w:uiPriority w:val="9"/>
    <w:semiHidden/>
    <w:rsid w:val="00CF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CF6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1"/>
    <w:link w:val="4"/>
    <w:uiPriority w:val="9"/>
    <w:semiHidden/>
    <w:rsid w:val="00CF6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CF6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CF6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CF6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CF6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CF6320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0"/>
    <w:next w:val="a0"/>
    <w:link w:val="a7"/>
    <w:uiPriority w:val="10"/>
    <w:qFormat/>
    <w:rsid w:val="00CF6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1"/>
    <w:link w:val="a6"/>
    <w:uiPriority w:val="10"/>
    <w:rsid w:val="00C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0"/>
    <w:next w:val="a0"/>
    <w:link w:val="a9"/>
    <w:uiPriority w:val="11"/>
    <w:qFormat/>
    <w:rsid w:val="00CF6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1"/>
    <w:link w:val="a8"/>
    <w:uiPriority w:val="11"/>
    <w:rsid w:val="00CF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0"/>
    <w:next w:val="a0"/>
    <w:link w:val="22"/>
    <w:uiPriority w:val="29"/>
    <w:qFormat/>
    <w:rsid w:val="00CF6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CF6320"/>
    <w:rPr>
      <w:i/>
      <w:iCs/>
      <w:color w:val="404040" w:themeColor="text1" w:themeTint="BF"/>
    </w:rPr>
  </w:style>
  <w:style w:type="character" w:styleId="aa">
    <w:name w:val="Intense Emphasis"/>
    <w:basedOn w:val="a1"/>
    <w:uiPriority w:val="21"/>
    <w:qFormat/>
    <w:rsid w:val="00CF6320"/>
    <w:rPr>
      <w:i/>
      <w:iCs/>
      <w:color w:val="2F5496" w:themeColor="accent1" w:themeShade="BF"/>
    </w:rPr>
  </w:style>
  <w:style w:type="paragraph" w:styleId="ab">
    <w:name w:val="Intense Quote"/>
    <w:basedOn w:val="a0"/>
    <w:next w:val="a0"/>
    <w:link w:val="ac"/>
    <w:uiPriority w:val="30"/>
    <w:qFormat/>
    <w:rsid w:val="00CF6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CF6320"/>
    <w:rPr>
      <w:i/>
      <w:iCs/>
      <w:color w:val="2F5496" w:themeColor="accent1" w:themeShade="BF"/>
    </w:rPr>
  </w:style>
  <w:style w:type="character" w:styleId="ad">
    <w:name w:val="Intense Reference"/>
    <w:basedOn w:val="a1"/>
    <w:uiPriority w:val="32"/>
    <w:qFormat/>
    <w:rsid w:val="00CF6320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0"/>
    <w:link w:val="af"/>
    <w:uiPriority w:val="99"/>
    <w:semiHidden/>
    <w:unhideWhenUsed/>
    <w:rsid w:val="000A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0A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Алиса Буланая</dc:creator>
  <cp:lastModifiedBy>Алиса Буланая</cp:lastModifiedBy>
  <cp:revision>2</cp:revision>
  <dcterms:created xsi:type="dcterms:W3CDTF">2026-03-01T13:35:00Z</dcterms:created>
  <dcterms:modified xsi:type="dcterms:W3CDTF">2026-03-01T13:35:00Z</dcterms:modified>
</cp:coreProperties>
</file>